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54" w:rsidRPr="00C44B54" w:rsidRDefault="00C44B54" w:rsidP="00C44B54">
      <w:pPr>
        <w:spacing w:line="560" w:lineRule="exact"/>
        <w:jc w:val="center"/>
        <w:rPr>
          <w:rFonts w:ascii="方正小标宋简体" w:eastAsia="方正小标宋简体"/>
          <w:b/>
          <w:bCs/>
          <w:sz w:val="44"/>
          <w:szCs w:val="44"/>
        </w:rPr>
      </w:pPr>
      <w:r w:rsidRPr="00C44B54">
        <w:rPr>
          <w:rFonts w:ascii="方正小标宋简体" w:eastAsia="方正小标宋简体" w:hint="eastAsia"/>
          <w:b/>
          <w:bCs/>
          <w:sz w:val="44"/>
          <w:szCs w:val="44"/>
        </w:rPr>
        <w:t>梁山县教育和体育局</w:t>
      </w:r>
    </w:p>
    <w:p w:rsidR="00AE5D9A" w:rsidRDefault="007E4CFC" w:rsidP="00C44B54">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2014</w:t>
      </w:r>
      <w:r w:rsidR="00C44B54" w:rsidRPr="00C44B54">
        <w:rPr>
          <w:rFonts w:ascii="方正小标宋简体" w:eastAsia="方正小标宋简体" w:hint="eastAsia"/>
          <w:b/>
          <w:bCs/>
          <w:sz w:val="44"/>
          <w:szCs w:val="44"/>
        </w:rPr>
        <w:t>年政府信息公开工作年度报告</w:t>
      </w:r>
    </w:p>
    <w:p w:rsidR="00C44B54" w:rsidRDefault="00C44B54" w:rsidP="00C44B54">
      <w:pPr>
        <w:spacing w:line="560" w:lineRule="exact"/>
        <w:jc w:val="center"/>
        <w:rPr>
          <w:rFonts w:ascii="方正小标宋简体" w:eastAsia="方正小标宋简体"/>
          <w:b/>
          <w:bCs/>
          <w:sz w:val="44"/>
          <w:szCs w:val="44"/>
        </w:rPr>
      </w:pPr>
    </w:p>
    <w:p w:rsidR="00356C33" w:rsidRDefault="00C44B54" w:rsidP="00C44B54">
      <w:pPr>
        <w:spacing w:line="560" w:lineRule="exact"/>
        <w:ind w:firstLineChars="200" w:firstLine="640"/>
        <w:rPr>
          <w:rFonts w:ascii="仿宋" w:eastAsia="仿宋" w:hAnsi="仿宋"/>
          <w:sz w:val="32"/>
          <w:szCs w:val="32"/>
        </w:rPr>
      </w:pPr>
      <w:r w:rsidRPr="00C44B54">
        <w:rPr>
          <w:rFonts w:ascii="仿宋" w:eastAsia="仿宋" w:hAnsi="仿宋" w:hint="eastAsia"/>
          <w:sz w:val="32"/>
          <w:szCs w:val="32"/>
        </w:rPr>
        <w:t>根据《中华人民共和国政府信息公开条例》</w:t>
      </w:r>
      <w:r w:rsidR="006B6156">
        <w:rPr>
          <w:rFonts w:ascii="仿宋" w:eastAsia="仿宋" w:hAnsi="仿宋" w:hint="eastAsia"/>
          <w:sz w:val="32"/>
          <w:szCs w:val="32"/>
        </w:rPr>
        <w:t>、</w:t>
      </w:r>
      <w:r w:rsidRPr="00C44B54">
        <w:rPr>
          <w:rFonts w:ascii="仿宋" w:eastAsia="仿宋" w:hAnsi="仿宋" w:hint="eastAsia"/>
          <w:sz w:val="32"/>
          <w:szCs w:val="32"/>
        </w:rPr>
        <w:t>《山东省政府信息公开办法》，特编制</w:t>
      </w:r>
      <w:r>
        <w:rPr>
          <w:rFonts w:ascii="仿宋" w:eastAsia="仿宋" w:hAnsi="仿宋" w:hint="eastAsia"/>
          <w:sz w:val="32"/>
          <w:szCs w:val="32"/>
        </w:rPr>
        <w:t>梁山县教体局</w:t>
      </w:r>
      <w:r w:rsidR="007E4CFC">
        <w:rPr>
          <w:rFonts w:ascii="仿宋" w:eastAsia="仿宋" w:hAnsi="仿宋"/>
          <w:sz w:val="32"/>
          <w:szCs w:val="32"/>
        </w:rPr>
        <w:t>2014</w:t>
      </w:r>
      <w:r w:rsidRPr="00C44B54">
        <w:rPr>
          <w:rFonts w:ascii="仿宋" w:eastAsia="仿宋" w:hAnsi="仿宋"/>
          <w:sz w:val="32"/>
          <w:szCs w:val="32"/>
        </w:rPr>
        <w:t>年政府信息公开年度报告。</w:t>
      </w:r>
    </w:p>
    <w:p w:rsidR="00356C33" w:rsidRDefault="00356C33" w:rsidP="00B05717">
      <w:pPr>
        <w:spacing w:line="560" w:lineRule="exact"/>
        <w:ind w:firstLineChars="200" w:firstLine="640"/>
        <w:rPr>
          <w:rFonts w:ascii="仿宋" w:eastAsia="仿宋" w:hAnsi="仿宋"/>
          <w:sz w:val="32"/>
          <w:szCs w:val="32"/>
        </w:rPr>
      </w:pPr>
      <w:r w:rsidRPr="00356C33">
        <w:rPr>
          <w:rFonts w:ascii="仿宋" w:eastAsia="仿宋" w:hAnsi="仿宋" w:hint="eastAsia"/>
          <w:sz w:val="32"/>
          <w:szCs w:val="32"/>
        </w:rPr>
        <w:t>本年报由主动公开政府信息以及公开平台建设情况，</w:t>
      </w:r>
      <w:r w:rsidR="00B05717" w:rsidRPr="00B05717">
        <w:rPr>
          <w:rFonts w:ascii="仿宋" w:eastAsia="仿宋" w:hAnsi="仿宋" w:hint="eastAsia"/>
          <w:sz w:val="32"/>
          <w:szCs w:val="32"/>
        </w:rPr>
        <w:t>重点领域政府信息公开情况</w:t>
      </w:r>
      <w:r w:rsidR="00B05717">
        <w:rPr>
          <w:rFonts w:ascii="仿宋" w:eastAsia="仿宋" w:hAnsi="仿宋" w:hint="eastAsia"/>
          <w:sz w:val="32"/>
          <w:szCs w:val="32"/>
        </w:rPr>
        <w:t>，</w:t>
      </w:r>
      <w:r w:rsidRPr="00356C33">
        <w:rPr>
          <w:rFonts w:ascii="仿宋" w:eastAsia="仿宋" w:hAnsi="仿宋" w:hint="eastAsia"/>
          <w:sz w:val="32"/>
          <w:szCs w:val="32"/>
        </w:rPr>
        <w:t>政府信息公开申请的办理情况，政府信息公开收费及减免情况，因政府信息公开申请行政复议、提起行政诉讼和情况，政府信息公开保密审查及监督检查情况，存在的主要问题及改进情况等部分组成。本年报中所列数据的统计期限自</w:t>
      </w:r>
      <w:r w:rsidR="007E4CFC">
        <w:rPr>
          <w:rFonts w:ascii="仿宋" w:eastAsia="仿宋" w:hAnsi="仿宋"/>
          <w:sz w:val="32"/>
          <w:szCs w:val="32"/>
        </w:rPr>
        <w:t>2014</w:t>
      </w:r>
      <w:r w:rsidRPr="00356C33">
        <w:rPr>
          <w:rFonts w:ascii="仿宋" w:eastAsia="仿宋" w:hAnsi="仿宋"/>
          <w:sz w:val="32"/>
          <w:szCs w:val="32"/>
        </w:rPr>
        <w:t>年1月1日起至</w:t>
      </w:r>
      <w:r w:rsidR="007E4CFC">
        <w:rPr>
          <w:rFonts w:ascii="仿宋" w:eastAsia="仿宋" w:hAnsi="仿宋"/>
          <w:sz w:val="32"/>
          <w:szCs w:val="32"/>
        </w:rPr>
        <w:t>2014</w:t>
      </w:r>
      <w:r w:rsidRPr="00356C33">
        <w:rPr>
          <w:rFonts w:ascii="仿宋" w:eastAsia="仿宋" w:hAnsi="仿宋"/>
          <w:sz w:val="32"/>
          <w:szCs w:val="32"/>
        </w:rPr>
        <w:t>年12月31日止。</w:t>
      </w:r>
      <w:r w:rsidR="00FC017A" w:rsidRPr="00FC017A">
        <w:rPr>
          <w:rFonts w:ascii="仿宋" w:eastAsia="仿宋" w:hAnsi="仿宋" w:hint="eastAsia"/>
          <w:sz w:val="32"/>
          <w:szCs w:val="32"/>
        </w:rPr>
        <w:t>本报告的电子版可在梁山县政府网</w:t>
      </w:r>
      <w:r w:rsidR="00FC017A" w:rsidRPr="00FC017A">
        <w:rPr>
          <w:rFonts w:ascii="仿宋" w:eastAsia="仿宋" w:hAnsi="仿宋"/>
          <w:sz w:val="32"/>
          <w:szCs w:val="32"/>
        </w:rPr>
        <w:t>(www.liangshan.gov.cn）下载。</w:t>
      </w:r>
    </w:p>
    <w:p w:rsidR="006B6156" w:rsidRDefault="006B6156"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3845DC">
        <w:rPr>
          <w:rFonts w:ascii="仿宋" w:eastAsia="仿宋" w:hAnsi="仿宋" w:hint="eastAsia"/>
          <w:sz w:val="32"/>
          <w:szCs w:val="32"/>
        </w:rPr>
        <w:t>主动公开政府信息以及公开平台建设情况</w:t>
      </w:r>
    </w:p>
    <w:p w:rsidR="00A55304" w:rsidRDefault="007E4CFC" w:rsidP="00A55304">
      <w:pPr>
        <w:spacing w:line="560" w:lineRule="exact"/>
        <w:ind w:firstLineChars="200" w:firstLine="640"/>
        <w:rPr>
          <w:rFonts w:ascii="仿宋" w:eastAsia="仿宋" w:hAnsi="仿宋"/>
          <w:sz w:val="32"/>
          <w:szCs w:val="32"/>
        </w:rPr>
      </w:pPr>
      <w:r>
        <w:rPr>
          <w:rFonts w:ascii="仿宋" w:eastAsia="仿宋" w:hAnsi="仿宋" w:hint="eastAsia"/>
          <w:sz w:val="32"/>
          <w:szCs w:val="32"/>
        </w:rPr>
        <w:t>2014</w:t>
      </w:r>
      <w:r w:rsidR="00A55304">
        <w:rPr>
          <w:rFonts w:ascii="仿宋" w:eastAsia="仿宋" w:hAnsi="仿宋" w:hint="eastAsia"/>
          <w:sz w:val="32"/>
          <w:szCs w:val="32"/>
        </w:rPr>
        <w:t>年，县教体局</w:t>
      </w:r>
      <w:r w:rsidR="004E7F86" w:rsidRPr="004E7F86">
        <w:rPr>
          <w:rFonts w:ascii="仿宋" w:eastAsia="仿宋" w:hAnsi="仿宋" w:hint="eastAsia"/>
          <w:sz w:val="32"/>
          <w:szCs w:val="32"/>
        </w:rPr>
        <w:t>进一步加强网站建设和管理，综合运用文字、图像等方式，及时全面公开各类政府信息</w:t>
      </w:r>
      <w:r w:rsidR="004E7F86">
        <w:rPr>
          <w:rFonts w:ascii="仿宋" w:eastAsia="仿宋" w:hAnsi="仿宋" w:hint="eastAsia"/>
          <w:sz w:val="32"/>
          <w:szCs w:val="32"/>
        </w:rPr>
        <w:t>。针对公众关切，主动、及时、全面、准确地发布权威信息，特别是教体</w:t>
      </w:r>
      <w:r w:rsidR="004E7F86" w:rsidRPr="004E7F86">
        <w:rPr>
          <w:rFonts w:ascii="仿宋" w:eastAsia="仿宋" w:hAnsi="仿宋" w:hint="eastAsia"/>
          <w:sz w:val="32"/>
          <w:szCs w:val="32"/>
        </w:rPr>
        <w:t>系统重要会议、重要活动、重要决策部署等方面的信息，以增进公众对体育工作的了解和理解。与公众进行互动交流，专门了设立热线电话，以便及时答复公众询问。</w:t>
      </w:r>
    </w:p>
    <w:p w:rsidR="003845DC" w:rsidRDefault="003845DC" w:rsidP="003845DC">
      <w:pPr>
        <w:spacing w:line="560" w:lineRule="exact"/>
        <w:ind w:firstLineChars="200" w:firstLine="640"/>
        <w:rPr>
          <w:rFonts w:ascii="仿宋" w:eastAsia="仿宋" w:hAnsi="仿宋"/>
          <w:sz w:val="32"/>
          <w:szCs w:val="32"/>
        </w:rPr>
      </w:pPr>
      <w:r>
        <w:rPr>
          <w:rFonts w:ascii="仿宋" w:eastAsia="仿宋" w:hAnsi="仿宋" w:hint="eastAsia"/>
          <w:sz w:val="32"/>
          <w:szCs w:val="32"/>
        </w:rPr>
        <w:t>本单位主要通过梁山政府</w:t>
      </w:r>
      <w:r>
        <w:rPr>
          <w:rFonts w:ascii="仿宋" w:eastAsia="仿宋" w:hAnsi="仿宋"/>
          <w:sz w:val="32"/>
          <w:szCs w:val="32"/>
        </w:rPr>
        <w:t>网</w:t>
      </w:r>
      <w:r w:rsidR="004E7F86">
        <w:rPr>
          <w:rFonts w:ascii="仿宋" w:eastAsia="仿宋" w:hAnsi="仿宋" w:hint="eastAsia"/>
          <w:sz w:val="32"/>
          <w:szCs w:val="32"/>
        </w:rPr>
        <w:t>更新教育和体育方面的政策和信息，</w:t>
      </w:r>
      <w:r w:rsidR="004E7F86" w:rsidRPr="004E7F86">
        <w:rPr>
          <w:rFonts w:ascii="仿宋" w:eastAsia="仿宋" w:hAnsi="仿宋" w:hint="eastAsia"/>
          <w:sz w:val="32"/>
          <w:szCs w:val="32"/>
        </w:rPr>
        <w:t>并按各类信息进行分类、建立索引目录，层次明确，逻辑清晰地组织和发布，方便公众查询和使用。</w:t>
      </w:r>
      <w:r w:rsidR="004E7F86">
        <w:rPr>
          <w:rFonts w:ascii="仿宋" w:eastAsia="仿宋" w:hAnsi="仿宋" w:hint="eastAsia"/>
          <w:sz w:val="32"/>
          <w:szCs w:val="32"/>
        </w:rPr>
        <w:t>同时，</w:t>
      </w:r>
      <w:r w:rsidR="004E7F86">
        <w:rPr>
          <w:rFonts w:ascii="仿宋" w:eastAsia="仿宋" w:hAnsi="仿宋" w:hint="eastAsia"/>
          <w:sz w:val="32"/>
          <w:szCs w:val="32"/>
        </w:rPr>
        <w:lastRenderedPageBreak/>
        <w:t>充分利用</w:t>
      </w:r>
      <w:r>
        <w:rPr>
          <w:rFonts w:ascii="仿宋" w:eastAsia="仿宋" w:hAnsi="仿宋" w:hint="eastAsia"/>
          <w:sz w:val="32"/>
          <w:szCs w:val="32"/>
        </w:rPr>
        <w:t>《济宁日报》、《今日梁山》等报刊和广播电视等媒体</w:t>
      </w:r>
      <w:r w:rsidR="004E7F86" w:rsidRPr="004E7F86">
        <w:rPr>
          <w:rFonts w:ascii="仿宋" w:eastAsia="仿宋" w:hAnsi="仿宋" w:hint="eastAsia"/>
          <w:sz w:val="32"/>
          <w:szCs w:val="32"/>
        </w:rPr>
        <w:t>及时发布有关政务信息，努力满足人民群众获取和利用公共信息资源的需求。</w:t>
      </w:r>
    </w:p>
    <w:p w:rsidR="00D0608D" w:rsidRDefault="00FC017A" w:rsidP="003845DC">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D0608D" w:rsidRPr="00C44B54">
        <w:rPr>
          <w:rFonts w:ascii="仿宋" w:eastAsia="仿宋" w:hAnsi="仿宋" w:hint="eastAsia"/>
          <w:sz w:val="32"/>
          <w:szCs w:val="32"/>
        </w:rPr>
        <w:t>重点领域政府信息公开情况</w:t>
      </w:r>
    </w:p>
    <w:p w:rsidR="00D0608D" w:rsidRDefault="00D0608D" w:rsidP="00D0608D">
      <w:pPr>
        <w:spacing w:line="560" w:lineRule="exact"/>
        <w:ind w:firstLineChars="200" w:firstLine="640"/>
        <w:rPr>
          <w:rFonts w:ascii="仿宋" w:eastAsia="仿宋" w:hAnsi="仿宋"/>
          <w:sz w:val="32"/>
          <w:szCs w:val="32"/>
        </w:rPr>
      </w:pPr>
      <w:r w:rsidRPr="00C44B54">
        <w:rPr>
          <w:rFonts w:ascii="仿宋" w:eastAsia="仿宋" w:hAnsi="仿宋"/>
          <w:sz w:val="32"/>
          <w:szCs w:val="32"/>
        </w:rPr>
        <w:t>主动公开</w:t>
      </w:r>
      <w:r>
        <w:rPr>
          <w:rFonts w:ascii="仿宋" w:eastAsia="仿宋" w:hAnsi="仿宋" w:hint="eastAsia"/>
          <w:sz w:val="32"/>
          <w:szCs w:val="32"/>
        </w:rPr>
        <w:t>、及时更新教育相关信息：</w:t>
      </w:r>
      <w:r w:rsidRPr="00C44B54">
        <w:rPr>
          <w:rFonts w:ascii="仿宋" w:eastAsia="仿宋" w:hAnsi="仿宋"/>
          <w:sz w:val="32"/>
          <w:szCs w:val="32"/>
        </w:rPr>
        <w:t>一是开展教育督导(含综合督导和专项督导),公开督导方案(含指标体系)、被督导区域(单位)和时间等;督导结束后按照《教育督导报告发布暂行办法》要求的时限公开督导报告；二是积极公开义务教育均衡发展和全面改薄工作的政策文件、项目规划、有关会议及工作进展情况、经验和做法等。</w:t>
      </w:r>
      <w:r>
        <w:rPr>
          <w:rFonts w:ascii="仿宋" w:eastAsia="仿宋" w:hAnsi="仿宋" w:hint="eastAsia"/>
          <w:sz w:val="32"/>
          <w:szCs w:val="32"/>
        </w:rPr>
        <w:t>三</w:t>
      </w:r>
      <w:r w:rsidRPr="00C44B54">
        <w:rPr>
          <w:rFonts w:ascii="仿宋" w:eastAsia="仿宋" w:hAnsi="仿宋"/>
          <w:sz w:val="32"/>
          <w:szCs w:val="32"/>
        </w:rPr>
        <w:t>是义务教育阶段学校招生划片范围、招生计划和招生结果</w:t>
      </w:r>
      <w:r>
        <w:rPr>
          <w:rFonts w:ascii="仿宋" w:eastAsia="仿宋" w:hAnsi="仿宋" w:hint="eastAsia"/>
          <w:sz w:val="32"/>
          <w:szCs w:val="32"/>
        </w:rPr>
        <w:t>、</w:t>
      </w:r>
      <w:r w:rsidRPr="00C44B54">
        <w:rPr>
          <w:rFonts w:ascii="仿宋" w:eastAsia="仿宋" w:hAnsi="仿宋"/>
          <w:sz w:val="32"/>
          <w:szCs w:val="32"/>
        </w:rPr>
        <w:t>招生政策、报名时间、报名程序和进城务工人员随迁子女入学办法</w:t>
      </w:r>
      <w:r>
        <w:rPr>
          <w:rFonts w:ascii="仿宋" w:eastAsia="仿宋" w:hAnsi="仿宋" w:hint="eastAsia"/>
          <w:sz w:val="32"/>
          <w:szCs w:val="32"/>
        </w:rPr>
        <w:t>，以及</w:t>
      </w:r>
      <w:r w:rsidRPr="00C44B54">
        <w:rPr>
          <w:rFonts w:ascii="仿宋" w:eastAsia="仿宋" w:hAnsi="仿宋"/>
          <w:sz w:val="32"/>
          <w:szCs w:val="32"/>
        </w:rPr>
        <w:t>义务教育阶段学校招生入学工作的监督举报途径和信访接待地址。</w:t>
      </w:r>
    </w:p>
    <w:p w:rsidR="00A83288" w:rsidRDefault="003845DC"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A83288" w:rsidRPr="00A83288">
        <w:rPr>
          <w:rFonts w:ascii="仿宋" w:eastAsia="仿宋" w:hAnsi="仿宋" w:hint="eastAsia"/>
          <w:sz w:val="32"/>
          <w:szCs w:val="32"/>
        </w:rPr>
        <w:t>、政府信息公开申请的办理</w:t>
      </w:r>
    </w:p>
    <w:p w:rsidR="00A83288" w:rsidRDefault="007E4CFC" w:rsidP="00A83288">
      <w:pPr>
        <w:spacing w:line="560" w:lineRule="exact"/>
        <w:ind w:firstLineChars="200" w:firstLine="640"/>
        <w:rPr>
          <w:rFonts w:ascii="仿宋" w:eastAsia="仿宋" w:hAnsi="仿宋"/>
          <w:sz w:val="32"/>
          <w:szCs w:val="32"/>
        </w:rPr>
      </w:pPr>
      <w:r>
        <w:rPr>
          <w:rFonts w:ascii="仿宋" w:eastAsia="仿宋" w:hAnsi="仿宋"/>
          <w:sz w:val="32"/>
          <w:szCs w:val="32"/>
        </w:rPr>
        <w:t>2014</w:t>
      </w:r>
      <w:r w:rsidR="00A83288" w:rsidRPr="00A83288">
        <w:rPr>
          <w:rFonts w:ascii="仿宋" w:eastAsia="仿宋" w:hAnsi="仿宋"/>
          <w:sz w:val="32"/>
          <w:szCs w:val="32"/>
        </w:rPr>
        <w:t>年度，我局未受理信息公开类申请。</w:t>
      </w:r>
    </w:p>
    <w:p w:rsidR="00A83288" w:rsidRDefault="003845DC"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A83288" w:rsidRPr="00A83288">
        <w:rPr>
          <w:rFonts w:ascii="仿宋" w:eastAsia="仿宋" w:hAnsi="仿宋" w:hint="eastAsia"/>
          <w:sz w:val="32"/>
          <w:szCs w:val="32"/>
        </w:rPr>
        <w:t>、政府信息公开的收费及减免</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我局政府信息公开受理的工作人员均为本机关工作人员。</w:t>
      </w:r>
      <w:r w:rsidR="007E4CFC">
        <w:rPr>
          <w:rFonts w:ascii="仿宋" w:eastAsia="仿宋" w:hAnsi="仿宋"/>
          <w:sz w:val="32"/>
          <w:szCs w:val="32"/>
        </w:rPr>
        <w:t>2014</w:t>
      </w:r>
      <w:r w:rsidRPr="00A83288">
        <w:rPr>
          <w:rFonts w:ascii="仿宋" w:eastAsia="仿宋" w:hAnsi="仿宋"/>
          <w:sz w:val="32"/>
          <w:szCs w:val="32"/>
        </w:rPr>
        <w:t>年度，我局未收取与政府信息公开相关的任何费用。</w:t>
      </w:r>
    </w:p>
    <w:p w:rsidR="00A83288" w:rsidRDefault="003845DC"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A83288" w:rsidRPr="00A83288">
        <w:rPr>
          <w:rFonts w:ascii="仿宋" w:eastAsia="仿宋" w:hAnsi="仿宋" w:hint="eastAsia"/>
          <w:sz w:val="32"/>
          <w:szCs w:val="32"/>
        </w:rPr>
        <w:t>、因政府信息公开申请提起的行政复议、行政诉讼</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未发生针对我局的行政复议、行政诉讼案等政府信息公开申诉案件。</w:t>
      </w:r>
    </w:p>
    <w:p w:rsidR="00A83288" w:rsidRDefault="003845DC"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A83288" w:rsidRPr="00A83288">
        <w:rPr>
          <w:rFonts w:ascii="仿宋" w:eastAsia="仿宋" w:hAnsi="仿宋" w:hint="eastAsia"/>
          <w:sz w:val="32"/>
          <w:szCs w:val="32"/>
        </w:rPr>
        <w:t>、政府信息公开保密审查及监督检查情况</w:t>
      </w:r>
    </w:p>
    <w:p w:rsidR="00C44B54"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严格按照政府信息公开条例中信息公开的范围、公开方</w:t>
      </w:r>
      <w:r w:rsidRPr="00A83288">
        <w:rPr>
          <w:rFonts w:ascii="仿宋" w:eastAsia="仿宋" w:hAnsi="仿宋" w:hint="eastAsia"/>
          <w:sz w:val="32"/>
          <w:szCs w:val="32"/>
        </w:rPr>
        <w:lastRenderedPageBreak/>
        <w:t>式和程序开展政府信息公开工作。严格执行政府信息公开保密审查制度，所有政府信息均需经办公室专门信息审查人员审核后，有信息审核员通过局内办公系统转拥有信息发布权的后台管理者执行发布。对涉密信息不宜公开信息做到妥善处置。全年未发生因政府信息公开引起的失密泄密事件。</w:t>
      </w:r>
    </w:p>
    <w:p w:rsidR="0052461C" w:rsidRDefault="003845DC"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52461C" w:rsidRPr="0052461C">
        <w:rPr>
          <w:rFonts w:ascii="仿宋" w:eastAsia="仿宋" w:hAnsi="仿宋" w:hint="eastAsia"/>
          <w:sz w:val="32"/>
          <w:szCs w:val="32"/>
        </w:rPr>
        <w:t>、存在主要问题和改进措施</w:t>
      </w:r>
    </w:p>
    <w:p w:rsidR="004E7F86" w:rsidRPr="00C44B54" w:rsidRDefault="004E7F86" w:rsidP="00A76614">
      <w:pPr>
        <w:spacing w:line="560" w:lineRule="exact"/>
        <w:ind w:firstLineChars="200" w:firstLine="640"/>
        <w:rPr>
          <w:rFonts w:ascii="仿宋" w:eastAsia="仿宋" w:hAnsi="仿宋" w:hint="eastAsia"/>
          <w:sz w:val="32"/>
          <w:szCs w:val="32"/>
        </w:rPr>
      </w:pPr>
      <w:r w:rsidRPr="004E7F86">
        <w:rPr>
          <w:rFonts w:ascii="仿宋" w:eastAsia="仿宋" w:hAnsi="仿宋" w:hint="eastAsia"/>
          <w:sz w:val="32"/>
          <w:szCs w:val="32"/>
        </w:rPr>
        <w:t>虽然我局稳步推进政府信息公开工作，取得了一定的工作成效，但还存在工作机制不够健全、</w:t>
      </w:r>
      <w:r>
        <w:rPr>
          <w:rFonts w:ascii="仿宋" w:eastAsia="仿宋" w:hAnsi="仿宋" w:hint="eastAsia"/>
          <w:sz w:val="32"/>
          <w:szCs w:val="32"/>
        </w:rPr>
        <w:t>内容更新不够及时等问题，下步我局针对以上问题将</w:t>
      </w:r>
      <w:r w:rsidRPr="004E7F86">
        <w:rPr>
          <w:rFonts w:ascii="仿宋" w:eastAsia="仿宋" w:hAnsi="仿宋" w:hint="eastAsia"/>
          <w:sz w:val="32"/>
          <w:szCs w:val="32"/>
        </w:rPr>
        <w:t>进一步完善信息公开工作机构。确保相对稳定，加强对政府信息公开工作的指导、培训，通过自学和加强与上级业务指导部门交流，提升政府信息公开工作人员能力。</w:t>
      </w:r>
      <w:bookmarkStart w:id="0" w:name="_GoBack"/>
      <w:bookmarkEnd w:id="0"/>
    </w:p>
    <w:sectPr w:rsidR="004E7F86" w:rsidRPr="00C44B54" w:rsidSect="00C44B54">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79" w:rsidRDefault="00582879" w:rsidP="008B3B98">
      <w:r>
        <w:separator/>
      </w:r>
    </w:p>
  </w:endnote>
  <w:endnote w:type="continuationSeparator" w:id="0">
    <w:p w:rsidR="00582879" w:rsidRDefault="00582879" w:rsidP="008B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79" w:rsidRDefault="00582879" w:rsidP="008B3B98">
      <w:r>
        <w:separator/>
      </w:r>
    </w:p>
  </w:footnote>
  <w:footnote w:type="continuationSeparator" w:id="0">
    <w:p w:rsidR="00582879" w:rsidRDefault="00582879" w:rsidP="008B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4"/>
    <w:rsid w:val="000624BA"/>
    <w:rsid w:val="001920D0"/>
    <w:rsid w:val="00356C33"/>
    <w:rsid w:val="003845DC"/>
    <w:rsid w:val="004E7F86"/>
    <w:rsid w:val="0052461C"/>
    <w:rsid w:val="005663DE"/>
    <w:rsid w:val="00582879"/>
    <w:rsid w:val="0064133F"/>
    <w:rsid w:val="006B6156"/>
    <w:rsid w:val="00704578"/>
    <w:rsid w:val="00736727"/>
    <w:rsid w:val="007E4CFC"/>
    <w:rsid w:val="00844F04"/>
    <w:rsid w:val="008A0491"/>
    <w:rsid w:val="008B3B98"/>
    <w:rsid w:val="009343AC"/>
    <w:rsid w:val="009E620F"/>
    <w:rsid w:val="00A55304"/>
    <w:rsid w:val="00A76614"/>
    <w:rsid w:val="00A83288"/>
    <w:rsid w:val="00AE5D9A"/>
    <w:rsid w:val="00B05717"/>
    <w:rsid w:val="00C44B54"/>
    <w:rsid w:val="00D0608D"/>
    <w:rsid w:val="00D57066"/>
    <w:rsid w:val="00DA5DFD"/>
    <w:rsid w:val="00DE6484"/>
    <w:rsid w:val="00E64CC3"/>
    <w:rsid w:val="00F51232"/>
    <w:rsid w:val="00FC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AD18"/>
  <w15:chartTrackingRefBased/>
  <w15:docId w15:val="{A4474E40-6DDC-4034-A1AA-B7AECDE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B54"/>
    <w:rPr>
      <w:color w:val="0563C1" w:themeColor="hyperlink"/>
      <w:u w:val="single"/>
    </w:rPr>
  </w:style>
  <w:style w:type="paragraph" w:styleId="a4">
    <w:name w:val="header"/>
    <w:basedOn w:val="a"/>
    <w:link w:val="a5"/>
    <w:uiPriority w:val="99"/>
    <w:unhideWhenUsed/>
    <w:rsid w:val="008B3B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3B98"/>
    <w:rPr>
      <w:sz w:val="18"/>
      <w:szCs w:val="18"/>
    </w:rPr>
  </w:style>
  <w:style w:type="paragraph" w:styleId="a6">
    <w:name w:val="footer"/>
    <w:basedOn w:val="a"/>
    <w:link w:val="a7"/>
    <w:uiPriority w:val="99"/>
    <w:unhideWhenUsed/>
    <w:rsid w:val="008B3B98"/>
    <w:pPr>
      <w:tabs>
        <w:tab w:val="center" w:pos="4153"/>
        <w:tab w:val="right" w:pos="8306"/>
      </w:tabs>
      <w:snapToGrid w:val="0"/>
      <w:jc w:val="left"/>
    </w:pPr>
    <w:rPr>
      <w:sz w:val="18"/>
      <w:szCs w:val="18"/>
    </w:rPr>
  </w:style>
  <w:style w:type="character" w:customStyle="1" w:styleId="a7">
    <w:name w:val="页脚 字符"/>
    <w:basedOn w:val="a0"/>
    <w:link w:val="a6"/>
    <w:uiPriority w:val="99"/>
    <w:rsid w:val="008B3B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7311">
      <w:bodyDiv w:val="1"/>
      <w:marLeft w:val="0"/>
      <w:marRight w:val="0"/>
      <w:marTop w:val="0"/>
      <w:marBottom w:val="0"/>
      <w:divBdr>
        <w:top w:val="none" w:sz="0" w:space="0" w:color="auto"/>
        <w:left w:val="none" w:sz="0" w:space="0" w:color="auto"/>
        <w:bottom w:val="none" w:sz="0" w:space="0" w:color="auto"/>
        <w:right w:val="none" w:sz="0" w:space="0" w:color="auto"/>
      </w:divBdr>
      <w:divsChild>
        <w:div w:id="528298218">
          <w:marLeft w:val="0"/>
          <w:marRight w:val="0"/>
          <w:marTop w:val="0"/>
          <w:marBottom w:val="0"/>
          <w:divBdr>
            <w:top w:val="none" w:sz="0" w:space="0" w:color="auto"/>
            <w:left w:val="none" w:sz="0" w:space="0" w:color="auto"/>
            <w:bottom w:val="none" w:sz="0" w:space="0" w:color="auto"/>
            <w:right w:val="none" w:sz="0" w:space="0" w:color="auto"/>
          </w:divBdr>
          <w:divsChild>
            <w:div w:id="1389761948">
              <w:marLeft w:val="0"/>
              <w:marRight w:val="0"/>
              <w:marTop w:val="0"/>
              <w:marBottom w:val="0"/>
              <w:divBdr>
                <w:top w:val="none" w:sz="0" w:space="0" w:color="auto"/>
                <w:left w:val="none" w:sz="0" w:space="0" w:color="auto"/>
                <w:bottom w:val="none" w:sz="0" w:space="0" w:color="auto"/>
                <w:right w:val="none" w:sz="0" w:space="0" w:color="auto"/>
              </w:divBdr>
              <w:divsChild>
                <w:div w:id="1654404892">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5</cp:revision>
  <dcterms:created xsi:type="dcterms:W3CDTF">2020-07-15T04:52:00Z</dcterms:created>
  <dcterms:modified xsi:type="dcterms:W3CDTF">2020-07-15T05:14:00Z</dcterms:modified>
</cp:coreProperties>
</file>