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附件2</w:t>
      </w:r>
    </w:p>
    <w:p>
      <w:pPr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健康管理承偌书</w:t>
      </w:r>
    </w:p>
    <w:p>
      <w:pPr>
        <w:jc w:val="center"/>
        <w:rPr>
          <w:rFonts w:ascii="方正小标宋简体" w:hAnsi="宋体" w:eastAsia="方正小标宋简体"/>
          <w:b/>
          <w:sz w:val="44"/>
          <w:szCs w:val="44"/>
        </w:rPr>
      </w:pPr>
    </w:p>
    <w:p>
      <w:pPr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姓名：；身份证号：；</w:t>
      </w:r>
    </w:p>
    <w:tbl>
      <w:tblPr>
        <w:tblStyle w:val="2"/>
        <w:tblpPr w:leftFromText="180" w:rightFromText="180" w:vertAnchor="text" w:horzAnchor="page" w:tblpX="1500" w:tblpY="114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天数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C、是否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（次）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资格审查当天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面试当天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本人承诺：以上所填内容真实、准确、完整，如隐瞒、漏报情况造成危及公共安全后果，本人将承担相应的法律责任</w:t>
            </w:r>
            <w:r>
              <w:rPr>
                <w:rFonts w:ascii="楷体" w:hAnsi="楷体" w:eastAsia="楷体"/>
                <w:b/>
                <w:sz w:val="24"/>
              </w:rPr>
              <w:t>及后果。</w:t>
            </w:r>
          </w:p>
        </w:tc>
      </w:tr>
    </w:tbl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打印后，本人签字。           签字：日期：</w:t>
      </w:r>
    </w:p>
    <w:p>
      <w:bookmarkStart w:id="0" w:name="_GoBack"/>
      <w:bookmarkEnd w:id="0"/>
    </w:p>
    <w:sectPr>
      <w:pgSz w:w="11907" w:h="16840"/>
      <w:pgMar w:top="1701" w:right="1587" w:bottom="1531" w:left="1587" w:header="680" w:footer="720" w:gutter="0"/>
      <w:cols w:space="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8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 w:eastAsiaTheme="minorEastAsia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2022-02-08T02:28:40Z</dcterms:created>
  <dc:creator>Administrator.DESKTOP-G5O1UMV</dc:creator>
  <cp:lastModifiedBy>大力王</cp:lastModifiedBy>
  <dcterms:modified xsi:type="dcterms:W3CDTF">2022-02-08T02:28:43Z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1AC9F77A651943A3A71A161FE865B4E3</vt:lpwstr>
  </property>
</Properties>
</file>