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54" w:rsidRPr="00C44B54" w:rsidRDefault="00C44B54" w:rsidP="00C44B54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C44B54">
        <w:rPr>
          <w:rFonts w:ascii="方正小标宋简体" w:eastAsia="方正小标宋简体" w:hint="eastAsia"/>
          <w:b/>
          <w:bCs/>
          <w:sz w:val="44"/>
          <w:szCs w:val="44"/>
        </w:rPr>
        <w:t>梁山县教育和体育局</w:t>
      </w:r>
    </w:p>
    <w:p w:rsidR="00AE5D9A" w:rsidRDefault="00722EC1" w:rsidP="00C44B54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2011</w:t>
      </w:r>
      <w:r w:rsidR="00C44B54" w:rsidRPr="00C44B54">
        <w:rPr>
          <w:rFonts w:ascii="方正小标宋简体" w:eastAsia="方正小标宋简体" w:hint="eastAsia"/>
          <w:b/>
          <w:bCs/>
          <w:sz w:val="44"/>
          <w:szCs w:val="44"/>
        </w:rPr>
        <w:t>年政府信息公开工作年度报告</w:t>
      </w:r>
    </w:p>
    <w:p w:rsidR="00C44B54" w:rsidRDefault="00C44B54" w:rsidP="00C44B54"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p w:rsidR="00356C33" w:rsidRDefault="00C44B54" w:rsidP="00356C3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44B54">
        <w:rPr>
          <w:rFonts w:ascii="仿宋" w:eastAsia="仿宋" w:hAnsi="仿宋" w:hint="eastAsia"/>
          <w:sz w:val="32"/>
          <w:szCs w:val="32"/>
        </w:rPr>
        <w:t>根据《中华人民共和国政府信息公开条例》</w:t>
      </w:r>
      <w:r w:rsidR="00256EA4">
        <w:rPr>
          <w:rFonts w:ascii="仿宋" w:eastAsia="仿宋" w:hAnsi="仿宋" w:hint="eastAsia"/>
          <w:sz w:val="32"/>
          <w:szCs w:val="32"/>
        </w:rPr>
        <w:t>规定及</w:t>
      </w:r>
      <w:r w:rsidR="00722EC1">
        <w:rPr>
          <w:rFonts w:ascii="仿宋" w:eastAsia="仿宋" w:hAnsi="仿宋" w:hint="eastAsia"/>
          <w:sz w:val="32"/>
          <w:szCs w:val="32"/>
        </w:rPr>
        <w:t>2011</w:t>
      </w:r>
      <w:r w:rsidR="00256EA4">
        <w:rPr>
          <w:rFonts w:ascii="仿宋" w:eastAsia="仿宋" w:hAnsi="仿宋" w:hint="eastAsia"/>
          <w:sz w:val="32"/>
          <w:szCs w:val="32"/>
        </w:rPr>
        <w:t>年度梁山县教体局政府信息公开情况，特编制县教体局</w:t>
      </w:r>
      <w:r w:rsidR="00722EC1">
        <w:rPr>
          <w:rFonts w:ascii="仿宋" w:eastAsia="仿宋" w:hAnsi="仿宋"/>
          <w:sz w:val="32"/>
          <w:szCs w:val="32"/>
        </w:rPr>
        <w:t>2011</w:t>
      </w:r>
      <w:r w:rsidR="00256EA4" w:rsidRPr="00256EA4">
        <w:rPr>
          <w:rFonts w:ascii="仿宋" w:eastAsia="仿宋" w:hAnsi="仿宋"/>
          <w:sz w:val="32"/>
          <w:szCs w:val="32"/>
        </w:rPr>
        <w:t>年政府信息公开工作年度报告</w:t>
      </w:r>
      <w:r w:rsidR="00256EA4">
        <w:rPr>
          <w:rFonts w:ascii="仿宋" w:eastAsia="仿宋" w:hAnsi="仿宋" w:hint="eastAsia"/>
          <w:sz w:val="32"/>
          <w:szCs w:val="32"/>
        </w:rPr>
        <w:t>。本年报由</w:t>
      </w:r>
      <w:r w:rsidR="005C3ABD">
        <w:rPr>
          <w:rFonts w:ascii="仿宋" w:eastAsia="仿宋" w:hAnsi="仿宋" w:hint="eastAsia"/>
          <w:sz w:val="32"/>
          <w:szCs w:val="32"/>
        </w:rPr>
        <w:t>主动公开政府信息</w:t>
      </w:r>
      <w:r w:rsidR="00256EA4" w:rsidRPr="00256EA4">
        <w:rPr>
          <w:rFonts w:ascii="仿宋" w:eastAsia="仿宋" w:hAnsi="仿宋" w:hint="eastAsia"/>
          <w:sz w:val="32"/>
          <w:szCs w:val="32"/>
        </w:rPr>
        <w:t>情况，依申请公开、行政复议和诉讼及申诉情况，存在的问题和改进措施等</w:t>
      </w:r>
      <w:r w:rsidR="00256EA4">
        <w:rPr>
          <w:rFonts w:ascii="仿宋" w:eastAsia="仿宋" w:hAnsi="仿宋" w:hint="eastAsia"/>
          <w:sz w:val="32"/>
          <w:szCs w:val="32"/>
        </w:rPr>
        <w:t>部分组成。</w:t>
      </w:r>
      <w:r w:rsidR="00356C33" w:rsidRPr="00356C33">
        <w:rPr>
          <w:rFonts w:ascii="仿宋" w:eastAsia="仿宋" w:hAnsi="仿宋" w:hint="eastAsia"/>
          <w:sz w:val="32"/>
          <w:szCs w:val="32"/>
        </w:rPr>
        <w:t>年报中所列数据的统计期限自</w:t>
      </w:r>
      <w:r w:rsidR="00722EC1">
        <w:rPr>
          <w:rFonts w:ascii="仿宋" w:eastAsia="仿宋" w:hAnsi="仿宋"/>
          <w:sz w:val="32"/>
          <w:szCs w:val="32"/>
        </w:rPr>
        <w:t>2011</w:t>
      </w:r>
      <w:r w:rsidR="00356C33" w:rsidRPr="00356C33">
        <w:rPr>
          <w:rFonts w:ascii="仿宋" w:eastAsia="仿宋" w:hAnsi="仿宋"/>
          <w:sz w:val="32"/>
          <w:szCs w:val="32"/>
        </w:rPr>
        <w:t>年1月1日起至</w:t>
      </w:r>
      <w:r w:rsidR="00722EC1">
        <w:rPr>
          <w:rFonts w:ascii="仿宋" w:eastAsia="仿宋" w:hAnsi="仿宋"/>
          <w:sz w:val="32"/>
          <w:szCs w:val="32"/>
        </w:rPr>
        <w:t>2011</w:t>
      </w:r>
      <w:r w:rsidR="00356C33" w:rsidRPr="00356C33">
        <w:rPr>
          <w:rFonts w:ascii="仿宋" w:eastAsia="仿宋" w:hAnsi="仿宋"/>
          <w:sz w:val="32"/>
          <w:szCs w:val="32"/>
        </w:rPr>
        <w:t>年12月31日止。</w:t>
      </w:r>
      <w:r w:rsidR="00256EA4" w:rsidRPr="00256EA4">
        <w:rPr>
          <w:rFonts w:ascii="仿宋" w:eastAsia="仿宋" w:hAnsi="仿宋" w:hint="eastAsia"/>
          <w:sz w:val="32"/>
          <w:szCs w:val="32"/>
        </w:rPr>
        <w:t>本报告的电子版可在梁山县政府网</w:t>
      </w:r>
      <w:r w:rsidR="00256EA4" w:rsidRPr="00256EA4">
        <w:rPr>
          <w:rFonts w:ascii="仿宋" w:eastAsia="仿宋" w:hAnsi="仿宋"/>
          <w:sz w:val="32"/>
          <w:szCs w:val="32"/>
        </w:rPr>
        <w:t>(www.liangshan.gov.cn）下载。</w:t>
      </w:r>
    </w:p>
    <w:p w:rsidR="006B6156" w:rsidRDefault="006B6156" w:rsidP="00C44B5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r w:rsidR="00722EC1">
        <w:rPr>
          <w:rFonts w:ascii="仿宋" w:eastAsia="仿宋" w:hAnsi="仿宋" w:hint="eastAsia"/>
          <w:sz w:val="32"/>
          <w:szCs w:val="32"/>
        </w:rPr>
        <w:t>2011</w:t>
      </w:r>
      <w:r>
        <w:rPr>
          <w:rFonts w:ascii="仿宋" w:eastAsia="仿宋" w:hAnsi="仿宋" w:hint="eastAsia"/>
          <w:sz w:val="32"/>
          <w:szCs w:val="32"/>
        </w:rPr>
        <w:t>年信息公开基本情况</w:t>
      </w:r>
    </w:p>
    <w:p w:rsidR="00296F08" w:rsidRDefault="00722EC1" w:rsidP="008E02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2011</w:t>
      </w:r>
      <w:r w:rsidR="006B6156">
        <w:rPr>
          <w:rFonts w:ascii="仿宋" w:eastAsia="仿宋" w:hAnsi="仿宋" w:hint="eastAsia"/>
          <w:sz w:val="32"/>
          <w:szCs w:val="32"/>
        </w:rPr>
        <w:t>年，</w:t>
      </w:r>
      <w:r w:rsidR="00296F08">
        <w:rPr>
          <w:rFonts w:ascii="仿宋" w:eastAsia="仿宋" w:hAnsi="仿宋" w:hint="eastAsia"/>
          <w:sz w:val="32"/>
          <w:szCs w:val="32"/>
        </w:rPr>
        <w:t>加强了组织领导，强化目标管理，</w:t>
      </w:r>
      <w:r w:rsidR="00296F08" w:rsidRPr="00296F08">
        <w:rPr>
          <w:rFonts w:ascii="仿宋" w:eastAsia="仿宋" w:hAnsi="仿宋" w:hint="eastAsia"/>
          <w:sz w:val="32"/>
          <w:szCs w:val="32"/>
        </w:rPr>
        <w:t>健全完善了规章制度，坚持“谁主管、谁负责，谁审批、谁负责”的原则，</w:t>
      </w:r>
      <w:r w:rsidR="00C62404" w:rsidRPr="00C62404">
        <w:rPr>
          <w:rFonts w:ascii="仿宋" w:eastAsia="仿宋" w:hAnsi="仿宋" w:hint="eastAsia"/>
          <w:sz w:val="32"/>
          <w:szCs w:val="32"/>
        </w:rPr>
        <w:t>要求各科室指定专人负责本科室业务范围内的信息网上公开工作</w:t>
      </w:r>
      <w:r w:rsidR="00C62404">
        <w:rPr>
          <w:rFonts w:ascii="仿宋" w:eastAsia="仿宋" w:hAnsi="仿宋" w:hint="eastAsia"/>
          <w:sz w:val="32"/>
          <w:szCs w:val="32"/>
        </w:rPr>
        <w:t>，</w:t>
      </w:r>
      <w:r w:rsidR="00296F08" w:rsidRPr="00296F08">
        <w:rPr>
          <w:rFonts w:ascii="仿宋" w:eastAsia="仿宋" w:hAnsi="仿宋" w:hint="eastAsia"/>
          <w:sz w:val="32"/>
          <w:szCs w:val="32"/>
        </w:rPr>
        <w:t>做到应公开的主动公开，不能公开的绝不公开。落实责任，及时做好政府信息日常更新与发布工作，规范公开程序，明确公开内容、发布办法等。对公开的政府信息要由各部门负责人、分管领导严格把关，保证符合国家法律政策规定，保证公开内容真实有效。</w:t>
      </w:r>
      <w:r w:rsidR="008A5236" w:rsidRPr="008A5236">
        <w:rPr>
          <w:rFonts w:ascii="仿宋" w:eastAsia="仿宋" w:hAnsi="仿宋" w:hint="eastAsia"/>
          <w:sz w:val="32"/>
          <w:szCs w:val="32"/>
        </w:rPr>
        <w:t>通过加强宣传教育，增强了全局上下对政府信息网上公开工作的重要性认识</w:t>
      </w:r>
      <w:r w:rsidR="008A5236">
        <w:rPr>
          <w:rFonts w:ascii="仿宋" w:eastAsia="仿宋" w:hAnsi="仿宋" w:hint="eastAsia"/>
          <w:sz w:val="32"/>
          <w:szCs w:val="32"/>
        </w:rPr>
        <w:t>，要求相关人员把此项工作作为本单位的一项基本工作抓紧、抓实、抓好</w:t>
      </w:r>
      <w:r w:rsidR="008A5236" w:rsidRPr="008A5236">
        <w:rPr>
          <w:rFonts w:ascii="仿宋" w:eastAsia="仿宋" w:hAnsi="仿宋" w:hint="eastAsia"/>
          <w:sz w:val="32"/>
          <w:szCs w:val="32"/>
        </w:rPr>
        <w:t>。</w:t>
      </w:r>
    </w:p>
    <w:p w:rsidR="00D0608D" w:rsidRDefault="00B514A7" w:rsidP="00D0608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D0608D" w:rsidRPr="00C44B54">
        <w:rPr>
          <w:rFonts w:ascii="仿宋" w:eastAsia="仿宋" w:hAnsi="仿宋" w:hint="eastAsia"/>
          <w:sz w:val="32"/>
          <w:szCs w:val="32"/>
        </w:rPr>
        <w:t>、</w:t>
      </w:r>
      <w:r w:rsidR="00D0608D">
        <w:rPr>
          <w:rFonts w:ascii="仿宋" w:eastAsia="仿宋" w:hAnsi="仿宋" w:hint="eastAsia"/>
          <w:sz w:val="32"/>
          <w:szCs w:val="32"/>
        </w:rPr>
        <w:t>主动公开政府信息情况</w:t>
      </w:r>
    </w:p>
    <w:p w:rsidR="008B3B98" w:rsidRDefault="008A5236" w:rsidP="00B514A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今年，在</w:t>
      </w:r>
      <w:r w:rsidR="00C62404">
        <w:rPr>
          <w:rFonts w:ascii="仿宋" w:eastAsia="仿宋" w:hAnsi="仿宋" w:hint="eastAsia"/>
          <w:sz w:val="32"/>
          <w:szCs w:val="32"/>
        </w:rPr>
        <w:t>济宁教育网、梁山政府网</w:t>
      </w:r>
      <w:r>
        <w:rPr>
          <w:rFonts w:ascii="仿宋" w:eastAsia="仿宋" w:hAnsi="仿宋" w:hint="eastAsia"/>
          <w:sz w:val="32"/>
          <w:szCs w:val="32"/>
        </w:rPr>
        <w:t>发布信息20余条，</w:t>
      </w:r>
      <w:r w:rsidR="00C62404">
        <w:rPr>
          <w:rFonts w:ascii="仿宋" w:eastAsia="仿宋" w:hAnsi="仿宋" w:hint="eastAsia"/>
          <w:sz w:val="32"/>
          <w:szCs w:val="32"/>
        </w:rPr>
        <w:t>主</w:t>
      </w:r>
      <w:r w:rsidR="00C62404">
        <w:rPr>
          <w:rFonts w:ascii="仿宋" w:eastAsia="仿宋" w:hAnsi="仿宋" w:hint="eastAsia"/>
          <w:sz w:val="32"/>
          <w:szCs w:val="32"/>
        </w:rPr>
        <w:lastRenderedPageBreak/>
        <w:t>要包括机构设置、人事信息、招生政策、规范性文件等内容；</w:t>
      </w:r>
      <w:r>
        <w:rPr>
          <w:rFonts w:ascii="仿宋" w:eastAsia="仿宋" w:hAnsi="仿宋" w:hint="eastAsia"/>
          <w:sz w:val="32"/>
          <w:szCs w:val="32"/>
        </w:rPr>
        <w:t>在</w:t>
      </w:r>
      <w:r w:rsidR="00D0608D" w:rsidRPr="00C44B54">
        <w:rPr>
          <w:rFonts w:ascii="仿宋" w:eastAsia="仿宋" w:hAnsi="仿宋" w:hint="eastAsia"/>
          <w:sz w:val="32"/>
          <w:szCs w:val="32"/>
        </w:rPr>
        <w:t>《</w:t>
      </w:r>
      <w:r w:rsidR="00D0608D">
        <w:rPr>
          <w:rFonts w:ascii="仿宋" w:eastAsia="仿宋" w:hAnsi="仿宋" w:hint="eastAsia"/>
          <w:sz w:val="32"/>
          <w:szCs w:val="32"/>
        </w:rPr>
        <w:t>今日梁山</w:t>
      </w:r>
      <w:r w:rsidR="00D0608D" w:rsidRPr="00C44B54">
        <w:rPr>
          <w:rFonts w:ascii="仿宋" w:eastAsia="仿宋" w:hAnsi="仿宋" w:hint="eastAsia"/>
          <w:sz w:val="32"/>
          <w:szCs w:val="32"/>
        </w:rPr>
        <w:t>》、</w:t>
      </w:r>
      <w:r w:rsidR="00CB4DD8">
        <w:rPr>
          <w:rFonts w:ascii="仿宋" w:eastAsia="仿宋" w:hAnsi="仿宋" w:hint="eastAsia"/>
          <w:sz w:val="32"/>
          <w:szCs w:val="32"/>
        </w:rPr>
        <w:t>《济宁日报》等</w:t>
      </w:r>
      <w:r>
        <w:rPr>
          <w:rFonts w:ascii="仿宋" w:eastAsia="仿宋" w:hAnsi="仿宋" w:hint="eastAsia"/>
          <w:sz w:val="32"/>
          <w:szCs w:val="32"/>
        </w:rPr>
        <w:t>报刊媒体发布报道</w:t>
      </w:r>
      <w:r w:rsidR="00C62404">
        <w:rPr>
          <w:rFonts w:ascii="仿宋" w:eastAsia="仿宋" w:hAnsi="仿宋" w:hint="eastAsia"/>
          <w:sz w:val="32"/>
          <w:szCs w:val="32"/>
        </w:rPr>
        <w:t>10余篇，涵盖教学管理、文体活动、政策解读等内容。同时，</w:t>
      </w:r>
      <w:r w:rsidR="00D0608D" w:rsidRPr="00C44B54">
        <w:rPr>
          <w:rFonts w:ascii="仿宋" w:eastAsia="仿宋" w:hAnsi="仿宋" w:hint="eastAsia"/>
          <w:sz w:val="32"/>
          <w:szCs w:val="32"/>
        </w:rPr>
        <w:t>积极通过电视</w:t>
      </w:r>
      <w:r w:rsidR="00CB4DD8">
        <w:rPr>
          <w:rFonts w:ascii="仿宋" w:eastAsia="仿宋" w:hAnsi="仿宋" w:hint="eastAsia"/>
          <w:sz w:val="32"/>
          <w:szCs w:val="32"/>
        </w:rPr>
        <w:t>、广播</w:t>
      </w:r>
      <w:r w:rsidR="00CB4DD8" w:rsidRPr="00C44B54">
        <w:rPr>
          <w:rFonts w:ascii="仿宋" w:eastAsia="仿宋" w:hAnsi="仿宋" w:hint="eastAsia"/>
          <w:sz w:val="32"/>
          <w:szCs w:val="32"/>
        </w:rPr>
        <w:t>回应社会关切问题</w:t>
      </w:r>
      <w:r w:rsidR="00CB4DD8">
        <w:rPr>
          <w:rFonts w:ascii="仿宋" w:eastAsia="仿宋" w:hAnsi="仿宋" w:hint="eastAsia"/>
          <w:sz w:val="32"/>
          <w:szCs w:val="32"/>
        </w:rPr>
        <w:t>，主动</w:t>
      </w:r>
      <w:r w:rsidR="00D0608D" w:rsidRPr="00C44B54">
        <w:rPr>
          <w:rFonts w:ascii="仿宋" w:eastAsia="仿宋" w:hAnsi="仿宋" w:hint="eastAsia"/>
          <w:sz w:val="32"/>
          <w:szCs w:val="32"/>
        </w:rPr>
        <w:t>向群众做好政策信息解读。</w:t>
      </w:r>
      <w:r w:rsidR="00D0608D">
        <w:rPr>
          <w:rFonts w:ascii="仿宋" w:eastAsia="仿宋" w:hAnsi="仿宋"/>
          <w:sz w:val="32"/>
          <w:szCs w:val="32"/>
        </w:rPr>
        <w:t>抓好各类咨询及</w:t>
      </w:r>
      <w:r w:rsidR="00D0608D">
        <w:rPr>
          <w:rFonts w:ascii="仿宋" w:eastAsia="仿宋" w:hAnsi="仿宋" w:hint="eastAsia"/>
          <w:sz w:val="32"/>
          <w:szCs w:val="32"/>
        </w:rPr>
        <w:t>议案建议回复</w:t>
      </w:r>
      <w:r w:rsidR="00D0608D">
        <w:rPr>
          <w:rFonts w:ascii="仿宋" w:eastAsia="仿宋" w:hAnsi="仿宋"/>
          <w:sz w:val="32"/>
          <w:szCs w:val="32"/>
        </w:rPr>
        <w:t>办理工作</w:t>
      </w:r>
      <w:r w:rsidR="00D0608D">
        <w:rPr>
          <w:rFonts w:ascii="仿宋" w:eastAsia="仿宋" w:hAnsi="仿宋" w:hint="eastAsia"/>
          <w:sz w:val="32"/>
          <w:szCs w:val="32"/>
        </w:rPr>
        <w:t>，</w:t>
      </w:r>
      <w:r w:rsidR="00D0608D" w:rsidRPr="00C44B54">
        <w:rPr>
          <w:rFonts w:ascii="仿宋" w:eastAsia="仿宋" w:hAnsi="仿宋"/>
          <w:sz w:val="32"/>
          <w:szCs w:val="32"/>
        </w:rPr>
        <w:t>代表委员满意率100%</w:t>
      </w:r>
      <w:r w:rsidR="00D0608D">
        <w:rPr>
          <w:rFonts w:ascii="仿宋" w:eastAsia="仿宋" w:hAnsi="仿宋" w:hint="eastAsia"/>
          <w:sz w:val="32"/>
          <w:szCs w:val="32"/>
        </w:rPr>
        <w:t>。</w:t>
      </w:r>
    </w:p>
    <w:p w:rsidR="00A83288" w:rsidRDefault="00B514A7" w:rsidP="00A8328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A83288" w:rsidRPr="00A83288">
        <w:rPr>
          <w:rFonts w:ascii="仿宋" w:eastAsia="仿宋" w:hAnsi="仿宋" w:hint="eastAsia"/>
          <w:sz w:val="32"/>
          <w:szCs w:val="32"/>
        </w:rPr>
        <w:t>、</w:t>
      </w:r>
      <w:r w:rsidR="005C3ABD">
        <w:rPr>
          <w:rFonts w:ascii="仿宋" w:eastAsia="仿宋" w:hAnsi="仿宋" w:hint="eastAsia"/>
          <w:sz w:val="32"/>
          <w:szCs w:val="32"/>
        </w:rPr>
        <w:t>依</w:t>
      </w:r>
      <w:r w:rsidR="005C3ABD" w:rsidRPr="00A83288">
        <w:rPr>
          <w:rFonts w:ascii="仿宋" w:eastAsia="仿宋" w:hAnsi="仿宋" w:hint="eastAsia"/>
          <w:sz w:val="32"/>
          <w:szCs w:val="32"/>
        </w:rPr>
        <w:t>申请</w:t>
      </w:r>
      <w:r w:rsidR="00A83288" w:rsidRPr="00A83288">
        <w:rPr>
          <w:rFonts w:ascii="仿宋" w:eastAsia="仿宋" w:hAnsi="仿宋" w:hint="eastAsia"/>
          <w:sz w:val="32"/>
          <w:szCs w:val="32"/>
        </w:rPr>
        <w:t>公开的</w:t>
      </w:r>
      <w:r w:rsidR="005C3ABD">
        <w:rPr>
          <w:rFonts w:ascii="仿宋" w:eastAsia="仿宋" w:hAnsi="仿宋" w:hint="eastAsia"/>
          <w:sz w:val="32"/>
          <w:szCs w:val="32"/>
        </w:rPr>
        <w:t>情况</w:t>
      </w:r>
    </w:p>
    <w:p w:rsidR="00A83288" w:rsidRPr="00B514A7" w:rsidRDefault="00B514A7" w:rsidP="00B514A7">
      <w:pPr>
        <w:spacing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E02D70">
        <w:rPr>
          <w:rFonts w:ascii="仿宋" w:eastAsia="仿宋" w:hAnsi="仿宋"/>
          <w:color w:val="333333"/>
          <w:sz w:val="32"/>
          <w:szCs w:val="32"/>
        </w:rPr>
        <w:t>无申请公开和不予公开的情况</w:t>
      </w:r>
      <w:r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A83288" w:rsidRPr="00A83288">
        <w:rPr>
          <w:rFonts w:ascii="仿宋" w:eastAsia="仿宋" w:hAnsi="仿宋" w:hint="eastAsia"/>
          <w:sz w:val="32"/>
          <w:szCs w:val="32"/>
        </w:rPr>
        <w:t>未发生针对我局的行政复议、行政诉讼案等政府信息公开申诉案件。</w:t>
      </w:r>
    </w:p>
    <w:p w:rsidR="0052461C" w:rsidRDefault="00B514A7" w:rsidP="005246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A83288" w:rsidRPr="00A83288">
        <w:rPr>
          <w:rFonts w:ascii="仿宋" w:eastAsia="仿宋" w:hAnsi="仿宋" w:hint="eastAsia"/>
          <w:sz w:val="32"/>
          <w:szCs w:val="32"/>
        </w:rPr>
        <w:t>、</w:t>
      </w:r>
      <w:r w:rsidR="0052461C" w:rsidRPr="0052461C">
        <w:rPr>
          <w:rFonts w:ascii="仿宋" w:eastAsia="仿宋" w:hAnsi="仿宋" w:hint="eastAsia"/>
          <w:sz w:val="32"/>
          <w:szCs w:val="32"/>
        </w:rPr>
        <w:t>存在主要问题和改进措施</w:t>
      </w:r>
    </w:p>
    <w:p w:rsidR="00C62404" w:rsidRDefault="00C62404" w:rsidP="00C6240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2404">
        <w:rPr>
          <w:rFonts w:ascii="仿宋" w:eastAsia="仿宋" w:hAnsi="仿宋"/>
          <w:sz w:val="32"/>
          <w:szCs w:val="32"/>
        </w:rPr>
        <w:t>2010年，</w:t>
      </w:r>
      <w:r>
        <w:rPr>
          <w:rFonts w:ascii="仿宋" w:eastAsia="仿宋" w:hAnsi="仿宋" w:hint="eastAsia"/>
          <w:sz w:val="32"/>
          <w:szCs w:val="32"/>
        </w:rPr>
        <w:t>本单位</w:t>
      </w:r>
      <w:r w:rsidRPr="00C62404">
        <w:rPr>
          <w:rFonts w:ascii="仿宋" w:eastAsia="仿宋" w:hAnsi="仿宋"/>
          <w:sz w:val="32"/>
          <w:szCs w:val="32"/>
        </w:rPr>
        <w:t>信息公开工作逐渐</w:t>
      </w:r>
      <w:r>
        <w:rPr>
          <w:rFonts w:ascii="仿宋" w:eastAsia="仿宋" w:hAnsi="仿宋" w:hint="eastAsia"/>
          <w:sz w:val="32"/>
          <w:szCs w:val="32"/>
        </w:rPr>
        <w:t>完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善</w:t>
      </w:r>
      <w:r w:rsidRPr="00C62404">
        <w:rPr>
          <w:rFonts w:ascii="仿宋" w:eastAsia="仿宋" w:hAnsi="仿宋"/>
          <w:sz w:val="32"/>
          <w:szCs w:val="32"/>
        </w:rPr>
        <w:t>，但同时也存在</w:t>
      </w:r>
      <w:r>
        <w:rPr>
          <w:rFonts w:ascii="仿宋" w:eastAsia="仿宋" w:hAnsi="仿宋"/>
          <w:sz w:val="32"/>
          <w:szCs w:val="32"/>
        </w:rPr>
        <w:t>公开内容群众关注度不高，公开形式比较单一等问题。今后，我们将</w:t>
      </w:r>
      <w:r w:rsidRPr="00C62404">
        <w:rPr>
          <w:rFonts w:ascii="仿宋" w:eastAsia="仿宋" w:hAnsi="仿宋"/>
          <w:sz w:val="32"/>
          <w:szCs w:val="32"/>
        </w:rPr>
        <w:t>采取以下措施积极改进。</w:t>
      </w:r>
    </w:p>
    <w:p w:rsidR="00C62404" w:rsidRPr="00C62404" w:rsidRDefault="00C62404" w:rsidP="00C6240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62404">
        <w:rPr>
          <w:rFonts w:ascii="仿宋" w:eastAsia="仿宋" w:hAnsi="仿宋"/>
          <w:sz w:val="32"/>
          <w:szCs w:val="32"/>
        </w:rPr>
        <w:t>一是继续完善信息发布渠道。密切联系新闻传媒，完善</w:t>
      </w:r>
      <w:r>
        <w:rPr>
          <w:rFonts w:ascii="仿宋" w:eastAsia="仿宋" w:hAnsi="仿宋" w:hint="eastAsia"/>
          <w:sz w:val="32"/>
          <w:szCs w:val="32"/>
        </w:rPr>
        <w:t>全县教体</w:t>
      </w:r>
      <w:r w:rsidRPr="00C62404">
        <w:rPr>
          <w:rFonts w:ascii="仿宋" w:eastAsia="仿宋" w:hAnsi="仿宋"/>
          <w:sz w:val="32"/>
          <w:szCs w:val="32"/>
        </w:rPr>
        <w:t>信息网建设。</w:t>
      </w:r>
    </w:p>
    <w:p w:rsidR="0052461C" w:rsidRDefault="00885BF1" w:rsidP="00C6240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C62404" w:rsidRPr="00C62404">
        <w:rPr>
          <w:rFonts w:ascii="仿宋" w:eastAsia="仿宋" w:hAnsi="仿宋"/>
          <w:sz w:val="32"/>
          <w:szCs w:val="32"/>
        </w:rPr>
        <w:t>是</w:t>
      </w:r>
      <w:r>
        <w:rPr>
          <w:rFonts w:ascii="仿宋" w:eastAsia="仿宋" w:hAnsi="仿宋" w:hint="eastAsia"/>
          <w:sz w:val="32"/>
          <w:szCs w:val="32"/>
        </w:rPr>
        <w:t>继续完善信息监督制度。建立健全</w:t>
      </w:r>
      <w:r w:rsidR="00C62404" w:rsidRPr="00C62404">
        <w:rPr>
          <w:rFonts w:ascii="仿宋" w:eastAsia="仿宋" w:hAnsi="仿宋"/>
          <w:sz w:val="32"/>
          <w:szCs w:val="32"/>
        </w:rPr>
        <w:t>内部监督、引入媒体监督、鼓励群众监督制度，定期检查信息更新及公布情况，将信息公开与绩效考核挂钩，及时发现并研究解决存在问题。接受人大代表、政协委员及社会媒体的监督，推动我局信息公开工作深入开展。</w:t>
      </w:r>
    </w:p>
    <w:p w:rsidR="00885BF1" w:rsidRPr="00C44B54" w:rsidRDefault="00885BF1" w:rsidP="00C62404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sectPr w:rsidR="00885BF1" w:rsidRPr="00C44B54" w:rsidSect="00C44B54">
      <w:pgSz w:w="11906" w:h="16838" w:code="9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DA" w:rsidRDefault="00E126DA" w:rsidP="008B3B98">
      <w:r>
        <w:separator/>
      </w:r>
    </w:p>
  </w:endnote>
  <w:endnote w:type="continuationSeparator" w:id="0">
    <w:p w:rsidR="00E126DA" w:rsidRDefault="00E126DA" w:rsidP="008B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DA" w:rsidRDefault="00E126DA" w:rsidP="008B3B98">
      <w:r>
        <w:separator/>
      </w:r>
    </w:p>
  </w:footnote>
  <w:footnote w:type="continuationSeparator" w:id="0">
    <w:p w:rsidR="00E126DA" w:rsidRDefault="00E126DA" w:rsidP="008B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54"/>
    <w:rsid w:val="000430F7"/>
    <w:rsid w:val="001920D0"/>
    <w:rsid w:val="00256EA4"/>
    <w:rsid w:val="00296F08"/>
    <w:rsid w:val="00356C33"/>
    <w:rsid w:val="0052461C"/>
    <w:rsid w:val="005663DE"/>
    <w:rsid w:val="005C3ABD"/>
    <w:rsid w:val="006B6156"/>
    <w:rsid w:val="00722EC1"/>
    <w:rsid w:val="00755951"/>
    <w:rsid w:val="00844F04"/>
    <w:rsid w:val="00885BF1"/>
    <w:rsid w:val="008A5236"/>
    <w:rsid w:val="008B3B98"/>
    <w:rsid w:val="008E02F6"/>
    <w:rsid w:val="00933E0A"/>
    <w:rsid w:val="00A83288"/>
    <w:rsid w:val="00AE5D9A"/>
    <w:rsid w:val="00B4417F"/>
    <w:rsid w:val="00B514A7"/>
    <w:rsid w:val="00C44B54"/>
    <w:rsid w:val="00C62404"/>
    <w:rsid w:val="00CB4DD8"/>
    <w:rsid w:val="00D0608D"/>
    <w:rsid w:val="00DA5DFD"/>
    <w:rsid w:val="00DE6484"/>
    <w:rsid w:val="00E126DA"/>
    <w:rsid w:val="00E6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86EAB"/>
  <w15:chartTrackingRefBased/>
  <w15:docId w15:val="{A4474E40-6DDC-4034-A1AA-B7AECDEC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B5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3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3B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3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3B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4892">
                  <w:marLeft w:val="25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4355">
                  <w:marLeft w:val="25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4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lcl</dc:creator>
  <cp:keywords/>
  <dc:description/>
  <cp:lastModifiedBy>lcl</cp:lastModifiedBy>
  <cp:revision>3</cp:revision>
  <dcterms:created xsi:type="dcterms:W3CDTF">2020-07-15T04:57:00Z</dcterms:created>
  <dcterms:modified xsi:type="dcterms:W3CDTF">2020-07-15T05:32:00Z</dcterms:modified>
</cp:coreProperties>
</file>