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Autospacing="0"/>
        <w:jc w:val="center"/>
        <w:rPr>
          <w:rFonts w:hint="eastAsia" w:ascii="仿宋" w:hAnsi="仿宋" w:eastAsia="仿宋" w:cs="仿宋"/>
          <w:sz w:val="28"/>
          <w:szCs w:val="28"/>
        </w:rPr>
      </w:pPr>
      <w:bookmarkStart w:id="0" w:name="_Toc2856"/>
      <w:bookmarkStart w:id="1" w:name="_Toc31561"/>
      <w:r>
        <w:rPr>
          <w:rFonts w:hint="eastAsia" w:ascii="方正小标宋简体" w:hAnsi="方正小标宋简体" w:eastAsia="方正小标宋简体" w:cs="方正小标宋简体"/>
          <w:b w:val="0"/>
          <w:bCs/>
          <w:sz w:val="44"/>
          <w:szCs w:val="44"/>
          <w:lang w:val="en-US" w:eastAsia="zh-CN"/>
        </w:rPr>
        <w:t>梁山县文旅局部门职责任务清单</w:t>
      </w:r>
    </w:p>
    <w:p>
      <w:pPr>
        <w:pStyle w:val="3"/>
        <w:pageBreakBefore w:val="0"/>
        <w:kinsoku/>
        <w:wordWrap/>
        <w:overflowPunct/>
        <w:topLinePunct w:val="0"/>
        <w:autoSpaceDE/>
        <w:autoSpaceDN/>
        <w:bidi w:val="0"/>
        <w:adjustRightInd/>
        <w:snapToGrid/>
        <w:spacing w:before="0" w:beforeAutospacing="0" w:after="0" w:afterAutospacing="0" w:line="360" w:lineRule="exact"/>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内设机构名称：</w:t>
      </w:r>
      <w:r>
        <w:rPr>
          <w:rFonts w:hint="eastAsia" w:ascii="仿宋" w:hAnsi="仿宋" w:eastAsia="仿宋" w:cs="仿宋"/>
          <w:b/>
          <w:bCs w:val="0"/>
          <w:sz w:val="32"/>
          <w:szCs w:val="32"/>
        </w:rPr>
        <w:t>办公室</w:t>
      </w:r>
      <w:r>
        <w:rPr>
          <w:rFonts w:hint="eastAsia" w:ascii="仿宋" w:hAnsi="仿宋" w:eastAsia="仿宋" w:cs="仿宋"/>
          <w:b/>
          <w:bCs w:val="0"/>
          <w:sz w:val="32"/>
          <w:szCs w:val="32"/>
          <w:lang w:eastAsia="zh-CN"/>
        </w:rPr>
        <w:t>（挂党建科牌子）</w:t>
      </w:r>
      <w:bookmarkEnd w:id="0"/>
      <w:bookmarkEnd w:id="1"/>
    </w:p>
    <w:tbl>
      <w:tblPr>
        <w:tblStyle w:val="17"/>
        <w:tblpPr w:leftFromText="181" w:rightFromText="181" w:vertAnchor="text" w:horzAnchor="page" w:tblpXSpec="center" w:tblpY="1"/>
        <w:tblOverlap w:val="never"/>
        <w:tblW w:w="14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7"/>
        <w:gridCol w:w="5342"/>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279" w:type="dxa"/>
            <w:gridSpan w:val="2"/>
            <w:vAlign w:val="center"/>
          </w:tcPr>
          <w:p>
            <w:pPr>
              <w:pageBreakBefore w:val="0"/>
              <w:kinsoku/>
              <w:wordWrap/>
              <w:overflowPunct/>
              <w:topLinePunct w:val="0"/>
              <w:autoSpaceDE/>
              <w:autoSpaceDN/>
              <w:bidi w:val="0"/>
              <w:adjustRightInd/>
              <w:snapToGrid/>
              <w:spacing w:beforeAutospacing="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“三定”规定对应内容</w:t>
            </w:r>
          </w:p>
        </w:tc>
        <w:tc>
          <w:tcPr>
            <w:tcW w:w="4270" w:type="dxa"/>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937"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部门主要职责</w:t>
            </w:r>
          </w:p>
        </w:tc>
        <w:tc>
          <w:tcPr>
            <w:tcW w:w="534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科室职责</w:t>
            </w:r>
          </w:p>
        </w:tc>
        <w:tc>
          <w:tcPr>
            <w:tcW w:w="4270" w:type="dxa"/>
            <w:vMerge w:val="continue"/>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4" w:hRule="atLeast"/>
          <w:jc w:val="center"/>
        </w:trPr>
        <w:tc>
          <w:tcPr>
            <w:tcW w:w="4937" w:type="dxa"/>
            <w:vAlign w:val="center"/>
          </w:tcPr>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一、在职</w:t>
            </w:r>
            <w:r>
              <w:rPr>
                <w:rFonts w:hint="eastAsia" w:ascii="仿宋" w:hAnsi="仿宋" w:eastAsia="仿宋" w:cs="仿宋"/>
                <w:sz w:val="28"/>
                <w:szCs w:val="28"/>
              </w:rPr>
              <w:t>责范围内负责本单位、本行业领域的安全生产和消防安全工作。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贯彻落实全面从严治党要求，切实履行机关党建工作、党风廉政建设和意识形态主体责任，全面推进党的政治建设、思想建设、组织建设、作风建设、纪律建设，把制度建设贯穿其中，领导所属单位抓好党的建设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承办县委、县政府交办的其他事项</w:t>
            </w:r>
          </w:p>
        </w:tc>
        <w:tc>
          <w:tcPr>
            <w:tcW w:w="5342" w:type="dxa"/>
            <w:vAlign w:val="center"/>
          </w:tcPr>
          <w:p>
            <w:pPr>
              <w:pageBreakBefore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负责文电、会务、督查、信息、宣传、机要、保密、信访、应急、值班、安全等局机关日常运转工作。承担政府信息和政务公开、新闻发布、舆情管理等工作。组织协调局机关和所属单位业务工作。</w:t>
            </w:r>
          </w:p>
          <w:p>
            <w:pPr>
              <w:pageBreakBefore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负责局机关和所属单位机构编制、人事管理、社会保障等工作。参与拟订全县文化和旅游人才发展政策、规划并组织实施。组织指导全县文化和旅游系统行业队伍建设、教育培训和考核奖惩工作。负责局机关离退休人员的管理服务工作，指导所属单位离退休人员的管理服务工作。</w:t>
            </w:r>
          </w:p>
          <w:p>
            <w:pPr>
              <w:pageBreakBefore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负责局机关和所属单位党的建设和群团工作。</w:t>
            </w:r>
          </w:p>
        </w:tc>
        <w:tc>
          <w:tcPr>
            <w:tcW w:w="4270"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1.发文（发函）工作</w:t>
            </w:r>
          </w:p>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2.综合性文稿起草工作</w:t>
            </w:r>
          </w:p>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3.政府信息依申请公开工作</w:t>
            </w:r>
          </w:p>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4.公务接待工作</w:t>
            </w:r>
          </w:p>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5.综合性会议组织工作</w:t>
            </w:r>
          </w:p>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6.人大建议政协提案办理工作</w:t>
            </w:r>
          </w:p>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干部教育培训管理工作</w:t>
            </w:r>
          </w:p>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公开招聘工作</w:t>
            </w:r>
          </w:p>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发展党员工作</w:t>
            </w:r>
          </w:p>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党内表彰工作</w:t>
            </w:r>
          </w:p>
        </w:tc>
      </w:tr>
    </w:tbl>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sectPr>
          <w:pgSz w:w="16838" w:h="11906" w:orient="landscape"/>
          <w:pgMar w:top="1757" w:right="1440" w:bottom="1757" w:left="1440" w:header="851" w:footer="992" w:gutter="0"/>
          <w:pgNumType w:fmt="numberInDash" w:start="1"/>
          <w:cols w:space="0" w:num="1"/>
          <w:docGrid w:type="lines" w:linePitch="319" w:charSpace="0"/>
        </w:sectPr>
      </w:pPr>
    </w:p>
    <w:p>
      <w:pPr>
        <w:widowControl/>
        <w:jc w:val="center"/>
        <w:rPr>
          <w:rFonts w:hint="eastAsia" w:ascii="仿宋" w:hAnsi="仿宋" w:eastAsia="仿宋" w:cs="仿宋"/>
          <w:sz w:val="28"/>
          <w:szCs w:val="28"/>
        </w:rPr>
      </w:pPr>
      <w:bookmarkStart w:id="2" w:name="_Toc31473"/>
      <w:bookmarkStart w:id="3" w:name="_Toc3174"/>
      <w:r>
        <w:rPr>
          <w:rFonts w:hint="eastAsia" w:ascii="方正小标宋简体" w:hAnsi="方正小标宋简体" w:eastAsia="方正小标宋简体" w:cs="方正小标宋简体"/>
          <w:b w:val="0"/>
          <w:bCs/>
          <w:sz w:val="44"/>
          <w:szCs w:val="44"/>
          <w:lang w:val="en-US" w:eastAsia="zh-CN"/>
        </w:rPr>
        <w:t>梁山县文旅局部门职责任务清单</w:t>
      </w:r>
    </w:p>
    <w:p>
      <w:pPr>
        <w:pageBreakBefore w:val="0"/>
        <w:kinsoku/>
        <w:wordWrap/>
        <w:overflowPunct/>
        <w:topLinePunct w:val="0"/>
        <w:autoSpaceDE/>
        <w:autoSpaceDN/>
        <w:bidi w:val="0"/>
        <w:adjustRightInd/>
        <w:snapToGrid/>
        <w:spacing w:line="360" w:lineRule="exact"/>
        <w:jc w:val="both"/>
        <w:textAlignment w:val="auto"/>
        <w:outlineLvl w:val="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内设机构名称：政策法规督察科</w:t>
      </w:r>
      <w:bookmarkEnd w:id="2"/>
      <w:bookmarkEnd w:id="3"/>
    </w:p>
    <w:tbl>
      <w:tblPr>
        <w:tblStyle w:val="17"/>
        <w:tblpPr w:leftFromText="181" w:rightFromText="181" w:vertAnchor="text" w:horzAnchor="page" w:tblpX="1418" w:tblpY="1"/>
        <w:tblOverlap w:val="never"/>
        <w:tblW w:w="1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2"/>
        <w:gridCol w:w="4893"/>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795"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“三定”规定对应内容</w:t>
            </w:r>
          </w:p>
        </w:tc>
        <w:tc>
          <w:tcPr>
            <w:tcW w:w="4950" w:type="dxa"/>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90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部门主要职责</w:t>
            </w:r>
          </w:p>
        </w:tc>
        <w:tc>
          <w:tcPr>
            <w:tcW w:w="4893"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科室职责</w:t>
            </w:r>
          </w:p>
        </w:tc>
        <w:tc>
          <w:tcPr>
            <w:tcW w:w="4950"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4902"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贯彻落实文化、旅游、文物、新闻出版、著作权、广播影视方面法律法规、方针政策，研究拟订全县文化、旅游、文物、新闻出版、著作权、广播影视政策措施。</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二、指导</w:t>
            </w:r>
            <w:r>
              <w:rPr>
                <w:rFonts w:hint="eastAsia" w:ascii="仿宋" w:hAnsi="仿宋" w:eastAsia="仿宋" w:cs="仿宋"/>
                <w:sz w:val="28"/>
                <w:szCs w:val="28"/>
              </w:rPr>
              <w:t>全县文化市场综合执法，负责文化、文物、出版、广播电视、电影、旅游市场领域的行政执法指导监督、大案要案督办和组织协调跨区域重大案件查处等工作。参与拟订全县“扫黄打非”行动方案并组织实施，承担县“扫黄打非”工作领导小组日常工作。</w:t>
            </w:r>
          </w:p>
          <w:p>
            <w:pPr>
              <w:pStyle w:val="2"/>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承办县委、县政府交办的其他事项。</w:t>
            </w:r>
          </w:p>
          <w:p>
            <w:pPr>
              <w:pStyle w:val="2"/>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职能转变。按照省委、省政府关于转变政府职能、深化放管服改革，深入推进审批服务便民化的决策部署，认真落实省、市、县深化“一次办好”改革的要求，组织推进本系统转变政府职能。负责已划转至行政审批部门的行政许可及关联事项的事中事后监管；负责本部门保留的行政许可及关联事项的审批及事中事后监管。深化简政放权，创新文化和旅游行业监管方式，优化政务服务工作。</w:t>
            </w:r>
            <w:bookmarkStart w:id="13" w:name="_GoBack"/>
            <w:r>
              <w:rPr>
                <w:rFonts w:hint="eastAsia" w:ascii="仿宋" w:hAnsi="仿宋" w:eastAsia="仿宋" w:cs="仿宋"/>
                <w:color w:val="auto"/>
                <w:sz w:val="28"/>
                <w:szCs w:val="28"/>
              </w:rPr>
              <w:t>加强文化和旅游融合发展，传承中华优秀传统文化，促进梁山文化交流与传播，稳步提升“水浒故里，忠义梁山”旅游品牌形象和梁山文化软实力，更好地满足人民群众日益增长的美好生活需要。加强政策引导和规划，整合各类文化和旅游资源，健全现代文化和旅游产业体系，激发全社会文化创新活力。推进全县广播电视与新媒体新技术新业态融合发展。</w:t>
            </w:r>
            <w:bookmarkEnd w:id="13"/>
          </w:p>
        </w:tc>
        <w:tc>
          <w:tcPr>
            <w:tcW w:w="4893" w:type="dxa"/>
            <w:vAlign w:val="center"/>
          </w:tcPr>
          <w:p>
            <w:pPr>
              <w:pStyle w:val="23"/>
              <w:pageBreakBefore w:val="0"/>
              <w:kinsoku/>
              <w:wordWrap/>
              <w:overflowPunct/>
              <w:topLinePunct w:val="0"/>
              <w:autoSpaceDE/>
              <w:autoSpaceDN/>
              <w:bidi w:val="0"/>
              <w:adjustRightInd/>
              <w:snapToGrid/>
              <w:spacing w:line="360" w:lineRule="exact"/>
              <w:ind w:firstLine="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（一）开展文化、旅游、文物、新闻出版和广播影视法律法规宣传教育，指导、监督相关法治建设。组织拟订全县文化、旅游、文物、新闻出版和广播影视发展战略、规划并组织实施。</w:t>
            </w:r>
          </w:p>
          <w:p>
            <w:pPr>
              <w:pStyle w:val="23"/>
              <w:pageBreakBefore w:val="0"/>
              <w:kinsoku/>
              <w:wordWrap/>
              <w:overflowPunct/>
              <w:topLinePunct w:val="0"/>
              <w:autoSpaceDE/>
              <w:autoSpaceDN/>
              <w:bidi w:val="0"/>
              <w:adjustRightInd/>
              <w:snapToGrid/>
              <w:spacing w:line="360" w:lineRule="exact"/>
              <w:ind w:firstLine="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开展政策调研工作，制定文化、旅游、文物、新闻出版和广播影视政策。负责综合性文稿起草、建议提案办理和规范性文件合法性审查工作。承担文化和旅游领域体制机制改革工作。承担行政复议和行政应诉工作。</w:t>
            </w:r>
          </w:p>
          <w:p>
            <w:pPr>
              <w:pStyle w:val="23"/>
              <w:pageBreakBefore w:val="0"/>
              <w:kinsoku/>
              <w:wordWrap/>
              <w:overflowPunct/>
              <w:topLinePunct w:val="0"/>
              <w:autoSpaceDE/>
              <w:autoSpaceDN/>
              <w:bidi w:val="0"/>
              <w:adjustRightInd/>
              <w:snapToGrid/>
              <w:spacing w:line="360" w:lineRule="exact"/>
              <w:ind w:firstLine="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（三）负责推进本系统职能转变和行政审批制度改革工作，组织编制系统内权责清单，深化简政放权，加强事中事后监管，优化权力运行流程，推进政务服务标准化。</w:t>
            </w:r>
          </w:p>
          <w:p>
            <w:pPr>
              <w:pStyle w:val="23"/>
              <w:pageBreakBefore w:val="0"/>
              <w:kinsoku/>
              <w:wordWrap/>
              <w:overflowPunct/>
              <w:topLinePunct w:val="0"/>
              <w:autoSpaceDE/>
              <w:autoSpaceDN/>
              <w:bidi w:val="0"/>
              <w:adjustRightInd/>
              <w:snapToGrid/>
              <w:spacing w:line="360" w:lineRule="exact"/>
              <w:ind w:firstLine="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四）拟订文化市场综合执法工作标准和规范并监督实施。参与拟订全县“扫黄打非”行动方案并组织实施。负责文化、文物、出版、广播电视、电影、旅游市场领域的行政执法指导监督、大案要案督办和组织协调跨区域重大案件查处等工作。配合有关部门打击文物犯罪，对查处盗窃、破坏、走私文物的大案要案提出文物方面的专业性意见。承担县“扫黄打非”工作领导小组办公室的日常工作。</w:t>
            </w:r>
          </w:p>
        </w:tc>
        <w:tc>
          <w:tcPr>
            <w:tcW w:w="4950" w:type="dxa"/>
            <w:vAlign w:val="center"/>
          </w:tcPr>
          <w:p>
            <w:pPr>
              <w:pageBreakBefore w:val="0"/>
              <w:kinsoku/>
              <w:wordWrap/>
              <w:overflowPunct/>
              <w:topLinePunct w:val="0"/>
              <w:autoSpaceDE/>
              <w:autoSpaceDN/>
              <w:bidi w:val="0"/>
              <w:adjustRightInd/>
              <w:snapToGrid/>
              <w:spacing w:line="360" w:lineRule="exact"/>
              <w:jc w:val="both"/>
              <w:textAlignment w:val="auto"/>
              <w:rPr>
                <w:rFonts w:hint="eastAsia"/>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地方性法规、政府规章草案拟定工作</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规范性文件制定工作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bCs/>
                <w:sz w:val="28"/>
                <w:szCs w:val="28"/>
                <w:lang w:val="en-US" w:eastAsia="zh-CN"/>
              </w:rPr>
              <w:t>3.对本系统规范行政处罚裁量权工作进行指导监督</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4.推行文化市场综合执法领域的执法公示制度、全过程记录制度、重大执法决定法制审核制度</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5.建立并落实文化市场综合执法领域跨部门、跨区域执法协作联动、信息共享、线索通报、案件协办、联合执法等工作机制</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6.组织开展文化市场综合执法领域的“双随机、一公开”监管</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7.组织开展全县文化和旅游市场违法违规情况体检式暗访</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8.督办大案要案，组织查处跨区域重大案件，强化执法监督</w:t>
            </w:r>
          </w:p>
          <w:p>
            <w:pPr>
              <w:pStyle w:val="2"/>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9.配合公安机关开展打击文物犯罪专项行动，根据公安机关办案需要，协调、配合有关处室对查处盗窃、破坏、走私文物的大案要案提出文物鉴定、现场勘查等方面的专业性意见。</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10组织推进文化和旅游领域扫黑除恶专项斗争。</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11.负责县直文化和旅游系统的禁毒相关工作。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12.负责平安建设（平安文化市场创建）考核工作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13.组织指导全县扫黄打非工作。</w:t>
            </w:r>
          </w:p>
        </w:tc>
      </w:tr>
    </w:tbl>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p>
      <w:pPr>
        <w:pStyle w:val="13"/>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sz w:val="28"/>
          <w:szCs w:val="28"/>
        </w:rPr>
        <w:sectPr>
          <w:headerReference r:id="rId3" w:type="default"/>
          <w:footerReference r:id="rId4" w:type="default"/>
          <w:pgSz w:w="16838" w:h="11906" w:orient="landscape"/>
          <w:pgMar w:top="1803" w:right="1440" w:bottom="1803" w:left="1440" w:header="851" w:footer="992" w:gutter="0"/>
          <w:pgNumType w:fmt="numberInDash"/>
          <w:cols w:space="0" w:num="1"/>
          <w:docGrid w:type="lines" w:linePitch="319" w:charSpace="0"/>
        </w:sectPr>
      </w:pPr>
    </w:p>
    <w:p>
      <w:pPr>
        <w:widowControl/>
        <w:jc w:val="center"/>
        <w:rPr>
          <w:rFonts w:hint="eastAsia" w:ascii="仿宋" w:hAnsi="仿宋" w:eastAsia="仿宋" w:cs="仿宋"/>
          <w:sz w:val="28"/>
          <w:szCs w:val="28"/>
        </w:rPr>
      </w:pPr>
      <w:bookmarkStart w:id="4" w:name="_Toc25124"/>
      <w:bookmarkStart w:id="5" w:name="_Toc2248"/>
      <w:r>
        <w:rPr>
          <w:rFonts w:hint="eastAsia" w:ascii="方正小标宋简体" w:hAnsi="方正小标宋简体" w:eastAsia="方正小标宋简体" w:cs="方正小标宋简体"/>
          <w:b w:val="0"/>
          <w:bCs/>
          <w:sz w:val="44"/>
          <w:szCs w:val="44"/>
          <w:lang w:val="en-US" w:eastAsia="zh-CN"/>
        </w:rPr>
        <w:t>梁山县文旅局部门职责任务清单</w:t>
      </w:r>
    </w:p>
    <w:p>
      <w:pPr>
        <w:pageBreakBefore w:val="0"/>
        <w:kinsoku/>
        <w:wordWrap/>
        <w:overflowPunct/>
        <w:topLinePunct w:val="0"/>
        <w:autoSpaceDE/>
        <w:autoSpaceDN/>
        <w:bidi w:val="0"/>
        <w:adjustRightInd/>
        <w:snapToGrid/>
        <w:spacing w:line="360" w:lineRule="exact"/>
        <w:jc w:val="both"/>
        <w:textAlignment w:val="auto"/>
        <w:outlineLvl w:val="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内设机构名称：财务科（挂产业发展科技信息科牌子）</w:t>
      </w:r>
      <w:bookmarkEnd w:id="4"/>
      <w:bookmarkEnd w:id="5"/>
    </w:p>
    <w:tbl>
      <w:tblPr>
        <w:tblStyle w:val="17"/>
        <w:tblW w:w="15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8659"/>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835" w:type="dxa"/>
            <w:gridSpan w:val="2"/>
            <w:noWrap w:val="0"/>
            <w:vAlign w:val="top"/>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“三定”规定对应内容</w:t>
            </w:r>
          </w:p>
        </w:tc>
        <w:tc>
          <w:tcPr>
            <w:tcW w:w="2835" w:type="dxa"/>
            <w:vMerge w:val="restart"/>
            <w:noWrap w:val="0"/>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35" w:type="dxa"/>
            <w:noWrap w:val="0"/>
            <w:vAlign w:val="top"/>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部门主要职责</w:t>
            </w:r>
          </w:p>
        </w:tc>
        <w:tc>
          <w:tcPr>
            <w:tcW w:w="7385" w:type="dxa"/>
            <w:noWrap w:val="0"/>
            <w:vAlign w:val="top"/>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科室职责</w:t>
            </w:r>
          </w:p>
        </w:tc>
        <w:tc>
          <w:tcPr>
            <w:tcW w:w="2835" w:type="dxa"/>
            <w:vMerge w:val="continue"/>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1" w:hRule="atLeast"/>
          <w:jc w:val="center"/>
        </w:trPr>
        <w:tc>
          <w:tcPr>
            <w:tcW w:w="2835" w:type="dxa"/>
            <w:noWrap w:val="0"/>
            <w:vAlign w:val="center"/>
          </w:tcPr>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rPr>
            </w:pPr>
            <w:r>
              <w:rPr>
                <w:rFonts w:hint="eastAsia" w:ascii="仿宋" w:hAnsi="仿宋" w:eastAsia="仿宋" w:cs="仿宋"/>
                <w:sz w:val="28"/>
                <w:szCs w:val="28"/>
                <w:lang w:val="en-US" w:eastAsia="zh-CN"/>
              </w:rPr>
              <w:t>一、统筹</w:t>
            </w:r>
            <w:r>
              <w:rPr>
                <w:rFonts w:hint="eastAsia" w:ascii="仿宋" w:hAnsi="仿宋" w:eastAsia="仿宋" w:cs="仿宋"/>
                <w:sz w:val="28"/>
                <w:szCs w:val="28"/>
              </w:rPr>
              <w:t>规划全县文化事业、文化产业、旅游业、文物保护事业、新闻出版业、广播影视业发展，拟订发展规划并组织实施，推进文化产业、旅游业与相关产业融合发展，推进文化和旅游体制机制改革。</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二、指导</w:t>
            </w:r>
            <w:r>
              <w:rPr>
                <w:rFonts w:hint="eastAsia" w:ascii="仿宋" w:hAnsi="仿宋" w:eastAsia="仿宋" w:cs="仿宋"/>
                <w:sz w:val="28"/>
                <w:szCs w:val="28"/>
              </w:rPr>
              <w:t>、推进全县文化、旅游科技创新发展，推进文化和旅游行业信息化、标准化建设。承担人才工作相关职责。</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rPr>
              <w:t>承办县委、县政府交办的其他事项。</w:t>
            </w:r>
          </w:p>
        </w:tc>
        <w:tc>
          <w:tcPr>
            <w:tcW w:w="7385" w:type="dxa"/>
            <w:noWrap w:val="0"/>
            <w:vAlign w:val="center"/>
          </w:tcPr>
          <w:p>
            <w:pPr>
              <w:pStyle w:val="6"/>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一）</w:t>
            </w:r>
            <w:r>
              <w:rPr>
                <w:rFonts w:hint="eastAsia" w:ascii="仿宋" w:hAnsi="仿宋" w:eastAsia="仿宋" w:cs="仿宋"/>
                <w:b w:val="0"/>
                <w:bCs/>
                <w:color w:val="000000"/>
                <w:sz w:val="28"/>
                <w:szCs w:val="28"/>
              </w:rPr>
              <w:t>负责部门预算和局机关财务、国有资产管理工作。负责局机关和所属单位内部审计、政府采购工作。指导、监督局所属单位的财务、国有资产管理工作。指导县级重点及基层文化和旅游设施建设。管理全县文化、旅游、文物专项经费。</w:t>
            </w:r>
          </w:p>
          <w:p>
            <w:pPr>
              <w:pStyle w:val="6"/>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二）</w:t>
            </w:r>
            <w:r>
              <w:rPr>
                <w:rFonts w:hint="eastAsia" w:ascii="仿宋" w:hAnsi="仿宋" w:eastAsia="仿宋" w:cs="仿宋"/>
                <w:b w:val="0"/>
                <w:bCs/>
                <w:color w:val="000000"/>
                <w:sz w:val="28"/>
                <w:szCs w:val="28"/>
              </w:rPr>
              <w:t>拟订全县文化产业、旅游产业政策和发展规划并组织实施。指导、促进文化产业相关门类和旅游产业以及新型业态发展。推动文化、旅游产业投融资体系建设。促进文化、旅游与相关产业融合发展。协调、参与具有综合功能的重大文化、旅游项目的策划、审核和实施工作。指导全县文化、旅游产业基地和区域性特色文化、旅游产业集群建设。承担新旧动能转换文化创意产业和精品旅游产业有关工作。协调相关部门推进各类旅游交通的衔接工作。监测全县文化和旅游经济运行。负责全县文化、旅游、文物统计和产业考核与管理工作。</w:t>
            </w:r>
          </w:p>
          <w:p>
            <w:pPr>
              <w:pStyle w:val="6"/>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三）</w:t>
            </w:r>
            <w:r>
              <w:rPr>
                <w:rFonts w:hint="eastAsia" w:ascii="仿宋" w:hAnsi="仿宋" w:eastAsia="仿宋" w:cs="仿宋"/>
                <w:b w:val="0"/>
                <w:bCs/>
                <w:color w:val="000000"/>
                <w:sz w:val="28"/>
                <w:szCs w:val="28"/>
              </w:rPr>
              <w:t>拟订全县文化和旅游科技创新发展规划和艺术、文物科研规划并组织实施。拟订文化和旅游信息化发展规划，推动文化和旅游产业智慧化。组织协调全县文化和旅游行业信息化、标准化工作。组织开展文化、旅游、文物科研以及成果推广工作。指导全县文化和旅游装备技术提升。负责文化和旅游创新奖励工作。</w:t>
            </w:r>
          </w:p>
        </w:tc>
        <w:tc>
          <w:tcPr>
            <w:tcW w:w="2835" w:type="dxa"/>
            <w:noWrap w:val="0"/>
            <w:vAlign w:val="center"/>
          </w:tcPr>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rPr>
              <w:t>1.部门预算执行工作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z w:val="28"/>
                <w:szCs w:val="28"/>
              </w:rPr>
              <w:t>2.专项资金分配及任务清单工作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rPr>
            </w:pPr>
            <w:r>
              <w:rPr>
                <w:rFonts w:hint="eastAsia" w:ascii="仿宋" w:hAnsi="仿宋" w:eastAsia="仿宋" w:cs="仿宋"/>
                <w:bCs/>
                <w:sz w:val="28"/>
                <w:szCs w:val="28"/>
              </w:rPr>
              <w:t>3.部门预算绩效评价工作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rPr>
            </w:pPr>
            <w:r>
              <w:rPr>
                <w:rFonts w:hint="eastAsia" w:ascii="仿宋" w:hAnsi="仿宋" w:eastAsia="仿宋" w:cs="仿宋"/>
                <w:bCs/>
                <w:sz w:val="28"/>
                <w:szCs w:val="28"/>
              </w:rPr>
              <w:t>4.局机关经费支出管理工作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rPr>
            </w:pPr>
            <w:r>
              <w:rPr>
                <w:rFonts w:hint="eastAsia" w:ascii="仿宋" w:hAnsi="仿宋" w:eastAsia="仿宋" w:cs="仿宋"/>
                <w:bCs/>
                <w:sz w:val="28"/>
                <w:szCs w:val="28"/>
              </w:rPr>
              <w:t>5.局机关政府采购工作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rPr>
            </w:pPr>
            <w:r>
              <w:rPr>
                <w:rFonts w:hint="eastAsia" w:ascii="仿宋" w:hAnsi="仿宋" w:eastAsia="仿宋" w:cs="仿宋"/>
                <w:bCs/>
                <w:sz w:val="28"/>
                <w:szCs w:val="28"/>
              </w:rPr>
              <w:t>6.项目竣工决算审核工作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7.国有资产管理工作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8、</w:t>
            </w:r>
            <w:r>
              <w:rPr>
                <w:rFonts w:hint="eastAsia" w:ascii="仿宋" w:hAnsi="仿宋" w:eastAsia="仿宋" w:cs="仿宋"/>
                <w:b w:val="0"/>
                <w:bCs/>
                <w:sz w:val="28"/>
                <w:szCs w:val="28"/>
              </w:rPr>
              <w:t>文化旅游产业政策和发展规划</w:t>
            </w:r>
            <w:r>
              <w:rPr>
                <w:rFonts w:hint="eastAsia" w:ascii="仿宋" w:hAnsi="仿宋" w:eastAsia="仿宋" w:cs="仿宋"/>
                <w:b w:val="0"/>
                <w:bCs/>
                <w:sz w:val="28"/>
                <w:szCs w:val="28"/>
                <w:lang w:eastAsia="zh-CN"/>
              </w:rPr>
              <w:t>制定</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rPr>
            </w:pPr>
            <w:r>
              <w:rPr>
                <w:rFonts w:hint="eastAsia" w:ascii="仿宋" w:hAnsi="仿宋" w:eastAsia="仿宋" w:cs="仿宋"/>
                <w:b w:val="0"/>
                <w:bCs/>
                <w:color w:val="000000"/>
                <w:sz w:val="28"/>
                <w:szCs w:val="28"/>
                <w:lang w:val="en-US" w:eastAsia="zh-CN"/>
              </w:rPr>
              <w:t>9、文化旅游领域地方标准制定</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eastAsia="zh-CN"/>
              </w:rPr>
            </w:pPr>
            <w:r>
              <w:rPr>
                <w:rFonts w:hint="eastAsia" w:ascii="仿宋" w:hAnsi="仿宋" w:eastAsia="仿宋" w:cs="仿宋"/>
                <w:b w:val="0"/>
                <w:bCs/>
                <w:color w:val="000000"/>
                <w:sz w:val="28"/>
                <w:szCs w:val="28"/>
                <w:lang w:val="en-US" w:eastAsia="zh-CN"/>
              </w:rPr>
              <w:t>10、</w:t>
            </w:r>
            <w:r>
              <w:rPr>
                <w:rFonts w:hint="eastAsia" w:ascii="仿宋" w:hAnsi="仿宋" w:eastAsia="仿宋" w:cs="仿宋"/>
                <w:b w:val="0"/>
                <w:bCs/>
                <w:color w:val="000000"/>
                <w:sz w:val="28"/>
                <w:szCs w:val="28"/>
                <w:lang w:eastAsia="zh-CN"/>
              </w:rPr>
              <w:t>文化旅游项目申报</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11、信息化项目建设</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12、文化旅游科技实验室申报</w:t>
            </w:r>
          </w:p>
        </w:tc>
      </w:tr>
    </w:tbl>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sectPr>
          <w:pgSz w:w="16838" w:h="11906" w:orient="landscape"/>
          <w:pgMar w:top="1380" w:right="1440" w:bottom="857" w:left="1440" w:header="851" w:footer="992" w:gutter="0"/>
          <w:pgNumType w:fmt="numberInDash"/>
          <w:cols w:space="720" w:num="1"/>
          <w:docGrid w:type="lines" w:linePitch="312" w:charSpace="0"/>
        </w:sectPr>
      </w:pPr>
    </w:p>
    <w:p>
      <w:pPr>
        <w:widowControl/>
        <w:jc w:val="center"/>
        <w:rPr>
          <w:rFonts w:hint="eastAsia" w:ascii="仿宋" w:hAnsi="仿宋" w:eastAsia="仿宋" w:cs="仿宋"/>
          <w:sz w:val="28"/>
          <w:szCs w:val="28"/>
        </w:rPr>
      </w:pPr>
      <w:bookmarkStart w:id="6" w:name="_Toc22091"/>
      <w:bookmarkStart w:id="7" w:name="_Toc21313"/>
      <w:r>
        <w:rPr>
          <w:rFonts w:hint="eastAsia" w:ascii="方正小标宋简体" w:hAnsi="方正小标宋简体" w:eastAsia="方正小标宋简体" w:cs="方正小标宋简体"/>
          <w:b w:val="0"/>
          <w:bCs/>
          <w:sz w:val="44"/>
          <w:szCs w:val="44"/>
          <w:lang w:val="en-US" w:eastAsia="zh-CN"/>
        </w:rPr>
        <w:t>梁山县文旅局部门职责任务清单</w:t>
      </w:r>
    </w:p>
    <w:p>
      <w:pPr>
        <w:pageBreakBefore w:val="0"/>
        <w:kinsoku/>
        <w:wordWrap/>
        <w:overflowPunct/>
        <w:topLinePunct w:val="0"/>
        <w:autoSpaceDE/>
        <w:autoSpaceDN/>
        <w:bidi w:val="0"/>
        <w:adjustRightInd/>
        <w:snapToGrid/>
        <w:spacing w:line="360" w:lineRule="exact"/>
        <w:jc w:val="both"/>
        <w:textAlignment w:val="auto"/>
        <w:outlineLvl w:val="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内设机构名称：公共文化艺术服务科</w:t>
      </w:r>
      <w:bookmarkEnd w:id="6"/>
      <w:bookmarkEnd w:id="7"/>
    </w:p>
    <w:tbl>
      <w:tblPr>
        <w:tblStyle w:val="17"/>
        <w:tblW w:w="14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2"/>
        <w:gridCol w:w="6922"/>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“三定”规定对应内容</w:t>
            </w:r>
          </w:p>
        </w:tc>
        <w:tc>
          <w:tcPr>
            <w:tcW w:w="4547" w:type="dxa"/>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835"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部门主要职责</w:t>
            </w:r>
          </w:p>
        </w:tc>
        <w:tc>
          <w:tcPr>
            <w:tcW w:w="6346"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科室职责</w:t>
            </w:r>
          </w:p>
        </w:tc>
        <w:tc>
          <w:tcPr>
            <w:tcW w:w="4547"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2835"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一、指</w:t>
            </w:r>
            <w:r>
              <w:rPr>
                <w:rFonts w:hint="eastAsia" w:ascii="仿宋" w:hAnsi="仿宋" w:eastAsia="仿宋" w:cs="仿宋"/>
                <w:sz w:val="28"/>
                <w:szCs w:val="28"/>
              </w:rPr>
              <w:t>导、管理全县文艺事业，指导艺术创作生产，扶持体现社会主义核心价值观、具有导向性代表性示范性的文艺作品，推动各门类艺术、各艺术品种发展。</w:t>
            </w:r>
            <w:r>
              <w:rPr>
                <w:rFonts w:hint="eastAsia" w:ascii="仿宋" w:hAnsi="仿宋" w:eastAsia="仿宋" w:cs="仿宋"/>
                <w:sz w:val="28"/>
                <w:szCs w:val="28"/>
                <w:lang w:val="en-US" w:eastAsia="zh-CN"/>
              </w:rPr>
              <w:t>二、</w:t>
            </w:r>
            <w:r>
              <w:rPr>
                <w:rFonts w:hint="eastAsia" w:ascii="仿宋" w:hAnsi="仿宋" w:eastAsia="仿宋" w:cs="仿宋"/>
                <w:sz w:val="28"/>
                <w:szCs w:val="28"/>
              </w:rPr>
              <w:t>负责全县公共文化事业发展，推进公共文化服务体系建设、旅游公共服务建设，深入实施文化惠民工程，统筹推进基本公共文化服务标准化、均等化。</w:t>
            </w:r>
          </w:p>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Cs/>
                <w:kern w:val="0"/>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承办县委、县政府交办的其他事项。</w:t>
            </w:r>
          </w:p>
        </w:tc>
        <w:tc>
          <w:tcPr>
            <w:tcW w:w="6346"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rPr>
              <w:t>拟订全县音乐、舞蹈、戏曲、美术等文艺事业发展规划和扶持政策并组织实施。指导专业文艺院团发展，扶持体现社会主义核心价值观、具有导向性代表性示范性的文艺作品和鲜明地方特色的文艺品种。推动各门类艺术、各艺术品种发展。组织、指导、协调全县性艺术展演、展览等重大文艺活动。指导各类职业剧团、演艺剧场、公共美术馆的业务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拟订全县文化和旅游公共服务政策、公共文化事业和旅游公共服务发展规划并组织实施。承担全县文化服务和旅游公共服务的指导、协调和推动工作，组织实施文化惠民工程。监督检查文化和旅游公共服务等相关标准执行情况。指导全县群众文化、未成年人文化和老年文化工作。指导公共图书馆、文化馆事业和基层综合性文化服务中心建设。利用公共文化阵地，促进优秀传统文化传承和传播。</w:t>
            </w:r>
          </w:p>
        </w:tc>
        <w:tc>
          <w:tcPr>
            <w:tcW w:w="4547"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拟定文化和旅游公共服务政策、公共文化事业和旅游公共服务发展规划并组织实施。</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2.</w:t>
            </w:r>
            <w:r>
              <w:rPr>
                <w:rFonts w:hint="eastAsia" w:ascii="仿宋" w:hAnsi="仿宋" w:eastAsia="仿宋" w:cs="仿宋"/>
                <w:bCs/>
                <w:kern w:val="0"/>
                <w:sz w:val="28"/>
                <w:szCs w:val="28"/>
              </w:rPr>
              <w:t>承担</w:t>
            </w:r>
            <w:r>
              <w:rPr>
                <w:rFonts w:hint="eastAsia" w:ascii="仿宋" w:hAnsi="仿宋" w:eastAsia="仿宋" w:cs="仿宋"/>
                <w:bCs/>
                <w:kern w:val="0"/>
                <w:sz w:val="28"/>
                <w:szCs w:val="28"/>
                <w:lang w:eastAsia="zh-CN"/>
              </w:rPr>
              <w:t>梁山县</w:t>
            </w:r>
            <w:r>
              <w:rPr>
                <w:rFonts w:hint="eastAsia" w:ascii="仿宋" w:hAnsi="仿宋" w:eastAsia="仿宋" w:cs="仿宋"/>
                <w:bCs/>
                <w:kern w:val="0"/>
                <w:sz w:val="28"/>
                <w:szCs w:val="28"/>
              </w:rPr>
              <w:t>公共文化服务体系建设协调机制相关工作。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指导</w:t>
            </w:r>
            <w:r>
              <w:rPr>
                <w:rFonts w:hint="eastAsia" w:ascii="仿宋" w:hAnsi="仿宋" w:eastAsia="仿宋" w:cs="仿宋"/>
                <w:bCs/>
                <w:kern w:val="0"/>
                <w:sz w:val="28"/>
                <w:szCs w:val="28"/>
                <w:lang w:eastAsia="zh-CN"/>
              </w:rPr>
              <w:t>全县</w:t>
            </w:r>
            <w:r>
              <w:rPr>
                <w:rFonts w:hint="eastAsia" w:ascii="仿宋" w:hAnsi="仿宋" w:eastAsia="仿宋" w:cs="仿宋"/>
                <w:bCs/>
                <w:kern w:val="0"/>
                <w:sz w:val="28"/>
                <w:szCs w:val="28"/>
              </w:rPr>
              <w:t>公共图书馆、文化馆（站）和旅游公共服务设施等业务建设，制定服务标准和业务规范并组织实施。</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组织实施全</w:t>
            </w:r>
            <w:r>
              <w:rPr>
                <w:rFonts w:hint="eastAsia" w:ascii="仿宋" w:hAnsi="仿宋" w:eastAsia="仿宋" w:cs="仿宋"/>
                <w:bCs/>
                <w:kern w:val="0"/>
                <w:sz w:val="28"/>
                <w:szCs w:val="28"/>
                <w:lang w:eastAsia="zh-CN"/>
              </w:rPr>
              <w:t>县</w:t>
            </w:r>
            <w:r>
              <w:rPr>
                <w:rFonts w:hint="eastAsia" w:ascii="仿宋" w:hAnsi="仿宋" w:eastAsia="仿宋" w:cs="仿宋"/>
                <w:bCs/>
                <w:kern w:val="0"/>
                <w:sz w:val="28"/>
                <w:szCs w:val="28"/>
              </w:rPr>
              <w:t>基层文化队伍培训和群众业余文化骨干培养工作。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指导全</w:t>
            </w:r>
            <w:r>
              <w:rPr>
                <w:rFonts w:hint="eastAsia" w:ascii="仿宋" w:hAnsi="仿宋" w:eastAsia="仿宋" w:cs="仿宋"/>
                <w:bCs/>
                <w:kern w:val="0"/>
                <w:sz w:val="28"/>
                <w:szCs w:val="28"/>
                <w:lang w:eastAsia="zh-CN"/>
              </w:rPr>
              <w:t>县</w:t>
            </w:r>
            <w:r>
              <w:rPr>
                <w:rFonts w:hint="eastAsia" w:ascii="仿宋" w:hAnsi="仿宋" w:eastAsia="仿宋" w:cs="仿宋"/>
                <w:bCs/>
                <w:kern w:val="0"/>
                <w:sz w:val="28"/>
                <w:szCs w:val="28"/>
              </w:rPr>
              <w:t>村级综合性文化服务中心建设。</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6.</w:t>
            </w:r>
            <w:r>
              <w:rPr>
                <w:rFonts w:hint="eastAsia" w:ascii="仿宋" w:hAnsi="仿宋" w:eastAsia="仿宋" w:cs="仿宋"/>
                <w:bCs/>
                <w:kern w:val="0"/>
                <w:sz w:val="28"/>
                <w:szCs w:val="28"/>
              </w:rPr>
              <w:t>指导推进全</w:t>
            </w:r>
            <w:r>
              <w:rPr>
                <w:rFonts w:hint="eastAsia" w:ascii="仿宋" w:hAnsi="仿宋" w:eastAsia="仿宋" w:cs="仿宋"/>
                <w:bCs/>
                <w:kern w:val="0"/>
                <w:sz w:val="28"/>
                <w:szCs w:val="28"/>
                <w:lang w:eastAsia="zh-CN"/>
              </w:rPr>
              <w:t>县</w:t>
            </w:r>
            <w:r>
              <w:rPr>
                <w:rFonts w:hint="eastAsia" w:ascii="仿宋" w:hAnsi="仿宋" w:eastAsia="仿宋" w:cs="仿宋"/>
                <w:bCs/>
                <w:kern w:val="0"/>
                <w:sz w:val="28"/>
                <w:szCs w:val="28"/>
              </w:rPr>
              <w:t>乡村（社区）儒学讲堂建设。</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7.</w:t>
            </w:r>
            <w:r>
              <w:rPr>
                <w:rFonts w:hint="eastAsia" w:ascii="仿宋" w:hAnsi="仿宋" w:eastAsia="仿宋" w:cs="仿宋"/>
                <w:bCs/>
                <w:kern w:val="0"/>
                <w:sz w:val="28"/>
                <w:szCs w:val="28"/>
              </w:rPr>
              <w:t>指导、推动基层群众文化活动和群众文艺创作。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8.</w:t>
            </w:r>
            <w:r>
              <w:rPr>
                <w:rFonts w:hint="eastAsia" w:ascii="仿宋" w:hAnsi="仿宋" w:eastAsia="仿宋" w:cs="仿宋"/>
                <w:bCs/>
                <w:kern w:val="0"/>
                <w:sz w:val="28"/>
                <w:szCs w:val="28"/>
              </w:rPr>
              <w:t>指导全</w:t>
            </w:r>
            <w:r>
              <w:rPr>
                <w:rFonts w:hint="eastAsia" w:ascii="仿宋" w:hAnsi="仿宋" w:eastAsia="仿宋" w:cs="仿宋"/>
                <w:bCs/>
                <w:kern w:val="0"/>
                <w:sz w:val="28"/>
                <w:szCs w:val="28"/>
                <w:lang w:eastAsia="zh-CN"/>
              </w:rPr>
              <w:t>县</w:t>
            </w:r>
            <w:r>
              <w:rPr>
                <w:rFonts w:hint="eastAsia" w:ascii="仿宋" w:hAnsi="仿宋" w:eastAsia="仿宋" w:cs="仿宋"/>
                <w:bCs/>
                <w:kern w:val="0"/>
                <w:sz w:val="28"/>
                <w:szCs w:val="28"/>
              </w:rPr>
              <w:t>未成年人、老年人、残疾人等群体公共文化服务工作。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9.</w:t>
            </w:r>
            <w:r>
              <w:rPr>
                <w:rFonts w:hint="eastAsia" w:ascii="仿宋" w:hAnsi="仿宋" w:eastAsia="仿宋" w:cs="仿宋"/>
                <w:bCs/>
                <w:kern w:val="0"/>
                <w:sz w:val="28"/>
                <w:szCs w:val="28"/>
              </w:rPr>
              <w:t>协调推进全市旅游厕所建设管理工作。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10.艺术创作工作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11.县院团送戏下乡惠民演出工作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12.县院团戏曲进校园工作</w:t>
            </w:r>
          </w:p>
        </w:tc>
      </w:tr>
    </w:tbl>
    <w:p>
      <w:pPr>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sectPr>
          <w:pgSz w:w="16838" w:h="11906" w:orient="landscape"/>
          <w:pgMar w:top="1800" w:right="1440" w:bottom="1800" w:left="1440" w:header="851" w:footer="992" w:gutter="0"/>
          <w:cols w:space="425" w:num="1"/>
          <w:docGrid w:type="lines" w:linePitch="312" w:charSpace="0"/>
        </w:sectPr>
      </w:pPr>
    </w:p>
    <w:p>
      <w:pPr>
        <w:widowControl/>
        <w:jc w:val="center"/>
        <w:rPr>
          <w:rFonts w:hint="eastAsia" w:ascii="仿宋" w:hAnsi="仿宋" w:eastAsia="仿宋" w:cs="仿宋"/>
          <w:sz w:val="28"/>
          <w:szCs w:val="28"/>
        </w:rPr>
      </w:pPr>
      <w:bookmarkStart w:id="8" w:name="_Toc1602"/>
      <w:bookmarkStart w:id="9" w:name="_Toc10203"/>
      <w:r>
        <w:rPr>
          <w:rFonts w:hint="eastAsia" w:ascii="方正小标宋简体" w:hAnsi="方正小标宋简体" w:eastAsia="方正小标宋简体" w:cs="方正小标宋简体"/>
          <w:b w:val="0"/>
          <w:bCs/>
          <w:sz w:val="44"/>
          <w:szCs w:val="44"/>
          <w:lang w:val="en-US" w:eastAsia="zh-CN"/>
        </w:rPr>
        <w:t>梁山县文旅局部门职责任务清单</w:t>
      </w:r>
    </w:p>
    <w:p>
      <w:pPr>
        <w:pageBreakBefore w:val="0"/>
        <w:kinsoku/>
        <w:wordWrap/>
        <w:overflowPunct/>
        <w:topLinePunct w:val="0"/>
        <w:autoSpaceDE/>
        <w:autoSpaceDN/>
        <w:bidi w:val="0"/>
        <w:adjustRightInd/>
        <w:snapToGrid/>
        <w:spacing w:line="360" w:lineRule="exact"/>
        <w:jc w:val="both"/>
        <w:textAlignment w:val="auto"/>
        <w:outlineLvl w:val="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内设机构名称：非物质文化遗产科</w:t>
      </w:r>
      <w:bookmarkEnd w:id="8"/>
      <w:bookmarkEnd w:id="9"/>
      <w:r>
        <w:rPr>
          <w:rFonts w:hint="eastAsia" w:ascii="仿宋" w:hAnsi="仿宋" w:eastAsia="仿宋" w:cs="仿宋"/>
          <w:b/>
          <w:bCs w:val="0"/>
          <w:sz w:val="32"/>
          <w:szCs w:val="32"/>
          <w:lang w:val="en-US" w:eastAsia="zh-CN"/>
        </w:rPr>
        <w:t>（挂对外交流合作科、文物科牌子）</w:t>
      </w:r>
    </w:p>
    <w:tbl>
      <w:tblPr>
        <w:tblStyle w:val="17"/>
        <w:tblW w:w="15127"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6150"/>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38" w:type="dxa"/>
            <w:gridSpan w:val="2"/>
            <w:noWrap w:val="0"/>
            <w:vAlign w:val="top"/>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“三定”规定对应内容</w:t>
            </w:r>
          </w:p>
        </w:tc>
        <w:tc>
          <w:tcPr>
            <w:tcW w:w="5089" w:type="dxa"/>
            <w:vMerge w:val="restart"/>
            <w:noWrap w:val="0"/>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888" w:type="dxa"/>
            <w:noWrap w:val="0"/>
            <w:vAlign w:val="top"/>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部门主要职责</w:t>
            </w:r>
          </w:p>
        </w:tc>
        <w:tc>
          <w:tcPr>
            <w:tcW w:w="6150" w:type="dxa"/>
            <w:noWrap w:val="0"/>
            <w:vAlign w:val="top"/>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科室职责</w:t>
            </w:r>
          </w:p>
        </w:tc>
        <w:tc>
          <w:tcPr>
            <w:tcW w:w="5089" w:type="dxa"/>
            <w:vMerge w:val="continue"/>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trPr>
        <w:tc>
          <w:tcPr>
            <w:tcW w:w="3888" w:type="dxa"/>
            <w:noWrap w:val="0"/>
            <w:vAlign w:val="top"/>
          </w:tcPr>
          <w:p>
            <w:pPr>
              <w:pageBreakBefore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一、承担</w:t>
            </w:r>
            <w:r>
              <w:rPr>
                <w:rFonts w:hint="eastAsia" w:ascii="仿宋" w:hAnsi="仿宋" w:eastAsia="仿宋" w:cs="仿宋"/>
                <w:sz w:val="28"/>
                <w:szCs w:val="28"/>
              </w:rPr>
              <w:t>弘扬优秀传统文化相关工作，牵头拟订全县弘扬优秀传统文化规划。负责推动非物质文化遗产和优秀民族民间文化保护、传承、普及、弘扬和振兴。</w:t>
            </w:r>
          </w:p>
          <w:p>
            <w:pPr>
              <w:pageBreakBefore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二、负</w:t>
            </w:r>
            <w:r>
              <w:rPr>
                <w:rFonts w:hint="eastAsia" w:ascii="仿宋" w:hAnsi="仿宋" w:eastAsia="仿宋" w:cs="仿宋"/>
                <w:sz w:val="28"/>
                <w:szCs w:val="28"/>
              </w:rPr>
              <w:t>责管理和指导全县文物工作，审核、申报、管理县级以上重点文物保护单位，指导县内世界人文、自然遗产、历史文化名城（街道、镇村）、风景名胜区、宗教设施的文物保护工作。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三、研</w:t>
            </w:r>
            <w:r>
              <w:rPr>
                <w:rFonts w:hint="eastAsia" w:ascii="仿宋" w:hAnsi="仿宋" w:eastAsia="仿宋" w:cs="仿宋"/>
                <w:sz w:val="28"/>
                <w:szCs w:val="28"/>
              </w:rPr>
              <w:t>究处理文物保护和安全管理重大问题，会同有关部门管理社会流散文物、文物市场、文物出入境，代表国家文物进出境监管机构鉴定流通文物、进出境文物、刑事文物，审核重要文物的购销、交换和征调。对查处盗窃、破坏、走私文物的大案要案提出文物方面的专业性意见，指导全县文物安全管理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四、配合</w:t>
            </w:r>
            <w:r>
              <w:rPr>
                <w:rFonts w:hint="eastAsia" w:ascii="仿宋" w:hAnsi="仿宋" w:eastAsia="仿宋" w:cs="仿宋"/>
                <w:sz w:val="28"/>
                <w:szCs w:val="28"/>
              </w:rPr>
              <w:t>上级文物部门管理和指导全县考古工作，管理在梁山境内和水域进行的考古勘探和发掘项目。管理文物保护和相关项目建设经费，指导协调全县文物管理、保护、抢救、发掘、研究、利用、宣传等工作。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五、指</w:t>
            </w:r>
            <w:r>
              <w:rPr>
                <w:rFonts w:hint="eastAsia" w:ascii="仿宋" w:hAnsi="仿宋" w:eastAsia="仿宋" w:cs="仿宋"/>
                <w:sz w:val="28"/>
                <w:szCs w:val="28"/>
              </w:rPr>
              <w:t>导、管理全县文化、旅游、新闻出版和广播影视对外以及对港澳台交流、合作和宣传、推广工作，组织大型文化、旅游、新闻出版和广播影视对外以及对港澳台交流活动，加强全县文化产业和旅游产业的国际市场推广，推动梁山文化走出去。</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spacing w:val="-10"/>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承办县委、县政府交办的其他事项。</w:t>
            </w:r>
          </w:p>
        </w:tc>
        <w:tc>
          <w:tcPr>
            <w:tcW w:w="6150" w:type="dxa"/>
            <w:noWrap w:val="0"/>
            <w:vAlign w:val="top"/>
          </w:tcPr>
          <w:p>
            <w:pPr>
              <w:pStyle w:val="2"/>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rPr>
              <w:t>拟订全县非物质文化遗产保护规划、政策并组织实施。组织开展全县非物质文化遗产保护工作。指导全县非物质文化遗产调查、记录、确认和建立名录。组织全县非物质文化遗产研究、宣传和传播工作。承办国家级、省级、市级非物质文化遗产名录项目、代表性传承人申报工作和县级非物质文化遗产名录项目、代表性传承人的评审工作。组织实施优秀民族民间文化的传承普及工作。</w:t>
            </w:r>
          </w:p>
          <w:p>
            <w:pPr>
              <w:pStyle w:val="2"/>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指导、管理全县文化艺术、旅游、新闻出版、广播影视对外以及对港澳台交流、合作以及宣传推广工作。承担我县政府、民间以及国际组织在文化艺术、旅游、新闻出版、广播影视领域交流合作相关事务。组织大型文化艺术、旅游、新闻出版、广播影视对外以及对港澳台交流推广活动。</w:t>
            </w:r>
          </w:p>
          <w:p>
            <w:pPr>
              <w:pStyle w:val="2"/>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负责编制、审核全县博物馆、纪念馆发展规划和年度建设计划。依法负责全县博物馆的设立备案和监督管理工作。管理全县可移动文物资源。负责全县博物馆、纪念馆文物藏品的鉴定、交换、调拨、借展、修复、复制、拓印、预防性保护以及数字化保护工作。会同有关部门依法管理社会流散文物、文物市场、文物出入境，代表国家文物进出境监管机构鉴定流通文物、进出境文物、刑事文物，指导抢救、征集社会上珍贵流散文物，审核重要文物的购销、交换和征调，负责全县文物出入境展览的管理工作。指导、检查全县博物馆、纪念馆文物安全工作。</w:t>
            </w:r>
          </w:p>
          <w:p>
            <w:pPr>
              <w:pStyle w:val="2"/>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配合上级文物部门负责全县考古勘探和发掘工作。管理全县不可移动文物资源，负责全县不可移动文物保护、抢救、研究、利用等工作。组织不可移动文物普查，审核、申报、管理县级以及以上文物保护单位和世界文化遗产。统筹指导县级文物保护单位保护规划编制。指导世界文化、自然遗产、历史文化名城（街道、镇村）、风景名胜区、宗教设施的文物保护工作。负责大遗址保护工作，负责考古遗址公园监督管理。负责全县区域内国家和省、市、县重大项目建设和基本建设工程中的文物保护工作，管理在梁山境内和水域进行的考古勘探和发掘项目。指导、检查全县不可移动文物安全和消防、技防工作，组织有关部门审核文物安全技防方案，验收文物安全技防工程，申报文物安全技防、消防工程项目。</w:t>
            </w:r>
          </w:p>
        </w:tc>
        <w:tc>
          <w:tcPr>
            <w:tcW w:w="5089" w:type="dxa"/>
            <w:noWrap w:val="0"/>
            <w:vAlign w:val="center"/>
          </w:tcPr>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rPr>
            </w:pPr>
            <w:r>
              <w:rPr>
                <w:rFonts w:hint="eastAsia" w:ascii="仿宋" w:hAnsi="仿宋" w:eastAsia="仿宋" w:cs="仿宋"/>
                <w:bCs/>
                <w:spacing w:val="-10"/>
                <w:sz w:val="28"/>
                <w:szCs w:val="28"/>
              </w:rPr>
              <w:t>1</w:t>
            </w:r>
            <w:r>
              <w:rPr>
                <w:rFonts w:hint="eastAsia" w:ascii="仿宋" w:hAnsi="仿宋" w:eastAsia="仿宋" w:cs="仿宋"/>
                <w:bCs/>
                <w:spacing w:val="-10"/>
                <w:sz w:val="28"/>
                <w:szCs w:val="28"/>
                <w:lang w:val="en-US" w:eastAsia="zh-CN"/>
              </w:rPr>
              <w:t>.</w:t>
            </w:r>
            <w:r>
              <w:rPr>
                <w:rFonts w:hint="eastAsia" w:ascii="仿宋" w:hAnsi="仿宋" w:eastAsia="仿宋" w:cs="仿宋"/>
                <w:bCs/>
                <w:spacing w:val="-10"/>
                <w:sz w:val="28"/>
                <w:szCs w:val="28"/>
              </w:rPr>
              <w:t>重大</w:t>
            </w:r>
            <w:r>
              <w:rPr>
                <w:rFonts w:hint="eastAsia" w:ascii="仿宋" w:hAnsi="仿宋" w:eastAsia="仿宋" w:cs="仿宋"/>
                <w:bCs/>
                <w:spacing w:val="-10"/>
                <w:sz w:val="28"/>
                <w:szCs w:val="28"/>
                <w:lang w:val="en-US" w:eastAsia="zh-CN"/>
              </w:rPr>
              <w:t>非物质文化遗产保护</w:t>
            </w:r>
            <w:r>
              <w:rPr>
                <w:rFonts w:hint="eastAsia" w:ascii="仿宋" w:hAnsi="仿宋" w:eastAsia="仿宋" w:cs="仿宋"/>
                <w:bCs/>
                <w:spacing w:val="-10"/>
                <w:sz w:val="28"/>
                <w:szCs w:val="28"/>
              </w:rPr>
              <w:t>规划编制工作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rPr>
              <w:t>2</w:t>
            </w:r>
            <w:r>
              <w:rPr>
                <w:rFonts w:hint="eastAsia" w:ascii="仿宋" w:hAnsi="仿宋" w:eastAsia="仿宋" w:cs="仿宋"/>
                <w:bCs/>
                <w:spacing w:val="-10"/>
                <w:sz w:val="28"/>
                <w:szCs w:val="28"/>
                <w:lang w:val="en-US" w:eastAsia="zh-CN"/>
              </w:rPr>
              <w:t>.</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级非物质文化遗产项目保护单位评审认定</w:t>
            </w:r>
            <w:r>
              <w:rPr>
                <w:rFonts w:hint="eastAsia" w:ascii="仿宋" w:hAnsi="仿宋" w:eastAsia="仿宋" w:cs="仿宋"/>
                <w:bCs/>
                <w:spacing w:val="-10"/>
                <w:sz w:val="28"/>
                <w:szCs w:val="28"/>
                <w:lang w:val="en-US" w:eastAsia="zh-CN"/>
              </w:rPr>
              <w:t>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rPr>
            </w:pPr>
            <w:r>
              <w:rPr>
                <w:rFonts w:hint="eastAsia" w:ascii="仿宋" w:hAnsi="仿宋" w:eastAsia="仿宋" w:cs="仿宋"/>
                <w:bCs/>
                <w:spacing w:val="-10"/>
                <w:sz w:val="28"/>
                <w:szCs w:val="28"/>
              </w:rPr>
              <w:t>3</w:t>
            </w:r>
            <w:r>
              <w:rPr>
                <w:rFonts w:hint="eastAsia" w:ascii="仿宋" w:hAnsi="仿宋" w:eastAsia="仿宋" w:cs="仿宋"/>
                <w:bCs/>
                <w:spacing w:val="-10"/>
                <w:sz w:val="28"/>
                <w:szCs w:val="28"/>
                <w:lang w:val="en-US" w:eastAsia="zh-CN"/>
              </w:rPr>
              <w:t>.</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级非物质文化遗产代表性传承人评审认定工作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rPr>
            </w:pPr>
            <w:r>
              <w:rPr>
                <w:rFonts w:hint="eastAsia" w:ascii="仿宋" w:hAnsi="仿宋" w:eastAsia="仿宋" w:cs="仿宋"/>
                <w:bCs/>
                <w:spacing w:val="-10"/>
                <w:sz w:val="28"/>
                <w:szCs w:val="28"/>
              </w:rPr>
              <w:t>4</w:t>
            </w:r>
            <w:r>
              <w:rPr>
                <w:rFonts w:hint="eastAsia" w:ascii="仿宋" w:hAnsi="仿宋" w:eastAsia="仿宋" w:cs="仿宋"/>
                <w:bCs/>
                <w:spacing w:val="-10"/>
                <w:sz w:val="28"/>
                <w:szCs w:val="28"/>
                <w:lang w:val="en-US" w:eastAsia="zh-CN"/>
              </w:rPr>
              <w:t>.</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级非物质文化遗产代表性</w:t>
            </w:r>
            <w:r>
              <w:rPr>
                <w:rFonts w:hint="eastAsia" w:ascii="仿宋" w:hAnsi="仿宋" w:eastAsia="仿宋" w:cs="仿宋"/>
                <w:bCs/>
                <w:spacing w:val="-10"/>
                <w:sz w:val="28"/>
                <w:szCs w:val="28"/>
                <w:lang w:val="en-US" w:eastAsia="zh-CN"/>
              </w:rPr>
              <w:t>项目</w:t>
            </w:r>
            <w:r>
              <w:rPr>
                <w:rFonts w:hint="eastAsia" w:ascii="仿宋" w:hAnsi="仿宋" w:eastAsia="仿宋" w:cs="仿宋"/>
                <w:bCs/>
                <w:spacing w:val="-10"/>
                <w:sz w:val="28"/>
                <w:szCs w:val="28"/>
              </w:rPr>
              <w:t>评审认定工作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5</w:t>
            </w:r>
            <w:r>
              <w:rPr>
                <w:rFonts w:hint="eastAsia" w:ascii="仿宋" w:hAnsi="仿宋" w:eastAsia="仿宋" w:cs="仿宋"/>
                <w:bCs/>
                <w:spacing w:val="-10"/>
                <w:sz w:val="28"/>
                <w:szCs w:val="28"/>
              </w:rPr>
              <w:t>.负责全</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不可移动文物的普查工作。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6</w:t>
            </w:r>
            <w:r>
              <w:rPr>
                <w:rFonts w:hint="eastAsia" w:ascii="仿宋" w:hAnsi="仿宋" w:eastAsia="仿宋" w:cs="仿宋"/>
                <w:bCs/>
                <w:spacing w:val="-10"/>
                <w:sz w:val="28"/>
                <w:szCs w:val="28"/>
              </w:rPr>
              <w:t>.负责全</w:t>
            </w:r>
            <w:r>
              <w:rPr>
                <w:rFonts w:hint="eastAsia" w:ascii="仿宋" w:hAnsi="仿宋" w:eastAsia="仿宋" w:cs="仿宋"/>
                <w:bCs/>
                <w:spacing w:val="-10"/>
                <w:sz w:val="28"/>
                <w:szCs w:val="28"/>
                <w:lang w:eastAsia="zh-CN"/>
              </w:rPr>
              <w:t>县　</w:t>
            </w:r>
            <w:r>
              <w:rPr>
                <w:rFonts w:hint="eastAsia" w:ascii="仿宋" w:hAnsi="仿宋" w:eastAsia="仿宋" w:cs="仿宋"/>
                <w:bCs/>
                <w:spacing w:val="-10"/>
                <w:sz w:val="28"/>
                <w:szCs w:val="28"/>
              </w:rPr>
              <w:t>不可移动文物的认定工作。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7</w:t>
            </w:r>
            <w:r>
              <w:rPr>
                <w:rFonts w:hint="eastAsia" w:ascii="仿宋" w:hAnsi="仿宋" w:eastAsia="仿宋" w:cs="仿宋"/>
                <w:bCs/>
                <w:spacing w:val="-10"/>
                <w:sz w:val="28"/>
                <w:szCs w:val="28"/>
              </w:rPr>
              <w:t>.负责</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级及以上文物保护单位、文物保护区的申报、审核。</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8</w:t>
            </w:r>
            <w:r>
              <w:rPr>
                <w:rFonts w:hint="eastAsia" w:ascii="仿宋" w:hAnsi="仿宋" w:eastAsia="仿宋" w:cs="仿宋"/>
                <w:bCs/>
                <w:spacing w:val="-10"/>
                <w:sz w:val="28"/>
                <w:szCs w:val="28"/>
              </w:rPr>
              <w:t>.负责划定</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级及以上文物保护单位保护范围和建设控制地带。</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9</w:t>
            </w:r>
            <w:r>
              <w:rPr>
                <w:rFonts w:hint="eastAsia" w:ascii="仿宋" w:hAnsi="仿宋" w:eastAsia="仿宋" w:cs="仿宋"/>
                <w:bCs/>
                <w:spacing w:val="-10"/>
                <w:sz w:val="28"/>
                <w:szCs w:val="28"/>
              </w:rPr>
              <w:t>.负责变更</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级文物保护单位隶属关系的审核和备案。</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10</w:t>
            </w:r>
            <w:r>
              <w:rPr>
                <w:rFonts w:hint="eastAsia" w:ascii="仿宋" w:hAnsi="仿宋" w:eastAsia="仿宋" w:cs="仿宋"/>
                <w:bCs/>
                <w:spacing w:val="-10"/>
                <w:sz w:val="28"/>
                <w:szCs w:val="28"/>
              </w:rPr>
              <w:t>.负责</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级非国有文物保护单位转让、抵押、改变用途备案。</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11</w:t>
            </w:r>
            <w:r>
              <w:rPr>
                <w:rFonts w:hint="eastAsia" w:ascii="仿宋" w:hAnsi="仿宋" w:eastAsia="仿宋" w:cs="仿宋"/>
                <w:bCs/>
                <w:spacing w:val="-10"/>
                <w:sz w:val="28"/>
                <w:szCs w:val="28"/>
              </w:rPr>
              <w:t>.负责接收或者指定接收全</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不可移动文物管理使用权和相关资料。</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12</w:t>
            </w:r>
            <w:r>
              <w:rPr>
                <w:rFonts w:hint="eastAsia" w:ascii="仿宋" w:hAnsi="仿宋" w:eastAsia="仿宋" w:cs="仿宋"/>
                <w:bCs/>
                <w:spacing w:val="-10"/>
                <w:sz w:val="28"/>
                <w:szCs w:val="28"/>
              </w:rPr>
              <w:t>.负责国家考古遗址公园的管理和监督。</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13</w:t>
            </w:r>
            <w:r>
              <w:rPr>
                <w:rFonts w:hint="eastAsia" w:ascii="仿宋" w:hAnsi="仿宋" w:eastAsia="仿宋" w:cs="仿宋"/>
                <w:bCs/>
                <w:spacing w:val="-10"/>
                <w:sz w:val="28"/>
                <w:szCs w:val="28"/>
              </w:rPr>
              <w:t>.负责调用本行政区域内的出土文物。</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rPr>
              <w:t>1</w:t>
            </w:r>
            <w:r>
              <w:rPr>
                <w:rFonts w:hint="eastAsia" w:ascii="仿宋" w:hAnsi="仿宋" w:eastAsia="仿宋" w:cs="仿宋"/>
                <w:bCs/>
                <w:spacing w:val="-10"/>
                <w:sz w:val="28"/>
                <w:szCs w:val="28"/>
                <w:lang w:val="en-US" w:eastAsia="zh-CN"/>
              </w:rPr>
              <w:t>4</w:t>
            </w:r>
            <w:r>
              <w:rPr>
                <w:rFonts w:hint="eastAsia" w:ascii="仿宋" w:hAnsi="仿宋" w:eastAsia="仿宋" w:cs="仿宋"/>
                <w:bCs/>
                <w:spacing w:val="-10"/>
                <w:sz w:val="28"/>
                <w:szCs w:val="28"/>
              </w:rPr>
              <w:t>.负责对涉及</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级文物保护单位保护利用项目的审核。</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rPr>
              <w:t>1</w:t>
            </w:r>
            <w:r>
              <w:rPr>
                <w:rFonts w:hint="eastAsia" w:ascii="仿宋" w:hAnsi="仿宋" w:eastAsia="仿宋" w:cs="仿宋"/>
                <w:bCs/>
                <w:spacing w:val="-10"/>
                <w:sz w:val="28"/>
                <w:szCs w:val="28"/>
                <w:lang w:val="en-US" w:eastAsia="zh-CN"/>
              </w:rPr>
              <w:t>5</w:t>
            </w:r>
            <w:r>
              <w:rPr>
                <w:rFonts w:hint="eastAsia" w:ascii="仿宋" w:hAnsi="仿宋" w:eastAsia="仿宋" w:cs="仿宋"/>
                <w:bCs/>
                <w:spacing w:val="-10"/>
                <w:sz w:val="28"/>
                <w:szCs w:val="28"/>
              </w:rPr>
              <w:t>.负责对发现不可移动文物后提出处理意见。</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rPr>
              <w:t>1</w:t>
            </w:r>
            <w:r>
              <w:rPr>
                <w:rFonts w:hint="eastAsia" w:ascii="仿宋" w:hAnsi="仿宋" w:eastAsia="仿宋" w:cs="仿宋"/>
                <w:bCs/>
                <w:spacing w:val="-10"/>
                <w:sz w:val="28"/>
                <w:szCs w:val="28"/>
                <w:lang w:val="en-US" w:eastAsia="zh-CN"/>
              </w:rPr>
              <w:t>6</w:t>
            </w:r>
            <w:r>
              <w:rPr>
                <w:rFonts w:hint="eastAsia" w:ascii="仿宋" w:hAnsi="仿宋" w:eastAsia="仿宋" w:cs="仿宋"/>
                <w:bCs/>
                <w:spacing w:val="-10"/>
                <w:sz w:val="28"/>
                <w:szCs w:val="28"/>
              </w:rPr>
              <w:t>.负责全</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世界文化遗产的保护管理。</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rPr>
              <w:t>1</w:t>
            </w:r>
            <w:r>
              <w:rPr>
                <w:rFonts w:hint="eastAsia" w:ascii="仿宋" w:hAnsi="仿宋" w:eastAsia="仿宋" w:cs="仿宋"/>
                <w:bCs/>
                <w:spacing w:val="-10"/>
                <w:sz w:val="28"/>
                <w:szCs w:val="28"/>
                <w:lang w:val="en-US" w:eastAsia="zh-CN"/>
              </w:rPr>
              <w:t>7</w:t>
            </w:r>
            <w:r>
              <w:rPr>
                <w:rFonts w:hint="eastAsia" w:ascii="仿宋" w:hAnsi="仿宋" w:eastAsia="仿宋" w:cs="仿宋"/>
                <w:bCs/>
                <w:spacing w:val="-10"/>
                <w:sz w:val="28"/>
                <w:szCs w:val="28"/>
              </w:rPr>
              <w:t>.指导监督不可移动文物的文物安全管理。</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rPr>
              <w:t>1</w:t>
            </w:r>
            <w:r>
              <w:rPr>
                <w:rFonts w:hint="eastAsia" w:ascii="仿宋" w:hAnsi="仿宋" w:eastAsia="仿宋" w:cs="仿宋"/>
                <w:bCs/>
                <w:spacing w:val="-10"/>
                <w:sz w:val="28"/>
                <w:szCs w:val="28"/>
                <w:lang w:val="en-US" w:eastAsia="zh-CN"/>
              </w:rPr>
              <w:t>8</w:t>
            </w:r>
            <w:r>
              <w:rPr>
                <w:rFonts w:hint="eastAsia" w:ascii="仿宋" w:hAnsi="仿宋" w:eastAsia="仿宋" w:cs="仿宋"/>
                <w:bCs/>
                <w:spacing w:val="-10"/>
                <w:sz w:val="28"/>
                <w:szCs w:val="28"/>
              </w:rPr>
              <w:t>.负责全</w:t>
            </w:r>
            <w:r>
              <w:rPr>
                <w:rFonts w:hint="eastAsia" w:ascii="仿宋" w:hAnsi="仿宋" w:eastAsia="仿宋" w:cs="仿宋"/>
                <w:bCs/>
                <w:spacing w:val="-10"/>
                <w:sz w:val="28"/>
                <w:szCs w:val="28"/>
                <w:lang w:eastAsia="zh-CN"/>
              </w:rPr>
              <w:t>县县</w:t>
            </w:r>
            <w:r>
              <w:rPr>
                <w:rFonts w:hint="eastAsia" w:ascii="仿宋" w:hAnsi="仿宋" w:eastAsia="仿宋" w:cs="仿宋"/>
                <w:bCs/>
                <w:spacing w:val="-10"/>
                <w:sz w:val="28"/>
                <w:szCs w:val="28"/>
              </w:rPr>
              <w:t>级及以下文物保护单位修缮、抢险、迁移、重建等文物保护工程的审核、审批。</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rPr>
              <w:t>1</w:t>
            </w:r>
            <w:r>
              <w:rPr>
                <w:rFonts w:hint="eastAsia" w:ascii="仿宋" w:hAnsi="仿宋" w:eastAsia="仿宋" w:cs="仿宋"/>
                <w:bCs/>
                <w:spacing w:val="-10"/>
                <w:sz w:val="28"/>
                <w:szCs w:val="28"/>
                <w:lang w:val="en-US" w:eastAsia="zh-CN"/>
              </w:rPr>
              <w:t>9</w:t>
            </w:r>
            <w:r>
              <w:rPr>
                <w:rFonts w:hint="eastAsia" w:ascii="仿宋" w:hAnsi="仿宋" w:eastAsia="仿宋" w:cs="仿宋"/>
                <w:bCs/>
                <w:spacing w:val="-10"/>
                <w:sz w:val="28"/>
                <w:szCs w:val="28"/>
              </w:rPr>
              <w:t>.负责接收全</w:t>
            </w:r>
            <w:r>
              <w:rPr>
                <w:rFonts w:hint="eastAsia" w:ascii="仿宋" w:hAnsi="仿宋" w:eastAsia="仿宋" w:cs="仿宋"/>
                <w:bCs/>
                <w:spacing w:val="-10"/>
                <w:sz w:val="28"/>
                <w:szCs w:val="28"/>
                <w:lang w:eastAsia="zh-CN"/>
              </w:rPr>
              <w:t>县</w:t>
            </w:r>
            <w:r>
              <w:rPr>
                <w:rFonts w:hint="eastAsia" w:ascii="仿宋" w:hAnsi="仿宋" w:eastAsia="仿宋" w:cs="仿宋"/>
                <w:bCs/>
                <w:spacing w:val="-10"/>
                <w:sz w:val="28"/>
                <w:szCs w:val="28"/>
              </w:rPr>
              <w:t>不可移动文物保养维护工程年度工作计划和经费预算的备案。</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20.负责编制、审核全县博物馆、纪念馆发展规划和年度建设计划。</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21.依法对全县博物馆的设立备案材料进行初审、并转报至济宁市文化和旅游局。负责对全县博物馆的监督管理工作。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22.管理全县可移动文物资源。负责全县博物馆、纪念馆文物藏品的鉴定、交换、调拨、借展、修复、复制、拓印、预防性保护以及数字化保护的初审及转报工作。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pacing w:val="-10"/>
                <w:sz w:val="28"/>
                <w:szCs w:val="28"/>
                <w:lang w:val="en-US" w:eastAsia="zh-CN"/>
              </w:rPr>
            </w:pPr>
            <w:r>
              <w:rPr>
                <w:rFonts w:hint="eastAsia" w:ascii="仿宋" w:hAnsi="仿宋" w:eastAsia="仿宋" w:cs="仿宋"/>
                <w:bCs/>
                <w:spacing w:val="-10"/>
                <w:sz w:val="28"/>
                <w:szCs w:val="28"/>
                <w:lang w:val="en-US" w:eastAsia="zh-CN"/>
              </w:rPr>
              <w:t>23.会同有关部门依法管理社会流散文物、文物市场、文物出入境，负责将流通文物、进出境文物、刑事文物转报济宁市文化和旅游局进行鉴定，指导抢救、征集社会上珍贵流散文物，对重要文物的购销、交换和征调、全县文物出入境展览进行初审并转报给济宁市文化和旅游局。</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24.指导、检查全县博物馆文物安全工作。</w:t>
            </w:r>
          </w:p>
        </w:tc>
      </w:tr>
    </w:tbl>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sectPr>
          <w:headerReference r:id="rId5" w:type="default"/>
          <w:footerReference r:id="rId6" w:type="default"/>
          <w:pgSz w:w="16838" w:h="11906" w:orient="landscape"/>
          <w:pgMar w:top="1380" w:right="1440" w:bottom="857" w:left="1440" w:header="851" w:footer="992" w:gutter="0"/>
          <w:pgNumType w:fmt="numberInDash"/>
          <w:cols w:space="720" w:num="1"/>
          <w:docGrid w:type="lines" w:linePitch="312" w:charSpace="0"/>
        </w:sectPr>
      </w:pPr>
    </w:p>
    <w:p>
      <w:pPr>
        <w:widowControl/>
        <w:jc w:val="center"/>
        <w:rPr>
          <w:rFonts w:hint="eastAsia" w:ascii="仿宋" w:hAnsi="仿宋" w:eastAsia="仿宋" w:cs="仿宋"/>
          <w:sz w:val="28"/>
          <w:szCs w:val="28"/>
        </w:rPr>
      </w:pPr>
      <w:bookmarkStart w:id="10" w:name="_Toc21638"/>
      <w:r>
        <w:rPr>
          <w:rFonts w:hint="eastAsia" w:ascii="方正小标宋简体" w:hAnsi="方正小标宋简体" w:eastAsia="方正小标宋简体" w:cs="方正小标宋简体"/>
          <w:b w:val="0"/>
          <w:bCs/>
          <w:sz w:val="44"/>
          <w:szCs w:val="44"/>
          <w:lang w:val="en-US" w:eastAsia="zh-CN"/>
        </w:rPr>
        <w:t>梁山县文旅局部门职责任务清单</w:t>
      </w:r>
    </w:p>
    <w:p>
      <w:pPr>
        <w:pageBreakBefore w:val="0"/>
        <w:kinsoku/>
        <w:wordWrap/>
        <w:overflowPunct/>
        <w:topLinePunct w:val="0"/>
        <w:autoSpaceDE/>
        <w:autoSpaceDN/>
        <w:bidi w:val="0"/>
        <w:adjustRightInd/>
        <w:snapToGrid/>
        <w:spacing w:line="360" w:lineRule="exact"/>
        <w:jc w:val="both"/>
        <w:textAlignment w:val="auto"/>
        <w:outlineLvl w:val="0"/>
        <w:rPr>
          <w:rFonts w:hint="eastAsia" w:ascii="仿宋" w:hAnsi="仿宋" w:eastAsia="仿宋" w:cs="仿宋"/>
          <w:sz w:val="28"/>
          <w:szCs w:val="28"/>
        </w:rPr>
      </w:pPr>
      <w:r>
        <w:rPr>
          <w:rFonts w:hint="eastAsia" w:ascii="仿宋" w:hAnsi="仿宋" w:eastAsia="仿宋" w:cs="仿宋"/>
          <w:b/>
          <w:bCs w:val="0"/>
          <w:sz w:val="32"/>
          <w:szCs w:val="32"/>
          <w:lang w:val="en-US" w:eastAsia="zh-CN"/>
        </w:rPr>
        <w:t>内设机构名称：市场资源推广管理科</w:t>
      </w:r>
      <w:bookmarkEnd w:id="10"/>
    </w:p>
    <w:tbl>
      <w:tblPr>
        <w:tblStyle w:val="16"/>
        <w:tblW w:w="14919"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6"/>
        <w:gridCol w:w="5862"/>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9208" w:type="dxa"/>
            <w:gridSpan w:val="2"/>
            <w:vAlign w:val="center"/>
          </w:tcPr>
          <w:p>
            <w:pPr>
              <w:pStyle w:val="27"/>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“三定”规定对应内容</w:t>
            </w:r>
          </w:p>
        </w:tc>
        <w:tc>
          <w:tcPr>
            <w:tcW w:w="5711" w:type="dxa"/>
            <w:vMerge w:val="restart"/>
            <w:vAlign w:val="center"/>
          </w:tcPr>
          <w:p>
            <w:pPr>
              <w:pStyle w:val="27"/>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46" w:type="dxa"/>
            <w:vAlign w:val="center"/>
          </w:tcPr>
          <w:p>
            <w:pPr>
              <w:pStyle w:val="27"/>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部门主要职责</w:t>
            </w:r>
          </w:p>
        </w:tc>
        <w:tc>
          <w:tcPr>
            <w:tcW w:w="5862" w:type="dxa"/>
            <w:vAlign w:val="center"/>
          </w:tcPr>
          <w:p>
            <w:pPr>
              <w:pStyle w:val="27"/>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科室职责</w:t>
            </w:r>
          </w:p>
        </w:tc>
        <w:tc>
          <w:tcPr>
            <w:tcW w:w="5711" w:type="dxa"/>
            <w:vMerge w:val="continue"/>
            <w:vAlign w:val="center"/>
          </w:tcPr>
          <w:p>
            <w:pPr>
              <w:pStyle w:val="27"/>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8" w:hRule="atLeast"/>
        </w:trPr>
        <w:tc>
          <w:tcPr>
            <w:tcW w:w="3346"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sz w:val="28"/>
                <w:szCs w:val="28"/>
                <w:lang w:val="en-US" w:eastAsia="zh-CN"/>
              </w:rPr>
              <w:t>一、</w:t>
            </w:r>
            <w:r>
              <w:rPr>
                <w:rFonts w:hint="eastAsia" w:ascii="仿宋" w:hAnsi="仿宋" w:eastAsia="仿宋" w:cs="仿宋"/>
                <w:sz w:val="28"/>
                <w:szCs w:val="28"/>
              </w:rPr>
              <w:t>管理全县性重大文</w:t>
            </w:r>
            <w:r>
              <w:rPr>
                <w:rFonts w:hint="eastAsia" w:ascii="仿宋" w:hAnsi="仿宋" w:eastAsia="仿宋" w:cs="仿宋"/>
                <w:b w:val="0"/>
                <w:bCs/>
                <w:kern w:val="2"/>
                <w:sz w:val="28"/>
                <w:szCs w:val="28"/>
                <w:lang w:val="en-US" w:eastAsia="zh-CN" w:bidi="ar-SA"/>
              </w:rPr>
              <w:t>化、旅游、新闻出版、广播影视活动，指导重点文化和旅游设施建设，指导、推进全域旅游。</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二、承担弘扬优秀传统文化相关工作，牵头拟订全县弘扬优秀传统文化规划。负责推动非物质文化遗产和优秀民族民间文化保护、传承、普及、弘扬和振兴。</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三、组织实施文化和旅游资源普查、挖掘、保护和利用工作，促进文化产业和旅游产业发展。制定全县文化和旅游产业市场推广开发战略并组织实施。推动我县文化旅游整体形象以及文化旅游品牌体系建设。负责新旧动能转换文化创意产业和精品旅游产业统筹组织工作。</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kern w:val="2"/>
                <w:sz w:val="28"/>
                <w:szCs w:val="28"/>
                <w:lang w:val="en-US" w:eastAsia="zh-CN" w:bidi="ar-SA"/>
              </w:rPr>
              <w:t>四、指导全县文化、旅游、新闻出版、广播影视市场发展，对文化</w:t>
            </w:r>
            <w:r>
              <w:rPr>
                <w:rFonts w:hint="eastAsia" w:ascii="仿宋" w:hAnsi="仿宋" w:eastAsia="仿宋" w:cs="仿宋"/>
                <w:b w:val="0"/>
                <w:bCs/>
                <w:sz w:val="28"/>
                <w:szCs w:val="28"/>
                <w:lang w:val="en-US" w:eastAsia="zh-CN"/>
              </w:rPr>
              <w:t>、旅游、新闻出</w:t>
            </w:r>
            <w:r>
              <w:rPr>
                <w:rFonts w:hint="eastAsia" w:ascii="仿宋" w:hAnsi="仿宋" w:eastAsia="仿宋" w:cs="仿宋"/>
                <w:b w:val="0"/>
                <w:bCs/>
                <w:sz w:val="28"/>
                <w:szCs w:val="28"/>
              </w:rPr>
              <w:t>版、广播影视市场经营进行行业监管，推进文化、旅游、新闻出版、广播影视行业信用体系建设，依法规范文化、旅游、新闻出版、广播影视市场。</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五、</w:t>
            </w:r>
            <w:r>
              <w:rPr>
                <w:rFonts w:hint="eastAsia" w:ascii="仿宋" w:hAnsi="仿宋" w:eastAsia="仿宋" w:cs="仿宋"/>
                <w:b w:val="0"/>
                <w:bCs/>
                <w:sz w:val="28"/>
                <w:szCs w:val="28"/>
              </w:rPr>
              <w:t>承办县委、县政府交办的其他事项。</w:t>
            </w:r>
          </w:p>
        </w:tc>
        <w:tc>
          <w:tcPr>
            <w:tcW w:w="5862" w:type="dxa"/>
            <w:vAlign w:val="center"/>
          </w:tcPr>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一）</w:t>
            </w:r>
            <w:r>
              <w:rPr>
                <w:rFonts w:hint="eastAsia" w:ascii="仿宋" w:hAnsi="仿宋" w:eastAsia="仿宋" w:cs="仿宋"/>
                <w:b w:val="0"/>
                <w:bCs/>
                <w:sz w:val="28"/>
                <w:szCs w:val="28"/>
              </w:rPr>
              <w:t>负责拟订文化和旅游市场推广开发战略、政策并组织实施。负责推动梁山文化和旅游整体形象以及品牌体系建设。负责文化创意产品和旅游产品市场营销，开拓旅游市场。组织协调大型文化和旅游营销活动。</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二）</w:t>
            </w:r>
            <w:r>
              <w:rPr>
                <w:rFonts w:hint="eastAsia" w:ascii="仿宋" w:hAnsi="仿宋" w:eastAsia="仿宋" w:cs="仿宋"/>
                <w:b w:val="0"/>
                <w:bCs/>
                <w:sz w:val="28"/>
                <w:szCs w:val="28"/>
              </w:rPr>
              <w:t>承担全县文化和旅游资源普查、规划、开发和保护工作。指导重点旅游区域、目的地、线路的规划。指导旅游景区、旅游度假区的建设和管理工作。推进部门合作，发展全域旅游，指导全域旅游示范区、生态旅游示范区建设和管理工作。承担文化旅游目的地建设。指导推进休闲度假旅游发展。承担乡村旅游相关工作。指导文化和旅游商品创新以及开发体系建设，推动文化、文物单位文创产品开发，发展旅游购物。承担红色旅游、国家文化公园建设相关工作。</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三）</w:t>
            </w:r>
            <w:r>
              <w:rPr>
                <w:rFonts w:hint="eastAsia" w:ascii="仿宋" w:hAnsi="仿宋" w:eastAsia="仿宋" w:cs="仿宋"/>
                <w:b w:val="0"/>
                <w:bCs/>
                <w:sz w:val="28"/>
                <w:szCs w:val="28"/>
              </w:rPr>
              <w:t>拟订全县文化和旅游市场政策、发展规划并组织实施。承担文化和旅游行业精神文明和信用体系建设。监督检查文化、旅游、新闻出版和广播影视市场经营场所、设施、服务、产品等相关标准执行情况。监管文化、旅游、新闻出版和广播影视市场服务质量，指导服务质量提升。负责假日旅游市场、旅游安全应急综合协调和监督管理。负责旅行社、导游管理工作。组织实施导游职业资格和等级认证。负责未划转至行政审批部门的行政许可事项的受理、办理和组织协调工作。</w:t>
            </w:r>
          </w:p>
        </w:tc>
        <w:tc>
          <w:tcPr>
            <w:tcW w:w="5711" w:type="dxa"/>
            <w:vAlign w:val="center"/>
          </w:tcPr>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1.拟定文化和旅游市场推广开发战略、政策并组织实施。负责推动梁山文化和旅游整体形象以及品牌体系建设。</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2.负责文化创意产品和旅游产品市场营销，开拓旅游市场。组织协调大型文化和旅游营销活动。</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3.承担全县文化和旅游资源普查、规划、开发和保护工作。指导重点旅游区域、目的地、线路的规划。指导旅游景区、旅游度假区的建设和管理工作。</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4.指导文化和旅游商品创新以及开发体系建设，推动文化、文物单位文创产品开发，发展旅游购物。</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w:t>
            </w:r>
            <w:r>
              <w:rPr>
                <w:rFonts w:hint="eastAsia" w:ascii="仿宋" w:hAnsi="仿宋" w:eastAsia="仿宋" w:cs="仿宋"/>
                <w:b w:val="0"/>
                <w:bCs/>
                <w:sz w:val="28"/>
                <w:szCs w:val="28"/>
                <w:lang w:val="en-US" w:eastAsia="zh-CN"/>
              </w:rPr>
              <w:t>.</w:t>
            </w:r>
            <w:r>
              <w:rPr>
                <w:rFonts w:hint="eastAsia" w:ascii="仿宋" w:hAnsi="仿宋" w:eastAsia="仿宋" w:cs="仿宋"/>
                <w:b w:val="0"/>
                <w:bCs/>
                <w:sz w:val="28"/>
                <w:szCs w:val="28"/>
              </w:rPr>
              <w:t>承担红色旅游、国家文化公园建设相关工作。</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6</w:t>
            </w:r>
            <w:r>
              <w:rPr>
                <w:rFonts w:hint="eastAsia" w:ascii="仿宋" w:hAnsi="仿宋" w:eastAsia="仿宋" w:cs="仿宋"/>
                <w:b w:val="0"/>
                <w:bCs/>
                <w:sz w:val="28"/>
                <w:szCs w:val="28"/>
                <w:lang w:val="en-US" w:eastAsia="zh-CN"/>
              </w:rPr>
              <w:t>.</w:t>
            </w:r>
            <w:r>
              <w:rPr>
                <w:rFonts w:hint="eastAsia" w:ascii="仿宋" w:hAnsi="仿宋" w:eastAsia="仿宋" w:cs="仿宋"/>
                <w:b w:val="0"/>
                <w:bCs/>
                <w:sz w:val="28"/>
                <w:szCs w:val="28"/>
              </w:rPr>
              <w:t>拟订全县文化和旅游市场政策、发展规划并组织实施。承担文化和旅游行业精神文明和信用体系建设。监督检查文化、旅游、新闻出版和广播影视市场经营场所、设施、服务、产品等相关标准执行情况。监管文化、旅游、新闻出版和广播影视市场服务质量，指导服务质量提升。</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7</w:t>
            </w:r>
            <w:r>
              <w:rPr>
                <w:rFonts w:hint="eastAsia" w:ascii="仿宋" w:hAnsi="仿宋" w:eastAsia="仿宋" w:cs="仿宋"/>
                <w:b w:val="0"/>
                <w:bCs/>
                <w:sz w:val="28"/>
                <w:szCs w:val="28"/>
                <w:lang w:val="en-US" w:eastAsia="zh-CN"/>
              </w:rPr>
              <w:t>.</w:t>
            </w:r>
            <w:r>
              <w:rPr>
                <w:rFonts w:hint="eastAsia" w:ascii="仿宋" w:hAnsi="仿宋" w:eastAsia="仿宋" w:cs="仿宋"/>
                <w:b w:val="0"/>
                <w:bCs/>
                <w:sz w:val="28"/>
                <w:szCs w:val="28"/>
              </w:rPr>
              <w:t>负责假日旅游市场、旅游安全应急综合协调和监督管理。负责旅行社、导游管理工作。组织实施导游职业资格和等级认证。</w:t>
            </w:r>
          </w:p>
          <w:p>
            <w:pPr>
              <w:pStyle w:val="26"/>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8</w:t>
            </w:r>
            <w:r>
              <w:rPr>
                <w:rFonts w:hint="eastAsia" w:ascii="仿宋" w:hAnsi="仿宋" w:eastAsia="仿宋" w:cs="仿宋"/>
                <w:b w:val="0"/>
                <w:bCs/>
                <w:sz w:val="28"/>
                <w:szCs w:val="28"/>
                <w:lang w:val="en-US" w:eastAsia="zh-CN"/>
              </w:rPr>
              <w:t>.</w:t>
            </w:r>
            <w:r>
              <w:rPr>
                <w:rFonts w:hint="eastAsia" w:ascii="仿宋" w:hAnsi="仿宋" w:eastAsia="仿宋" w:cs="仿宋"/>
                <w:b w:val="0"/>
                <w:bCs/>
                <w:sz w:val="28"/>
                <w:szCs w:val="28"/>
              </w:rPr>
              <w:t>负责未划转至行政审批部门的行政许可事项的受理、办理和组织协调工作。</w:t>
            </w:r>
          </w:p>
        </w:tc>
      </w:tr>
    </w:tbl>
    <w:p>
      <w:pPr>
        <w:pStyle w:val="2"/>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sectPr>
          <w:pgSz w:w="16838" w:h="11906" w:orient="landscape"/>
          <w:pgMar w:top="1800" w:right="1440" w:bottom="1800" w:left="1440" w:header="851" w:footer="992" w:gutter="0"/>
          <w:pgNumType w:fmt="numberInDash"/>
          <w:cols w:space="720" w:num="1"/>
          <w:docGrid w:type="lines" w:linePitch="312" w:charSpace="0"/>
        </w:sectPr>
      </w:pPr>
    </w:p>
    <w:p>
      <w:pPr>
        <w:pStyle w:val="2"/>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p>
    <w:p>
      <w:pPr>
        <w:widowControl/>
        <w:jc w:val="center"/>
        <w:rPr>
          <w:rFonts w:hint="eastAsia" w:ascii="仿宋" w:hAnsi="仿宋" w:eastAsia="仿宋" w:cs="仿宋"/>
          <w:sz w:val="28"/>
          <w:szCs w:val="28"/>
        </w:rPr>
      </w:pPr>
      <w:bookmarkStart w:id="11" w:name="_Toc26547"/>
      <w:bookmarkStart w:id="12" w:name="_Toc23170"/>
      <w:r>
        <w:rPr>
          <w:rFonts w:hint="eastAsia" w:ascii="方正小标宋简体" w:hAnsi="方正小标宋简体" w:eastAsia="方正小标宋简体" w:cs="方正小标宋简体"/>
          <w:b w:val="0"/>
          <w:bCs/>
          <w:sz w:val="44"/>
          <w:szCs w:val="44"/>
          <w:lang w:val="en-US" w:eastAsia="zh-CN"/>
        </w:rPr>
        <w:t>梁山县文旅局部门职责任务清单</w:t>
      </w:r>
    </w:p>
    <w:p>
      <w:pPr>
        <w:pageBreakBefore w:val="0"/>
        <w:kinsoku/>
        <w:wordWrap/>
        <w:overflowPunct/>
        <w:topLinePunct w:val="0"/>
        <w:autoSpaceDE/>
        <w:autoSpaceDN/>
        <w:bidi w:val="0"/>
        <w:adjustRightInd/>
        <w:snapToGrid/>
        <w:spacing w:line="360" w:lineRule="exact"/>
        <w:jc w:val="both"/>
        <w:textAlignment w:val="auto"/>
        <w:outlineLvl w:val="0"/>
        <w:rPr>
          <w:rFonts w:hint="eastAsia" w:ascii="仿宋" w:hAnsi="仿宋" w:eastAsia="仿宋" w:cs="仿宋"/>
          <w:b/>
          <w:bCs w:val="0"/>
          <w:sz w:val="32"/>
          <w:szCs w:val="32"/>
          <w:lang w:eastAsia="zh-CN"/>
        </w:rPr>
      </w:pPr>
      <w:r>
        <w:rPr>
          <w:rFonts w:hint="eastAsia" w:ascii="仿宋" w:hAnsi="仿宋" w:eastAsia="仿宋" w:cs="仿宋"/>
          <w:b/>
          <w:bCs w:val="0"/>
          <w:sz w:val="32"/>
          <w:szCs w:val="32"/>
          <w:lang w:val="en-US" w:eastAsia="zh-CN"/>
        </w:rPr>
        <w:t>内设机构名称：</w:t>
      </w:r>
      <w:r>
        <w:rPr>
          <w:rFonts w:hint="eastAsia" w:ascii="仿宋" w:hAnsi="仿宋" w:eastAsia="仿宋" w:cs="仿宋"/>
          <w:b/>
          <w:bCs w:val="0"/>
          <w:sz w:val="32"/>
          <w:szCs w:val="32"/>
          <w:lang w:eastAsia="zh-CN"/>
        </w:rPr>
        <w:t>新闻出版科</w:t>
      </w:r>
      <w:bookmarkEnd w:id="11"/>
      <w:r>
        <w:rPr>
          <w:rFonts w:hint="eastAsia" w:ascii="仿宋" w:hAnsi="仿宋" w:eastAsia="仿宋" w:cs="仿宋"/>
          <w:b/>
          <w:bCs w:val="0"/>
          <w:sz w:val="32"/>
          <w:szCs w:val="32"/>
          <w:lang w:eastAsia="zh-CN"/>
        </w:rPr>
        <w:t>（挂广电科牌子）</w:t>
      </w:r>
      <w:bookmarkEnd w:id="12"/>
    </w:p>
    <w:tbl>
      <w:tblPr>
        <w:tblStyle w:val="17"/>
        <w:tblW w:w="14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8203"/>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7"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“三定”规定对应内容</w:t>
            </w:r>
          </w:p>
        </w:tc>
        <w:tc>
          <w:tcPr>
            <w:tcW w:w="3785" w:type="dxa"/>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科室工作任务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824"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部门主要职责</w:t>
            </w:r>
          </w:p>
        </w:tc>
        <w:tc>
          <w:tcPr>
            <w:tcW w:w="8203"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科室职责</w:t>
            </w:r>
          </w:p>
        </w:tc>
        <w:tc>
          <w:tcPr>
            <w:tcW w:w="3785"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jc w:val="center"/>
        </w:trPr>
        <w:tc>
          <w:tcPr>
            <w:tcW w:w="2824"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一、负责</w:t>
            </w:r>
            <w:r>
              <w:rPr>
                <w:rFonts w:hint="eastAsia" w:ascii="仿宋" w:hAnsi="仿宋" w:eastAsia="仿宋" w:cs="仿宋"/>
                <w:sz w:val="28"/>
                <w:szCs w:val="28"/>
              </w:rPr>
              <w:t>管理和指导全县新闻出版工作，监督管理全县新闻出版机构、业务以及出版物的内容和质量，监督管理印刷业，管理著作权。负责县内报刊出版单位和记者站监管工作。</w:t>
            </w:r>
          </w:p>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二、负责</w:t>
            </w:r>
            <w:r>
              <w:rPr>
                <w:rFonts w:hint="eastAsia" w:ascii="仿宋" w:hAnsi="仿宋" w:eastAsia="仿宋" w:cs="仿宋"/>
                <w:sz w:val="28"/>
                <w:szCs w:val="28"/>
              </w:rPr>
              <w:t>对全县各类广播影视机构进行业务指导和行业监管，监督管理、审查全县广播影视节目、网络视听节目的内容和质量。负责推进全县广播电视与新媒体新技术新业态融合发展。指导监管电影制片、发行、放映工作，指导协调全县重大电影活动。</w:t>
            </w:r>
          </w:p>
          <w:p>
            <w:pPr>
              <w:pStyle w:val="23"/>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Cs/>
                <w:kern w:val="2"/>
                <w:sz w:val="28"/>
                <w:szCs w:val="28"/>
                <w:lang w:val="en-US" w:eastAsia="zh-CN" w:bidi="ar-SA"/>
              </w:rPr>
            </w:pPr>
            <w:r>
              <w:rPr>
                <w:rFonts w:hint="eastAsia" w:ascii="仿宋" w:hAnsi="仿宋" w:eastAsia="仿宋" w:cs="仿宋"/>
                <w:kern w:val="2"/>
                <w:sz w:val="28"/>
                <w:szCs w:val="28"/>
                <w:lang w:val="en-US" w:eastAsia="zh-CN" w:bidi="ar-SA"/>
              </w:rPr>
              <w:t>三、承办县委、县政府交办的其他事项。</w:t>
            </w:r>
          </w:p>
        </w:tc>
        <w:tc>
          <w:tcPr>
            <w:tcW w:w="8203" w:type="dxa"/>
            <w:vAlign w:val="center"/>
          </w:tcPr>
          <w:p>
            <w:pPr>
              <w:pStyle w:val="6"/>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一）承担全县期刊、图书、音像、电子出版单位和出版活动以及印刷、复制、出版物发行单位和业务的监管工作，组织对期刊、图书、音像制品、电子出版物内容和质量进行监管。组织指导全县重点出版物和教科书的出版工作。承担内部资料性出版物、数字出版内容和活动的监管工作。承担古籍整理出版规划的组织协调工作。组织实施全民阅读推广活动。组织指导党和国家重要文件文献、重点出版物和教科书的印制、发行工作。指导内部资料性出版物的印刷管理工作。推动印刷业转型升级及新兴印刷业发展。承担全县新闻出版统计工作。指导和组织实施农家书屋、社区书屋工程。对作品的著作权登记和法定许可使用进行管理，承担涉外以及涉港澳台著作权有关事务。组织推进软件正版化工作。</w:t>
            </w:r>
          </w:p>
          <w:p>
            <w:pPr>
              <w:pStyle w:val="23"/>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二）负责广播电视宣传和播出的指导、监管工作，指导协调全县性广播电视重大宣传活动以及重大突发事件报道和应急播报。承担对广播电视播出机构和业务、广播电视节目传送、有线电视付费频道、移动数字电视业务的监督管理工作。推进广播电视网与电信网、互联网三网融合，推进广播电视与新媒体新技术新业态创新融合发展。拟订广播电视节目评价政策并组织实施，指导、监管广播电视广告播放。监管卫星电视接收设施和境外卫星电视节目的落地与接收。负责对网络视听节目服务、广播电视视频点播、公共视听载体播放广播影视节目内容和业务的监管工作，承担节目应急处置工作。负责广播电视安全播出的监督管理和技术保障工作，指导、监管广播电视节目传输覆盖工作。负责全县广播电视统计工作。指导监管电影制片、发行、放映工作。指导协调全省重大电影活动。指导公益电影放映工作。</w:t>
            </w:r>
          </w:p>
        </w:tc>
        <w:tc>
          <w:tcPr>
            <w:tcW w:w="3785" w:type="dxa"/>
            <w:vAlign w:val="center"/>
          </w:tcPr>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承担内部资料性出版物、数字出版内容和活动的监管工作。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lang w:eastAsia="zh-CN"/>
              </w:rPr>
              <w:t>承担古籍整理出版规划的组织协调工作。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新闻记者证核验</w:t>
            </w:r>
            <w:r>
              <w:rPr>
                <w:rFonts w:hint="eastAsia" w:ascii="仿宋" w:hAnsi="仿宋" w:eastAsia="仿宋" w:cs="仿宋"/>
                <w:bCs/>
                <w:sz w:val="28"/>
                <w:szCs w:val="28"/>
              </w:rPr>
              <w:t>工作</w:t>
            </w:r>
            <w:r>
              <w:rPr>
                <w:rFonts w:hint="eastAsia" w:ascii="仿宋" w:hAnsi="仿宋" w:eastAsia="仿宋" w:cs="仿宋"/>
                <w:bCs/>
                <w:sz w:val="28"/>
                <w:szCs w:val="28"/>
                <w:lang w:eastAsia="zh-CN"/>
              </w:rPr>
              <w:t>。</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印刷企业核验</w:t>
            </w:r>
            <w:r>
              <w:rPr>
                <w:rFonts w:hint="eastAsia" w:ascii="仿宋" w:hAnsi="仿宋" w:eastAsia="仿宋" w:cs="仿宋"/>
                <w:bCs/>
                <w:sz w:val="28"/>
                <w:szCs w:val="28"/>
              </w:rPr>
              <w:t>工作</w:t>
            </w:r>
            <w:r>
              <w:rPr>
                <w:rFonts w:hint="eastAsia" w:ascii="仿宋" w:hAnsi="仿宋" w:eastAsia="仿宋" w:cs="仿宋"/>
                <w:bCs/>
                <w:sz w:val="28"/>
                <w:szCs w:val="28"/>
                <w:lang w:eastAsia="zh-CN"/>
              </w:rPr>
              <w:t>。</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发行企业年检</w:t>
            </w:r>
            <w:r>
              <w:rPr>
                <w:rFonts w:hint="eastAsia" w:ascii="仿宋" w:hAnsi="仿宋" w:eastAsia="仿宋" w:cs="仿宋"/>
                <w:bCs/>
                <w:sz w:val="28"/>
                <w:szCs w:val="28"/>
              </w:rPr>
              <w:t>工作</w:t>
            </w:r>
            <w:r>
              <w:rPr>
                <w:rFonts w:hint="eastAsia" w:ascii="仿宋" w:hAnsi="仿宋" w:eastAsia="仿宋" w:cs="仿宋"/>
                <w:bCs/>
                <w:sz w:val="28"/>
                <w:szCs w:val="28"/>
                <w:lang w:eastAsia="zh-CN"/>
              </w:rPr>
              <w:t>。</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软件正版化</w:t>
            </w:r>
            <w:r>
              <w:rPr>
                <w:rFonts w:hint="eastAsia" w:ascii="仿宋" w:hAnsi="仿宋" w:eastAsia="仿宋" w:cs="仿宋"/>
                <w:bCs/>
                <w:sz w:val="28"/>
                <w:szCs w:val="28"/>
              </w:rPr>
              <w:t>工作</w:t>
            </w:r>
            <w:r>
              <w:rPr>
                <w:rFonts w:hint="eastAsia" w:ascii="仿宋" w:hAnsi="仿宋" w:eastAsia="仿宋" w:cs="仿宋"/>
                <w:bCs/>
                <w:sz w:val="28"/>
                <w:szCs w:val="28"/>
                <w:lang w:eastAsia="zh-CN"/>
              </w:rPr>
              <w:t>。</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7.新闻出版统计工作。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8.期刊报纸年检工作。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9.农家书屋社区书屋工作。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10.著作权工作。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11.出版物和教科书的印刷、出版工作。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12.内部资料性出版物的印刷工作。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sz w:val="28"/>
                <w:szCs w:val="28"/>
                <w:lang w:val="en-US" w:eastAsia="zh-CN"/>
              </w:rPr>
              <w:t>13.全民阅读</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14.广播电视视频点播业务审批工作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15卫星电视广播地面接收设施安装服务许可工作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16.有线电视安装设计审批工作</w:t>
            </w:r>
          </w:p>
          <w:p>
            <w:pPr>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17.指导农村公益电影放映工作</w:t>
            </w:r>
          </w:p>
        </w:tc>
      </w:tr>
    </w:tbl>
    <w:p>
      <w:pPr>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sectPr>
      <w:headerReference r:id="rId7" w:type="default"/>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00"/>
    <w:family w:val="swiss"/>
    <w:pitch w:val="default"/>
    <w:sig w:usb0="00000287" w:usb1="00000003"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00" w:usb3="00000000" w:csb0="0000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3" name="文本框 8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k/YgW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zqZTSjRTWNL529fz95/nH19IVAKi1vo5PLcWvqF7YzqsetB7KOPk&#10;XeVUvDETgR1gn64Aiy4QHoNmk9ksh4nDNjyQP3sOt86Ht8IoEoWCOmwwAcuOGx9618ElVtNm3UiZ&#10;tig1aQt6M32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c5P2IFgIAABcEAAAOAAAAAAAA&#10;AAEAIAAAAB8BAABkcnMvZTJvRG9jLnhtbFBLBQYAAAAABgAGAFkBAACn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- 22 -</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81" name="文本框 7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eastAsia="宋体"/>
                              <w:lang w:val="en-US" w:eastAsia="zh-CN"/>
                            </w:rPr>
                          </w:pPr>
                          <w:r>
                            <w:rPr>
                              <w:rFonts w:hint="eastAsia"/>
                              <w:lang w:val="en-US" w:eastAsia="zh-CN"/>
                            </w:rPr>
                            <w:t>68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nPE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pqnPEVAgAAFwQAAA4AAAAAAAAA&#10;AQAgAAAAHwEAAGRycy9lMm9Eb2MueG1sUEsFBgAAAAAGAAYAWQEAAKYFAAAAAA==&#10;">
              <v:fill on="f" focussize="0,0"/>
              <v:stroke on="f" weight="0.5pt"/>
              <v:imagedata o:title=""/>
              <o:lock v:ext="edit" aspectratio="f"/>
              <v:textbox inset="0mm,0mm,0mm,0mm" style="mso-fit-shape-to-text:t;">
                <w:txbxContent>
                  <w:p>
                    <w:pPr>
                      <w:pStyle w:val="10"/>
                      <w:rPr>
                        <w:rFonts w:hint="default" w:eastAsia="宋体"/>
                        <w:lang w:val="en-US" w:eastAsia="zh-CN"/>
                      </w:rPr>
                    </w:pPr>
                    <w:r>
                      <w:rPr>
                        <w:rFonts w:hint="eastAsia"/>
                        <w:lang w:val="en-US" w:eastAsia="zh-CN"/>
                      </w:rPr>
                      <w:t>68</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heme="minorHAnsi" w:hAnsiTheme="minorHAnsi" w:eastAsiaTheme="minorEastAsia" w:cstheme="minorBidi"/>
        <w:sz w:val="18"/>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5" name="文本框 8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hWHU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kYVh1FgIAABcEAAAOAAAAAAAA&#10;AAEAIAAAAB8BAABkcnMvZTJvRG9jLnhtbFBLBQYAAAAABgAGAFkBAACn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heme="minorHAnsi" w:hAnsiTheme="minorHAnsi" w:eastAsiaTheme="minorEastAsia" w:cstheme="minorBidi"/>
        <w:sz w:val="18"/>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7" name="文本框 8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fFJcWAgAAFw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Tq/eUKKZwpJO37+dfvw6/fxKohIQtdbP4Lmx8A3dW9Nh1YPeQxkn&#10;7yqn4o2ZCOwA+3gBWHSB8Bg0nUynOUwctuGB/NljuHU+vBNGkSgU1GGDCVh2WPvQuw4usZo2q0bK&#10;tEWpSVvQ66vX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zHxSXFgIAABcEAAAOAAAAAAAA&#10;AAEAIAAAAB8BAABkcnMvZTJvRG9jLnhtbFBLBQYAAAAABgAGAFkBAACn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- 106 -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snapToGrid w:val="0"/>
      <w:rPr>
        <w:rFonts w:asciiTheme="minorHAnsi" w:hAnsiTheme="minorHAnsi" w:eastAsiaTheme="minorEastAsia" w:cstheme="minorBidi"/>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snapToGrid w:val="0"/>
      <w:rPr>
        <w:rFonts w:asciiTheme="minorHAnsi" w:hAnsiTheme="minorHAnsi" w:eastAsiaTheme="minorEastAsia" w:cstheme="minorBidi"/>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7BDE9F"/>
    <w:multiLevelType w:val="singleLevel"/>
    <w:tmpl w:val="D37BDE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37D94"/>
    <w:rsid w:val="1D8E1912"/>
    <w:rsid w:val="1F15402B"/>
    <w:rsid w:val="1F1D2DB1"/>
    <w:rsid w:val="3A27490F"/>
    <w:rsid w:val="43670D31"/>
    <w:rsid w:val="4AEA3AF7"/>
    <w:rsid w:val="61937D94"/>
    <w:rsid w:val="64C15699"/>
    <w:rsid w:val="651411FB"/>
    <w:rsid w:val="7D5D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4"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4"/>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szCs w:val="22"/>
      <w:lang w:val="en-US" w:eastAsia="zh-CN" w:bidi="ar-SA"/>
    </w:rPr>
  </w:style>
  <w:style w:type="paragraph" w:styleId="6">
    <w:name w:val="annotation text"/>
    <w:basedOn w:val="1"/>
    <w:unhideWhenUsed/>
    <w:qFormat/>
    <w:uiPriority w:val="99"/>
    <w:pPr>
      <w:jc w:val="left"/>
    </w:pPr>
  </w:style>
  <w:style w:type="paragraph" w:styleId="7">
    <w:name w:val="Body Text"/>
    <w:basedOn w:val="1"/>
    <w:qFormat/>
    <w:uiPriority w:val="0"/>
    <w:pPr>
      <w:spacing w:line="440" w:lineRule="atLeast"/>
    </w:pPr>
    <w:rPr>
      <w:rFonts w:hint="eastAsia" w:ascii="仿宋_GB2312" w:eastAsia="仿宋_GB2312"/>
      <w:spacing w:val="-2"/>
      <w:sz w:val="24"/>
      <w:szCs w:val="20"/>
    </w:rPr>
  </w:style>
  <w:style w:type="paragraph" w:styleId="8">
    <w:name w:val="toc 3"/>
    <w:basedOn w:val="1"/>
    <w:next w:val="1"/>
    <w:qFormat/>
    <w:uiPriority w:val="0"/>
    <w:pPr>
      <w:ind w:left="840" w:leftChars="400"/>
    </w:pPr>
  </w:style>
  <w:style w:type="paragraph" w:styleId="9">
    <w:name w:val="Plain Text"/>
    <w:basedOn w:val="1"/>
    <w:qFormat/>
    <w:uiPriority w:val="0"/>
    <w:pPr>
      <w:widowControl/>
      <w:jc w:val="center"/>
    </w:pPr>
    <w:rPr>
      <w:rFonts w:ascii="宋体" w:hAnsi="Courier New" w:cs="Courier New"/>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index 9"/>
    <w:basedOn w:val="1"/>
    <w:next w:val="1"/>
    <w:qFormat/>
    <w:uiPriority w:val="0"/>
    <w:pPr>
      <w:ind w:left="3360"/>
      <w:jc w:val="left"/>
    </w:pPr>
    <w:rPr>
      <w:szCs w:val="20"/>
    </w:rPr>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unhideWhenUsed/>
    <w:qFormat/>
    <w:uiPriority w:val="99"/>
    <w:rPr>
      <w:color w:val="0000FF"/>
      <w:u w:val="single"/>
    </w:rPr>
  </w:style>
  <w:style w:type="paragraph" w:customStyle="1" w:styleId="21">
    <w:name w:val="仿宋正文"/>
    <w:basedOn w:val="1"/>
    <w:qFormat/>
    <w:uiPriority w:val="0"/>
    <w:pPr>
      <w:spacing w:line="600" w:lineRule="exact"/>
      <w:ind w:firstLine="643" w:firstLineChars="200"/>
    </w:pPr>
    <w:rPr>
      <w:rFonts w:ascii="宋体" w:hAnsi="宋体" w:eastAsia="方正仿宋_GBK"/>
      <w:b/>
      <w:sz w:val="32"/>
      <w:szCs w:val="32"/>
    </w:rPr>
  </w:style>
  <w:style w:type="paragraph" w:customStyle="1" w:styleId="22">
    <w:name w:val="副标题楷体"/>
    <w:basedOn w:val="1"/>
    <w:qFormat/>
    <w:uiPriority w:val="1"/>
    <w:pPr>
      <w:spacing w:line="600" w:lineRule="exact"/>
      <w:jc w:val="center"/>
    </w:pPr>
    <w:rPr>
      <w:rFonts w:ascii="宋体" w:hAnsi="宋体" w:eastAsia="方正楷体_GBK"/>
      <w:b/>
      <w:sz w:val="32"/>
      <w:szCs w:val="32"/>
    </w:rPr>
  </w:style>
  <w:style w:type="paragraph" w:customStyle="1" w:styleId="23">
    <w:name w:val="Body text|1"/>
    <w:basedOn w:val="1"/>
    <w:qFormat/>
    <w:uiPriority w:val="0"/>
    <w:pPr>
      <w:spacing w:line="480" w:lineRule="auto"/>
      <w:ind w:firstLine="400"/>
    </w:pPr>
    <w:rPr>
      <w:rFonts w:ascii="宋体" w:hAnsi="宋体" w:cs="宋体"/>
      <w:sz w:val="18"/>
      <w:szCs w:val="18"/>
    </w:rPr>
  </w:style>
  <w:style w:type="character" w:customStyle="1" w:styleId="24">
    <w:name w:val="标题 2 Char"/>
    <w:link w:val="4"/>
    <w:qFormat/>
    <w:uiPriority w:val="0"/>
    <w:rPr>
      <w:rFonts w:ascii="Arial" w:hAnsi="Arial" w:eastAsia="黑体"/>
      <w:b/>
      <w:sz w:val="32"/>
    </w:rPr>
  </w:style>
  <w:style w:type="paragraph" w:styleId="25">
    <w:name w:val="List Paragraph"/>
    <w:basedOn w:val="1"/>
    <w:qFormat/>
    <w:uiPriority w:val="34"/>
    <w:pPr>
      <w:ind w:firstLine="420" w:firstLineChars="200"/>
    </w:pPr>
  </w:style>
  <w:style w:type="paragraph" w:customStyle="1" w:styleId="26">
    <w:name w:val="表格仿宋"/>
    <w:basedOn w:val="1"/>
    <w:qFormat/>
    <w:uiPriority w:val="4"/>
    <w:pPr>
      <w:spacing w:line="280" w:lineRule="exact"/>
      <w:jc w:val="center"/>
    </w:pPr>
    <w:rPr>
      <w:rFonts w:ascii="宋体" w:hAnsi="宋体" w:eastAsia="方正仿宋_GBK"/>
      <w:b/>
      <w:sz w:val="24"/>
      <w:szCs w:val="32"/>
    </w:rPr>
  </w:style>
  <w:style w:type="paragraph" w:customStyle="1" w:styleId="27">
    <w:name w:val="表格黑体"/>
    <w:basedOn w:val="1"/>
    <w:qFormat/>
    <w:uiPriority w:val="4"/>
    <w:pPr>
      <w:spacing w:line="280" w:lineRule="exact"/>
      <w:jc w:val="center"/>
    </w:pPr>
    <w:rPr>
      <w:rFonts w:ascii="宋体" w:hAnsi="宋体" w:eastAsia="方正黑体_GBK"/>
      <w:b/>
      <w:sz w:val="24"/>
      <w:szCs w:val="32"/>
    </w:rPr>
  </w:style>
  <w:style w:type="paragraph" w:customStyle="1" w:styleId="28">
    <w:name w:val="表格楷体"/>
    <w:basedOn w:val="1"/>
    <w:qFormat/>
    <w:uiPriority w:val="4"/>
    <w:pPr>
      <w:spacing w:line="280" w:lineRule="exact"/>
      <w:jc w:val="center"/>
    </w:pPr>
    <w:rPr>
      <w:rFonts w:ascii="宋体" w:hAnsi="宋体" w:eastAsia="方正楷体_GBK"/>
      <w:b/>
      <w:sz w:val="24"/>
      <w:szCs w:val="32"/>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标题 1 Char"/>
    <w:link w:val="3"/>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2020-07-30T09:09:00Z</dcterms:created>
  <dc:creator>~hupanpan~</dc:creator>
  <cp:lastModifiedBy>~hupanpan~</cp:lastModifiedBy>
  <dcterms:modified xsi:type="dcterms:W3CDTF">2020-08-11T03:08:51Z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