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00" w:lineRule="exact"/>
        <w:jc w:val="both"/>
        <w:outlineLvl w:val="1"/>
        <w:rPr>
          <w:rFonts w:hint="eastAsia" w:ascii="微软雅黑" w:hAnsi="微软雅黑" w:eastAsia="微软雅黑" w:cs="微软雅黑"/>
          <w:color w:val="333333"/>
          <w:kern w:val="36"/>
          <w:sz w:val="42"/>
          <w:szCs w:val="42"/>
          <w:lang w:eastAsia="zh-CN"/>
        </w:rPr>
      </w:pPr>
      <w:bookmarkStart w:id="0" w:name="_GoBack"/>
      <w:bookmarkEnd w:id="0"/>
    </w:p>
    <w:p>
      <w:pPr>
        <w:widowControl/>
        <w:shd w:val="clear" w:color="auto" w:fill="FFFFFF"/>
        <w:spacing w:line="500" w:lineRule="exact"/>
        <w:jc w:val="center"/>
        <w:outlineLvl w:val="1"/>
        <w:rPr>
          <w:rFonts w:ascii="微软雅黑" w:hAnsi="微软雅黑" w:eastAsia="微软雅黑" w:cs="Times New Roman"/>
          <w:color w:val="333333"/>
          <w:kern w:val="36"/>
          <w:sz w:val="42"/>
          <w:szCs w:val="42"/>
        </w:rPr>
      </w:pPr>
      <w:r>
        <w:rPr>
          <w:rFonts w:hint="eastAsia" w:ascii="微软雅黑" w:hAnsi="微软雅黑" w:eastAsia="微软雅黑" w:cs="微软雅黑"/>
          <w:color w:val="333333"/>
          <w:kern w:val="36"/>
          <w:sz w:val="42"/>
          <w:szCs w:val="42"/>
          <w:lang w:eastAsia="zh-CN"/>
        </w:rPr>
        <w:t>梁山县</w:t>
      </w:r>
      <w:r>
        <w:rPr>
          <w:rFonts w:hint="eastAsia" w:ascii="微软雅黑" w:hAnsi="微软雅黑" w:eastAsia="微软雅黑" w:cs="微软雅黑"/>
          <w:color w:val="333333"/>
          <w:kern w:val="36"/>
          <w:sz w:val="42"/>
          <w:szCs w:val="42"/>
          <w:lang w:val="en-US" w:eastAsia="zh-CN"/>
        </w:rPr>
        <w:t>综合行政执法局</w:t>
      </w:r>
      <w:r>
        <w:rPr>
          <w:rFonts w:hint="eastAsia" w:ascii="微软雅黑" w:hAnsi="微软雅黑" w:eastAsia="微软雅黑" w:cs="微软雅黑"/>
          <w:color w:val="333333"/>
          <w:kern w:val="36"/>
          <w:sz w:val="42"/>
          <w:szCs w:val="42"/>
          <w:lang w:eastAsia="zh-CN"/>
        </w:rPr>
        <w:t>信</w:t>
      </w:r>
      <w:r>
        <w:rPr>
          <w:rFonts w:hint="eastAsia" w:ascii="微软雅黑" w:hAnsi="微软雅黑" w:eastAsia="微软雅黑" w:cs="微软雅黑"/>
          <w:color w:val="333333"/>
          <w:kern w:val="36"/>
          <w:sz w:val="42"/>
          <w:szCs w:val="42"/>
        </w:rPr>
        <w:t>息公开指南</w:t>
      </w:r>
    </w:p>
    <w:p>
      <w:pPr>
        <w:widowControl/>
        <w:shd w:val="clear" w:color="auto" w:fill="FFFFFF"/>
        <w:spacing w:line="500" w:lineRule="exact"/>
        <w:jc w:val="center"/>
        <w:rPr>
          <w:rFonts w:ascii="微软雅黑" w:hAnsi="微软雅黑" w:eastAsia="微软雅黑" w:cs="Times New Roman"/>
          <w:color w:val="404040"/>
          <w:kern w:val="0"/>
          <w:sz w:val="32"/>
          <w:szCs w:val="32"/>
        </w:rPr>
      </w:pPr>
      <w:r>
        <w:rPr>
          <w:rFonts w:ascii="微软雅黑" w:hAnsi="微软雅黑" w:eastAsia="微软雅黑" w:cs="微软雅黑"/>
          <w:color w:val="404040"/>
          <w:kern w:val="0"/>
          <w:sz w:val="24"/>
          <w:szCs w:val="24"/>
        </w:rPr>
        <w:t xml:space="preserve"> (2020</w:t>
      </w:r>
      <w:r>
        <w:rPr>
          <w:rFonts w:hint="eastAsia" w:ascii="微软雅黑" w:hAnsi="微软雅黑" w:eastAsia="微软雅黑" w:cs="微软雅黑"/>
          <w:color w:val="404040"/>
          <w:kern w:val="0"/>
          <w:sz w:val="24"/>
          <w:szCs w:val="24"/>
        </w:rPr>
        <w:t>年</w:t>
      </w:r>
      <w:r>
        <w:rPr>
          <w:rFonts w:ascii="微软雅黑" w:hAnsi="微软雅黑" w:eastAsia="微软雅黑" w:cs="微软雅黑"/>
          <w:color w:val="404040"/>
          <w:kern w:val="0"/>
          <w:sz w:val="24"/>
          <w:szCs w:val="24"/>
        </w:rPr>
        <w:t>6</w:t>
      </w:r>
      <w:r>
        <w:rPr>
          <w:rFonts w:hint="eastAsia" w:ascii="微软雅黑" w:hAnsi="微软雅黑" w:eastAsia="微软雅黑" w:cs="微软雅黑"/>
          <w:color w:val="404040"/>
          <w:kern w:val="0"/>
          <w:sz w:val="24"/>
          <w:szCs w:val="24"/>
        </w:rPr>
        <w:t>月修订</w:t>
      </w:r>
      <w:r>
        <w:rPr>
          <w:rFonts w:ascii="微软雅黑" w:hAnsi="微软雅黑" w:eastAsia="微软雅黑" w:cs="微软雅黑"/>
          <w:color w:val="404040"/>
          <w:kern w:val="0"/>
          <w:sz w:val="24"/>
          <w:szCs w:val="24"/>
        </w:rPr>
        <w:t>)</w:t>
      </w:r>
    </w:p>
    <w:p>
      <w:pPr>
        <w:widowControl/>
        <w:shd w:val="clear" w:color="auto" w:fill="FFFFFF"/>
        <w:spacing w:line="500" w:lineRule="exact"/>
        <w:jc w:val="left"/>
        <w:rPr>
          <w:rFonts w:ascii="微软雅黑" w:hAnsi="微软雅黑" w:eastAsia="微软雅黑" w:cs="Times New Roman"/>
          <w:color w:val="404040"/>
          <w:kern w:val="0"/>
          <w:sz w:val="32"/>
          <w:szCs w:val="32"/>
        </w:rPr>
      </w:pPr>
      <w:r>
        <w:rPr>
          <w:rFonts w:hint="eastAsia" w:ascii="微软雅黑" w:hAnsi="微软雅黑" w:eastAsia="微软雅黑" w:cs="微软雅黑"/>
          <w:color w:val="404040"/>
          <w:kern w:val="0"/>
          <w:sz w:val="24"/>
          <w:szCs w:val="24"/>
        </w:rPr>
        <w:t>　　为更好地提供政府信息公开服务，便于公民、法人或者其他组织依法获取</w:t>
      </w:r>
      <w:r>
        <w:rPr>
          <w:rFonts w:hint="eastAsia" w:ascii="微软雅黑" w:hAnsi="微软雅黑" w:eastAsia="微软雅黑" w:cs="微软雅黑"/>
          <w:color w:val="404040"/>
          <w:kern w:val="0"/>
          <w:sz w:val="24"/>
          <w:szCs w:val="24"/>
          <w:lang w:val="en-US" w:eastAsia="zh-CN"/>
        </w:rPr>
        <w:t>梁山县综合行政执法局</w:t>
      </w:r>
      <w:r>
        <w:rPr>
          <w:rFonts w:hint="eastAsia" w:ascii="微软雅黑" w:hAnsi="微软雅黑" w:eastAsia="微软雅黑" w:cs="微软雅黑"/>
          <w:color w:val="404040"/>
          <w:kern w:val="0"/>
          <w:sz w:val="24"/>
          <w:szCs w:val="24"/>
        </w:rPr>
        <w:t>的</w:t>
      </w:r>
      <w:r>
        <w:rPr>
          <w:rFonts w:hint="eastAsia" w:ascii="微软雅黑" w:hAnsi="微软雅黑" w:eastAsia="微软雅黑" w:cs="微软雅黑"/>
          <w:color w:val="404040"/>
          <w:kern w:val="0"/>
          <w:sz w:val="24"/>
          <w:szCs w:val="24"/>
          <w:lang w:eastAsia="zh-CN"/>
        </w:rPr>
        <w:t>政府</w:t>
      </w:r>
      <w:r>
        <w:rPr>
          <w:rFonts w:hint="eastAsia" w:ascii="微软雅黑" w:hAnsi="微软雅黑" w:eastAsia="微软雅黑" w:cs="微软雅黑"/>
          <w:color w:val="404040"/>
          <w:kern w:val="0"/>
          <w:sz w:val="24"/>
          <w:szCs w:val="24"/>
        </w:rPr>
        <w:t>信息，提高政府工作透明度，助力法治政府建设，</w:t>
      </w:r>
      <w:r>
        <w:rPr>
          <w:rFonts w:hint="eastAsia" w:ascii="微软雅黑" w:hAnsi="微软雅黑" w:eastAsia="微软雅黑" w:cs="微软雅黑"/>
          <w:color w:val="3D3D3D"/>
          <w:sz w:val="23"/>
          <w:szCs w:val="23"/>
          <w:shd w:val="clear" w:color="auto" w:fill="FFFFFF"/>
        </w:rPr>
        <w:t>根据《中华人民共和国政府信息公开条例》</w:t>
      </w:r>
      <w:r>
        <w:rPr>
          <w:rFonts w:ascii="微软雅黑" w:hAnsi="微软雅黑" w:eastAsia="微软雅黑" w:cs="微软雅黑"/>
          <w:color w:val="3D3D3D"/>
          <w:sz w:val="23"/>
          <w:szCs w:val="23"/>
          <w:shd w:val="clear" w:color="auto" w:fill="FFFFFF"/>
        </w:rPr>
        <w:t>(</w:t>
      </w:r>
      <w:r>
        <w:rPr>
          <w:rFonts w:hint="eastAsia" w:ascii="微软雅黑" w:hAnsi="微软雅黑" w:eastAsia="微软雅黑" w:cs="微软雅黑"/>
          <w:color w:val="3D3D3D"/>
          <w:sz w:val="23"/>
          <w:szCs w:val="23"/>
          <w:shd w:val="clear" w:color="auto" w:fill="FFFFFF"/>
        </w:rPr>
        <w:t>国务院令第</w:t>
      </w:r>
      <w:r>
        <w:rPr>
          <w:rFonts w:ascii="微软雅黑" w:hAnsi="微软雅黑" w:eastAsia="微软雅黑" w:cs="微软雅黑"/>
          <w:color w:val="3D3D3D"/>
          <w:sz w:val="23"/>
          <w:szCs w:val="23"/>
          <w:shd w:val="clear" w:color="auto" w:fill="FFFFFF"/>
        </w:rPr>
        <w:t>492</w:t>
      </w:r>
      <w:r>
        <w:rPr>
          <w:rFonts w:hint="eastAsia" w:ascii="微软雅黑" w:hAnsi="微软雅黑" w:eastAsia="微软雅黑" w:cs="微软雅黑"/>
          <w:color w:val="3D3D3D"/>
          <w:sz w:val="23"/>
          <w:szCs w:val="23"/>
          <w:shd w:val="clear" w:color="auto" w:fill="FFFFFF"/>
        </w:rPr>
        <w:t>号公布，国务院令第</w:t>
      </w:r>
      <w:r>
        <w:rPr>
          <w:rFonts w:ascii="微软雅黑" w:hAnsi="微软雅黑" w:eastAsia="微软雅黑" w:cs="微软雅黑"/>
          <w:color w:val="3D3D3D"/>
          <w:sz w:val="23"/>
          <w:szCs w:val="23"/>
          <w:shd w:val="clear" w:color="auto" w:fill="FFFFFF"/>
        </w:rPr>
        <w:t>711</w:t>
      </w:r>
      <w:r>
        <w:rPr>
          <w:rFonts w:hint="eastAsia" w:ascii="微软雅黑" w:hAnsi="微软雅黑" w:eastAsia="微软雅黑" w:cs="微软雅黑"/>
          <w:color w:val="3D3D3D"/>
          <w:sz w:val="23"/>
          <w:szCs w:val="23"/>
          <w:shd w:val="clear" w:color="auto" w:fill="FFFFFF"/>
        </w:rPr>
        <w:t>号修改，以下简称《条例》</w:t>
      </w:r>
      <w:r>
        <w:rPr>
          <w:rFonts w:ascii="微软雅黑" w:hAnsi="微软雅黑" w:eastAsia="微软雅黑" w:cs="微软雅黑"/>
          <w:color w:val="3D3D3D"/>
          <w:sz w:val="23"/>
          <w:szCs w:val="23"/>
          <w:shd w:val="clear" w:color="auto" w:fill="FFFFFF"/>
        </w:rPr>
        <w:t>)</w:t>
      </w:r>
      <w:r>
        <w:rPr>
          <w:rFonts w:hint="eastAsia" w:ascii="微软雅黑" w:hAnsi="微软雅黑" w:eastAsia="微软雅黑" w:cs="微软雅黑"/>
          <w:color w:val="3D3D3D"/>
          <w:sz w:val="23"/>
          <w:szCs w:val="23"/>
          <w:shd w:val="clear" w:color="auto" w:fill="FFFFFF"/>
        </w:rPr>
        <w:t>，编制本指南</w:t>
      </w:r>
      <w:r>
        <w:rPr>
          <w:rFonts w:hint="eastAsia" w:ascii="微软雅黑" w:hAnsi="微软雅黑" w:eastAsia="微软雅黑" w:cs="微软雅黑"/>
          <w:color w:val="404040"/>
          <w:kern w:val="0"/>
          <w:sz w:val="24"/>
          <w:szCs w:val="24"/>
        </w:rPr>
        <w:t>并实时更新。</w:t>
      </w:r>
    </w:p>
    <w:p>
      <w:pPr>
        <w:widowControl/>
        <w:shd w:val="clear" w:color="auto" w:fill="FFFFFF"/>
        <w:spacing w:line="500" w:lineRule="exact"/>
        <w:jc w:val="left"/>
        <w:rPr>
          <w:rFonts w:ascii="微软雅黑" w:hAnsi="微软雅黑" w:eastAsia="微软雅黑" w:cs="Times New Roman"/>
          <w:color w:val="404040"/>
          <w:kern w:val="0"/>
          <w:sz w:val="32"/>
          <w:szCs w:val="32"/>
        </w:rPr>
      </w:pPr>
      <w:r>
        <w:rPr>
          <w:rFonts w:hint="eastAsia" w:ascii="微软雅黑" w:hAnsi="微软雅黑" w:eastAsia="微软雅黑" w:cs="微软雅黑"/>
          <w:color w:val="404040"/>
          <w:kern w:val="0"/>
          <w:sz w:val="24"/>
          <w:szCs w:val="24"/>
        </w:rPr>
        <w:t>　　</w:t>
      </w:r>
      <w:r>
        <w:rPr>
          <w:rFonts w:hint="eastAsia" w:ascii="微软雅黑" w:hAnsi="微软雅黑" w:eastAsia="微软雅黑" w:cs="微软雅黑"/>
          <w:b/>
          <w:bCs/>
          <w:color w:val="404040"/>
          <w:kern w:val="0"/>
          <w:sz w:val="24"/>
          <w:szCs w:val="24"/>
        </w:rPr>
        <w:t>一、主动公开政府信息</w:t>
      </w:r>
    </w:p>
    <w:p>
      <w:pPr>
        <w:widowControl/>
        <w:shd w:val="clear" w:color="auto" w:fill="FFFFFF"/>
        <w:spacing w:line="500" w:lineRule="exact"/>
        <w:jc w:val="left"/>
        <w:rPr>
          <w:rFonts w:ascii="微软雅黑" w:hAnsi="微软雅黑" w:eastAsia="微软雅黑" w:cs="Times New Roman"/>
          <w:b/>
          <w:bCs/>
          <w:color w:val="404040"/>
          <w:kern w:val="0"/>
          <w:sz w:val="24"/>
          <w:szCs w:val="24"/>
        </w:rPr>
      </w:pPr>
      <w:r>
        <w:rPr>
          <w:rFonts w:hint="eastAsia" w:ascii="微软雅黑" w:hAnsi="微软雅黑" w:eastAsia="微软雅黑" w:cs="微软雅黑"/>
          <w:b/>
          <w:bCs/>
          <w:color w:val="404040"/>
          <w:kern w:val="0"/>
          <w:sz w:val="24"/>
          <w:szCs w:val="24"/>
        </w:rPr>
        <w:t>　　（一）公开主体及范围</w:t>
      </w:r>
    </w:p>
    <w:p>
      <w:pPr>
        <w:widowControl/>
        <w:shd w:val="clear" w:color="auto" w:fill="FFFFFF"/>
        <w:spacing w:line="500" w:lineRule="exact"/>
        <w:jc w:val="left"/>
        <w:rPr>
          <w:rFonts w:ascii="微软雅黑" w:hAnsi="微软雅黑" w:eastAsia="微软雅黑" w:cs="Times New Roman"/>
          <w:color w:val="404040"/>
          <w:kern w:val="0"/>
          <w:sz w:val="24"/>
          <w:szCs w:val="24"/>
        </w:rPr>
      </w:pPr>
      <w:r>
        <w:rPr>
          <w:rFonts w:hint="eastAsia" w:ascii="微软雅黑" w:hAnsi="微软雅黑" w:eastAsia="微软雅黑" w:cs="微软雅黑"/>
          <w:b/>
          <w:bCs/>
          <w:color w:val="404040"/>
          <w:kern w:val="0"/>
          <w:sz w:val="24"/>
          <w:szCs w:val="24"/>
        </w:rPr>
        <w:t>　</w:t>
      </w:r>
      <w:r>
        <w:rPr>
          <w:rFonts w:hint="eastAsia" w:ascii="微软雅黑" w:hAnsi="微软雅黑" w:eastAsia="微软雅黑" w:cs="微软雅黑"/>
          <w:color w:val="404040"/>
          <w:kern w:val="0"/>
          <w:sz w:val="24"/>
          <w:szCs w:val="24"/>
          <w:lang w:eastAsia="zh-CN"/>
        </w:rPr>
        <w:t>梁山县人民政府</w:t>
      </w:r>
      <w:r>
        <w:rPr>
          <w:rFonts w:hint="eastAsia" w:ascii="微软雅黑" w:hAnsi="微软雅黑" w:eastAsia="微软雅黑" w:cs="微软雅黑"/>
          <w:color w:val="404040"/>
          <w:kern w:val="0"/>
          <w:sz w:val="24"/>
          <w:szCs w:val="24"/>
        </w:rPr>
        <w:t>信息公开主体包括</w:t>
      </w:r>
      <w:r>
        <w:rPr>
          <w:rFonts w:hint="eastAsia" w:ascii="微软雅黑" w:hAnsi="微软雅黑" w:eastAsia="微软雅黑" w:cs="微软雅黑"/>
          <w:color w:val="404040"/>
          <w:kern w:val="0"/>
          <w:sz w:val="24"/>
          <w:szCs w:val="24"/>
          <w:lang w:eastAsia="zh-CN"/>
        </w:rPr>
        <w:t>县</w:t>
      </w:r>
      <w:r>
        <w:rPr>
          <w:rFonts w:hint="eastAsia" w:ascii="微软雅黑" w:hAnsi="微软雅黑" w:eastAsia="微软雅黑" w:cs="微软雅黑"/>
          <w:color w:val="404040"/>
          <w:kern w:val="0"/>
          <w:sz w:val="24"/>
          <w:szCs w:val="24"/>
        </w:rPr>
        <w:t>政府及</w:t>
      </w:r>
      <w:r>
        <w:rPr>
          <w:rFonts w:hint="eastAsia" w:ascii="微软雅黑" w:hAnsi="微软雅黑" w:eastAsia="微软雅黑" w:cs="微软雅黑"/>
          <w:color w:val="404040"/>
          <w:kern w:val="0"/>
          <w:sz w:val="24"/>
          <w:szCs w:val="24"/>
          <w:lang w:eastAsia="zh-CN"/>
        </w:rPr>
        <w:t>县</w:t>
      </w:r>
      <w:r>
        <w:rPr>
          <w:rFonts w:hint="eastAsia" w:ascii="微软雅黑" w:hAnsi="微软雅黑" w:eastAsia="微软雅黑" w:cs="微软雅黑"/>
          <w:color w:val="404040"/>
          <w:kern w:val="0"/>
          <w:sz w:val="24"/>
          <w:szCs w:val="24"/>
        </w:rPr>
        <w:t>政府各部门、单位。坚持“公开为常态、不公开为例外”的原则，除以下信息外，其余政府信息应当公开：</w:t>
      </w:r>
    </w:p>
    <w:p>
      <w:pPr>
        <w:widowControl/>
        <w:shd w:val="clear" w:color="auto" w:fill="FFFFFF"/>
        <w:spacing w:line="500" w:lineRule="exact"/>
        <w:jc w:val="left"/>
        <w:rPr>
          <w:rFonts w:ascii="微软雅黑" w:hAnsi="微软雅黑" w:eastAsia="微软雅黑" w:cs="微软雅黑"/>
          <w:color w:val="404040"/>
          <w:kern w:val="0"/>
          <w:sz w:val="24"/>
          <w:szCs w:val="24"/>
        </w:rPr>
      </w:pPr>
      <w:r>
        <w:rPr>
          <w:rFonts w:hint="eastAsia" w:ascii="微软雅黑" w:hAnsi="微软雅黑" w:eastAsia="微软雅黑" w:cs="微软雅黑"/>
          <w:color w:val="404040"/>
          <w:kern w:val="0"/>
          <w:sz w:val="24"/>
          <w:szCs w:val="24"/>
        </w:rPr>
        <w:t>　　</w:t>
      </w:r>
      <w:r>
        <w:rPr>
          <w:rFonts w:ascii="微软雅黑" w:hAnsi="微软雅黑" w:eastAsia="微软雅黑" w:cs="微软雅黑"/>
          <w:color w:val="404040"/>
          <w:kern w:val="0"/>
          <w:sz w:val="24"/>
          <w:szCs w:val="24"/>
        </w:rPr>
        <w:t>(1)</w:t>
      </w:r>
      <w:r>
        <w:rPr>
          <w:rFonts w:hint="eastAsia" w:ascii="微软雅黑" w:hAnsi="微软雅黑" w:eastAsia="微软雅黑" w:cs="微软雅黑"/>
          <w:color w:val="404040"/>
          <w:kern w:val="0"/>
          <w:sz w:val="24"/>
          <w:szCs w:val="24"/>
        </w:rPr>
        <w:t>依法确定为国家秘密的政府信息</w:t>
      </w:r>
      <w:r>
        <w:rPr>
          <w:rFonts w:ascii="微软雅黑" w:hAnsi="微软雅黑" w:eastAsia="微软雅黑" w:cs="微软雅黑"/>
          <w:color w:val="404040"/>
          <w:kern w:val="0"/>
          <w:sz w:val="24"/>
          <w:szCs w:val="24"/>
        </w:rPr>
        <w:t>;</w:t>
      </w:r>
    </w:p>
    <w:p>
      <w:pPr>
        <w:widowControl/>
        <w:shd w:val="clear" w:color="auto" w:fill="FFFFFF"/>
        <w:spacing w:line="500" w:lineRule="exact"/>
        <w:jc w:val="left"/>
        <w:rPr>
          <w:rFonts w:ascii="微软雅黑" w:hAnsi="微软雅黑" w:eastAsia="微软雅黑" w:cs="微软雅黑"/>
          <w:color w:val="404040"/>
          <w:kern w:val="0"/>
          <w:sz w:val="24"/>
          <w:szCs w:val="24"/>
        </w:rPr>
      </w:pPr>
      <w:r>
        <w:rPr>
          <w:rFonts w:hint="eastAsia" w:ascii="微软雅黑" w:hAnsi="微软雅黑" w:eastAsia="微软雅黑" w:cs="微软雅黑"/>
          <w:color w:val="404040"/>
          <w:kern w:val="0"/>
          <w:sz w:val="24"/>
          <w:szCs w:val="24"/>
        </w:rPr>
        <w:t>　　</w:t>
      </w:r>
      <w:r>
        <w:rPr>
          <w:rFonts w:ascii="微软雅黑" w:hAnsi="微软雅黑" w:eastAsia="微软雅黑" w:cs="微软雅黑"/>
          <w:color w:val="404040"/>
          <w:kern w:val="0"/>
          <w:sz w:val="24"/>
          <w:szCs w:val="24"/>
        </w:rPr>
        <w:t>(2)</w:t>
      </w:r>
      <w:r>
        <w:rPr>
          <w:rFonts w:hint="eastAsia" w:ascii="微软雅黑" w:hAnsi="微软雅黑" w:eastAsia="微软雅黑" w:cs="微软雅黑"/>
          <w:color w:val="404040"/>
          <w:kern w:val="0"/>
          <w:sz w:val="24"/>
          <w:szCs w:val="24"/>
        </w:rPr>
        <w:t>法律、行政法规禁止公开的政府信息</w:t>
      </w:r>
      <w:r>
        <w:rPr>
          <w:rFonts w:ascii="微软雅黑" w:hAnsi="微软雅黑" w:eastAsia="微软雅黑" w:cs="微软雅黑"/>
          <w:color w:val="404040"/>
          <w:kern w:val="0"/>
          <w:sz w:val="24"/>
          <w:szCs w:val="24"/>
        </w:rPr>
        <w:t>;</w:t>
      </w:r>
    </w:p>
    <w:p>
      <w:pPr>
        <w:widowControl/>
        <w:shd w:val="clear" w:color="auto" w:fill="FFFFFF"/>
        <w:spacing w:line="500" w:lineRule="exact"/>
        <w:jc w:val="left"/>
        <w:rPr>
          <w:rFonts w:ascii="微软雅黑" w:hAnsi="微软雅黑" w:eastAsia="微软雅黑" w:cs="微软雅黑"/>
          <w:color w:val="404040"/>
          <w:kern w:val="0"/>
          <w:sz w:val="24"/>
          <w:szCs w:val="24"/>
        </w:rPr>
      </w:pPr>
      <w:r>
        <w:rPr>
          <w:rFonts w:hint="eastAsia" w:ascii="微软雅黑" w:hAnsi="微软雅黑" w:eastAsia="微软雅黑" w:cs="微软雅黑"/>
          <w:color w:val="404040"/>
          <w:kern w:val="0"/>
          <w:sz w:val="24"/>
          <w:szCs w:val="24"/>
        </w:rPr>
        <w:t>　　</w:t>
      </w:r>
      <w:r>
        <w:rPr>
          <w:rFonts w:ascii="微软雅黑" w:hAnsi="微软雅黑" w:eastAsia="微软雅黑" w:cs="微软雅黑"/>
          <w:color w:val="404040"/>
          <w:kern w:val="0"/>
          <w:sz w:val="24"/>
          <w:szCs w:val="24"/>
        </w:rPr>
        <w:t>(3)</w:t>
      </w:r>
      <w:r>
        <w:rPr>
          <w:rFonts w:hint="eastAsia" w:ascii="微软雅黑" w:hAnsi="微软雅黑" w:eastAsia="微软雅黑" w:cs="微软雅黑"/>
          <w:color w:val="404040"/>
          <w:kern w:val="0"/>
          <w:sz w:val="24"/>
          <w:szCs w:val="24"/>
        </w:rPr>
        <w:t>公开后可能危及国家安全、公共安全、经济安全、社会稳定的政府信息</w:t>
      </w:r>
      <w:r>
        <w:rPr>
          <w:rFonts w:ascii="微软雅黑" w:hAnsi="微软雅黑" w:eastAsia="微软雅黑" w:cs="微软雅黑"/>
          <w:color w:val="404040"/>
          <w:kern w:val="0"/>
          <w:sz w:val="24"/>
          <w:szCs w:val="24"/>
        </w:rPr>
        <w:t>;</w:t>
      </w:r>
    </w:p>
    <w:p>
      <w:pPr>
        <w:widowControl/>
        <w:shd w:val="clear" w:color="auto" w:fill="FFFFFF"/>
        <w:spacing w:line="500" w:lineRule="exact"/>
        <w:jc w:val="left"/>
        <w:rPr>
          <w:rFonts w:ascii="微软雅黑" w:hAnsi="微软雅黑" w:eastAsia="微软雅黑" w:cs="微软雅黑"/>
          <w:color w:val="404040"/>
          <w:kern w:val="0"/>
          <w:sz w:val="24"/>
          <w:szCs w:val="24"/>
        </w:rPr>
      </w:pPr>
      <w:r>
        <w:rPr>
          <w:rFonts w:hint="eastAsia" w:ascii="微软雅黑" w:hAnsi="微软雅黑" w:eastAsia="微软雅黑" w:cs="微软雅黑"/>
          <w:color w:val="404040"/>
          <w:kern w:val="0"/>
          <w:sz w:val="24"/>
          <w:szCs w:val="24"/>
        </w:rPr>
        <w:t>　　</w:t>
      </w:r>
      <w:r>
        <w:rPr>
          <w:rFonts w:ascii="微软雅黑" w:hAnsi="微软雅黑" w:eastAsia="微软雅黑" w:cs="微软雅黑"/>
          <w:color w:val="404040"/>
          <w:kern w:val="0"/>
          <w:sz w:val="24"/>
          <w:szCs w:val="24"/>
        </w:rPr>
        <w:t>(4)</w:t>
      </w:r>
      <w:r>
        <w:rPr>
          <w:rFonts w:hint="eastAsia" w:ascii="微软雅黑" w:hAnsi="微软雅黑" w:eastAsia="微软雅黑" w:cs="微软雅黑"/>
          <w:color w:val="404040"/>
          <w:kern w:val="0"/>
          <w:sz w:val="24"/>
          <w:szCs w:val="24"/>
        </w:rPr>
        <w:t>涉及商业秘密、个人隐私等公开会对第三方合法权益造成损害的政府信息，但是第三方同意公开或者行政机关认为不公开会对公共利益造成重大影响的除外</w:t>
      </w:r>
      <w:r>
        <w:rPr>
          <w:rFonts w:ascii="微软雅黑" w:hAnsi="微软雅黑" w:eastAsia="微软雅黑" w:cs="微软雅黑"/>
          <w:color w:val="404040"/>
          <w:kern w:val="0"/>
          <w:sz w:val="24"/>
          <w:szCs w:val="24"/>
        </w:rPr>
        <w:t>;</w:t>
      </w:r>
    </w:p>
    <w:p>
      <w:pPr>
        <w:widowControl/>
        <w:shd w:val="clear" w:color="auto" w:fill="FFFFFF"/>
        <w:spacing w:line="500" w:lineRule="exact"/>
        <w:jc w:val="left"/>
        <w:rPr>
          <w:rFonts w:ascii="微软雅黑" w:hAnsi="微软雅黑" w:eastAsia="微软雅黑" w:cs="微软雅黑"/>
          <w:color w:val="404040"/>
          <w:kern w:val="0"/>
          <w:sz w:val="24"/>
          <w:szCs w:val="24"/>
        </w:rPr>
      </w:pPr>
      <w:r>
        <w:rPr>
          <w:rFonts w:hint="eastAsia" w:ascii="微软雅黑" w:hAnsi="微软雅黑" w:eastAsia="微软雅黑" w:cs="微软雅黑"/>
          <w:color w:val="404040"/>
          <w:kern w:val="0"/>
          <w:sz w:val="24"/>
          <w:szCs w:val="24"/>
        </w:rPr>
        <w:t>　　</w:t>
      </w:r>
      <w:r>
        <w:rPr>
          <w:rFonts w:ascii="微软雅黑" w:hAnsi="微软雅黑" w:eastAsia="微软雅黑" w:cs="微软雅黑"/>
          <w:color w:val="404040"/>
          <w:kern w:val="0"/>
          <w:sz w:val="24"/>
          <w:szCs w:val="24"/>
        </w:rPr>
        <w:t>(5)</w:t>
      </w:r>
      <w:r>
        <w:rPr>
          <w:rFonts w:hint="eastAsia" w:ascii="微软雅黑" w:hAnsi="微软雅黑" w:eastAsia="微软雅黑" w:cs="微软雅黑"/>
          <w:color w:val="404040"/>
          <w:kern w:val="0"/>
          <w:sz w:val="24"/>
          <w:szCs w:val="24"/>
          <w:lang w:eastAsia="zh-CN"/>
        </w:rPr>
        <w:t>县</w:t>
      </w:r>
      <w:r>
        <w:rPr>
          <w:rFonts w:hint="eastAsia" w:ascii="微软雅黑" w:hAnsi="微软雅黑" w:eastAsia="微软雅黑" w:cs="微软雅黑"/>
          <w:color w:val="404040"/>
          <w:kern w:val="0"/>
          <w:sz w:val="24"/>
          <w:szCs w:val="24"/>
        </w:rPr>
        <w:t>级行政机关内部事务信息，包括人事管理、后勤管理、内部工作流程等方面的信息</w:t>
      </w:r>
      <w:r>
        <w:rPr>
          <w:rFonts w:ascii="微软雅黑" w:hAnsi="微软雅黑" w:eastAsia="微软雅黑" w:cs="微软雅黑"/>
          <w:color w:val="404040"/>
          <w:kern w:val="0"/>
          <w:sz w:val="24"/>
          <w:szCs w:val="24"/>
        </w:rPr>
        <w:t>;</w:t>
      </w:r>
    </w:p>
    <w:p>
      <w:pPr>
        <w:widowControl/>
        <w:shd w:val="clear" w:color="auto" w:fill="FFFFFF"/>
        <w:spacing w:line="500" w:lineRule="exact"/>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404040"/>
          <w:kern w:val="0"/>
          <w:sz w:val="24"/>
          <w:szCs w:val="24"/>
        </w:rPr>
        <w:t>　　</w:t>
      </w:r>
      <w:r>
        <w:rPr>
          <w:rFonts w:ascii="微软雅黑" w:hAnsi="微软雅黑" w:eastAsia="微软雅黑" w:cs="微软雅黑"/>
          <w:color w:val="404040"/>
          <w:kern w:val="0"/>
          <w:sz w:val="24"/>
          <w:szCs w:val="24"/>
        </w:rPr>
        <w:t>(6)</w:t>
      </w:r>
      <w:r>
        <w:rPr>
          <w:rFonts w:hint="eastAsia" w:ascii="微软雅黑" w:hAnsi="微软雅黑" w:eastAsia="微软雅黑" w:cs="微软雅黑"/>
          <w:color w:val="404040"/>
          <w:kern w:val="0"/>
          <w:sz w:val="24"/>
          <w:szCs w:val="24"/>
          <w:lang w:eastAsia="zh-CN"/>
        </w:rPr>
        <w:t>县</w:t>
      </w:r>
      <w:r>
        <w:rPr>
          <w:rFonts w:hint="eastAsia" w:ascii="微软雅黑" w:hAnsi="微软雅黑" w:eastAsia="微软雅黑" w:cs="微软雅黑"/>
          <w:color w:val="404040"/>
          <w:kern w:val="0"/>
          <w:sz w:val="24"/>
          <w:szCs w:val="24"/>
        </w:rPr>
        <w:t>级行政机关在履行行政管理职能过程中形成的讨论记录、过程稿、磋商信函、请示报告等过程性信息以及行政执法案卷信息</w:t>
      </w:r>
      <w:r>
        <w:rPr>
          <w:rFonts w:ascii="微软雅黑" w:hAnsi="微软雅黑" w:eastAsia="微软雅黑" w:cs="微软雅黑"/>
          <w:color w:val="404040"/>
          <w:kern w:val="0"/>
          <w:sz w:val="24"/>
          <w:szCs w:val="24"/>
        </w:rPr>
        <w:t>(</w:t>
      </w:r>
      <w:r>
        <w:rPr>
          <w:rFonts w:hint="eastAsia" w:ascii="微软雅黑" w:hAnsi="微软雅黑" w:eastAsia="微软雅黑" w:cs="微软雅黑"/>
          <w:color w:val="404040"/>
          <w:kern w:val="0"/>
          <w:sz w:val="24"/>
          <w:szCs w:val="24"/>
        </w:rPr>
        <w:t>法律、法规、规章规定应该公开的从其规定</w:t>
      </w:r>
      <w:r>
        <w:rPr>
          <w:rFonts w:ascii="微软雅黑" w:hAnsi="微软雅黑" w:eastAsia="微软雅黑" w:cs="微软雅黑"/>
          <w:color w:val="404040"/>
          <w:kern w:val="0"/>
          <w:sz w:val="24"/>
          <w:szCs w:val="24"/>
        </w:rPr>
        <w:t>)</w:t>
      </w:r>
      <w:r>
        <w:rPr>
          <w:rFonts w:hint="eastAsia" w:ascii="微软雅黑" w:hAnsi="微软雅黑" w:eastAsia="微软雅黑" w:cs="微软雅黑"/>
          <w:color w:val="404040"/>
          <w:kern w:val="0"/>
          <w:sz w:val="24"/>
          <w:szCs w:val="24"/>
        </w:rPr>
        <w:t>。</w:t>
      </w:r>
    </w:p>
    <w:p>
      <w:pPr>
        <w:widowControl/>
        <w:shd w:val="clear" w:color="auto" w:fill="FFFFFF"/>
        <w:spacing w:line="500" w:lineRule="exact"/>
        <w:ind w:firstLine="480" w:firstLineChars="200"/>
        <w:jc w:val="left"/>
        <w:rPr>
          <w:rFonts w:ascii="微软雅黑" w:hAnsi="微软雅黑" w:eastAsia="微软雅黑" w:cs="Times New Roman"/>
          <w:b/>
          <w:bCs/>
          <w:color w:val="404040"/>
          <w:kern w:val="0"/>
          <w:sz w:val="24"/>
          <w:szCs w:val="24"/>
        </w:rPr>
      </w:pPr>
      <w:r>
        <w:rPr>
          <w:rFonts w:hint="eastAsia" w:ascii="微软雅黑" w:hAnsi="微软雅黑" w:eastAsia="微软雅黑" w:cs="微软雅黑"/>
          <w:b/>
          <w:bCs/>
          <w:color w:val="404040"/>
          <w:kern w:val="0"/>
          <w:sz w:val="24"/>
          <w:szCs w:val="24"/>
        </w:rPr>
        <w:t>（二）公开信息分类及编排体系</w:t>
      </w:r>
    </w:p>
    <w:p>
      <w:pPr>
        <w:widowControl/>
        <w:shd w:val="clear" w:color="auto" w:fill="FFFFFF"/>
        <w:spacing w:line="500" w:lineRule="exact"/>
        <w:ind w:firstLine="480" w:firstLineChars="200"/>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404040"/>
          <w:kern w:val="0"/>
          <w:sz w:val="24"/>
          <w:szCs w:val="24"/>
        </w:rPr>
        <w:t>本部门在职责范围内，负责主动或依申请公开下列各类政府信息：</w:t>
      </w:r>
    </w:p>
    <w:p>
      <w:pPr>
        <w:widowControl/>
        <w:shd w:val="clear" w:color="auto" w:fill="FFFFFF"/>
        <w:spacing w:line="500" w:lineRule="exact"/>
        <w:ind w:firstLine="465"/>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404040"/>
          <w:kern w:val="0"/>
          <w:sz w:val="24"/>
          <w:szCs w:val="24"/>
        </w:rPr>
        <w:t>（</w:t>
      </w:r>
      <w:r>
        <w:rPr>
          <w:rFonts w:ascii="微软雅黑" w:hAnsi="微软雅黑" w:eastAsia="微软雅黑" w:cs="微软雅黑"/>
          <w:color w:val="404040"/>
          <w:kern w:val="0"/>
          <w:sz w:val="24"/>
          <w:szCs w:val="24"/>
        </w:rPr>
        <w:t>1</w:t>
      </w:r>
      <w:r>
        <w:rPr>
          <w:rFonts w:hint="eastAsia" w:ascii="微软雅黑" w:hAnsi="微软雅黑" w:eastAsia="微软雅黑" w:cs="微软雅黑"/>
          <w:color w:val="404040"/>
          <w:kern w:val="0"/>
          <w:sz w:val="24"/>
          <w:szCs w:val="24"/>
        </w:rPr>
        <w:t>）履职依据：行政法规、规章、规范性文件等；</w:t>
      </w:r>
    </w:p>
    <w:p>
      <w:pPr>
        <w:widowControl/>
        <w:shd w:val="clear" w:color="auto" w:fill="FFFFFF"/>
        <w:spacing w:line="500" w:lineRule="exact"/>
        <w:ind w:firstLine="465"/>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404040"/>
          <w:kern w:val="0"/>
          <w:sz w:val="24"/>
          <w:szCs w:val="24"/>
        </w:rPr>
        <w:t>（</w:t>
      </w:r>
      <w:r>
        <w:rPr>
          <w:rFonts w:ascii="微软雅黑" w:hAnsi="微软雅黑" w:eastAsia="微软雅黑" w:cs="微软雅黑"/>
          <w:color w:val="404040"/>
          <w:kern w:val="0"/>
          <w:sz w:val="24"/>
          <w:szCs w:val="24"/>
        </w:rPr>
        <w:t>2</w:t>
      </w:r>
      <w:r>
        <w:rPr>
          <w:rFonts w:hint="eastAsia" w:ascii="微软雅黑" w:hAnsi="微软雅黑" w:eastAsia="微软雅黑" w:cs="微软雅黑"/>
          <w:color w:val="404040"/>
          <w:kern w:val="0"/>
          <w:sz w:val="24"/>
          <w:szCs w:val="24"/>
        </w:rPr>
        <w:t>）机构职能：后台定制设计表格，表格内容包含：部门职能、编制；领导姓名、照片、简历及工作分工；科室名称、业务职能、负责人、电话；直属机构名称、领导信息、职能、地点、联系方式等。</w:t>
      </w:r>
    </w:p>
    <w:p>
      <w:pPr>
        <w:widowControl/>
        <w:shd w:val="clear" w:color="auto" w:fill="FFFFFF"/>
        <w:spacing w:line="500" w:lineRule="exact"/>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404040"/>
          <w:kern w:val="0"/>
          <w:sz w:val="24"/>
          <w:szCs w:val="24"/>
        </w:rPr>
        <w:t>　　（</w:t>
      </w:r>
      <w:r>
        <w:rPr>
          <w:rFonts w:ascii="微软雅黑" w:hAnsi="微软雅黑" w:eastAsia="微软雅黑" w:cs="微软雅黑"/>
          <w:color w:val="404040"/>
          <w:kern w:val="0"/>
          <w:sz w:val="24"/>
          <w:szCs w:val="24"/>
        </w:rPr>
        <w:t>3</w:t>
      </w:r>
      <w:r>
        <w:rPr>
          <w:rFonts w:hint="eastAsia" w:ascii="微软雅黑" w:hAnsi="微软雅黑" w:eastAsia="微软雅黑" w:cs="微软雅黑"/>
          <w:color w:val="404040"/>
          <w:kern w:val="0"/>
          <w:sz w:val="24"/>
          <w:szCs w:val="24"/>
        </w:rPr>
        <w:t>）法规文件及解读：部门文件、文件修改废止、决策草案、政策解读；</w:t>
      </w:r>
    </w:p>
    <w:p>
      <w:pPr>
        <w:widowControl/>
        <w:shd w:val="clear" w:color="auto" w:fill="FFFFFF"/>
        <w:spacing w:line="500" w:lineRule="exact"/>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404040"/>
          <w:kern w:val="0"/>
          <w:sz w:val="24"/>
          <w:szCs w:val="24"/>
        </w:rPr>
        <w:t>　　（</w:t>
      </w:r>
      <w:r>
        <w:rPr>
          <w:rFonts w:ascii="微软雅黑" w:hAnsi="微软雅黑" w:eastAsia="微软雅黑" w:cs="微软雅黑"/>
          <w:color w:val="404040"/>
          <w:kern w:val="0"/>
          <w:sz w:val="24"/>
          <w:szCs w:val="24"/>
        </w:rPr>
        <w:t>4</w:t>
      </w:r>
      <w:r>
        <w:rPr>
          <w:rFonts w:hint="eastAsia" w:ascii="微软雅黑" w:hAnsi="微软雅黑" w:eastAsia="微软雅黑" w:cs="微软雅黑"/>
          <w:color w:val="404040"/>
          <w:kern w:val="0"/>
          <w:sz w:val="24"/>
          <w:szCs w:val="24"/>
        </w:rPr>
        <w:t>）规划信息：专项规划及解读、年度工作计划总结、阶段性工作计划总结、实施情况及工作总结；</w:t>
      </w:r>
    </w:p>
    <w:p>
      <w:pPr>
        <w:widowControl/>
        <w:shd w:val="clear" w:color="auto" w:fill="FFFFFF"/>
        <w:spacing w:line="500" w:lineRule="exact"/>
        <w:ind w:firstLine="480"/>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404040"/>
          <w:kern w:val="0"/>
          <w:sz w:val="24"/>
          <w:szCs w:val="24"/>
        </w:rPr>
        <w:t>（</w:t>
      </w:r>
      <w:r>
        <w:rPr>
          <w:rFonts w:ascii="微软雅黑" w:hAnsi="微软雅黑" w:eastAsia="微软雅黑" w:cs="微软雅黑"/>
          <w:color w:val="404040"/>
          <w:kern w:val="0"/>
          <w:sz w:val="24"/>
          <w:szCs w:val="24"/>
        </w:rPr>
        <w:t>5</w:t>
      </w:r>
      <w:r>
        <w:rPr>
          <w:rFonts w:hint="eastAsia" w:ascii="微软雅黑" w:hAnsi="微软雅黑" w:eastAsia="微软雅黑" w:cs="微软雅黑"/>
          <w:color w:val="404040"/>
          <w:kern w:val="0"/>
          <w:sz w:val="24"/>
          <w:szCs w:val="24"/>
        </w:rPr>
        <w:t>）统计信息：专项统计数据、数据解读；</w:t>
      </w:r>
    </w:p>
    <w:p>
      <w:pPr>
        <w:widowControl/>
        <w:shd w:val="clear" w:color="auto" w:fill="FFFFFF"/>
        <w:spacing w:line="500" w:lineRule="exact"/>
        <w:ind w:firstLine="480"/>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404040"/>
          <w:kern w:val="0"/>
          <w:sz w:val="24"/>
          <w:szCs w:val="24"/>
        </w:rPr>
        <w:t>（</w:t>
      </w:r>
      <w:r>
        <w:rPr>
          <w:rFonts w:ascii="微软雅黑" w:hAnsi="微软雅黑" w:eastAsia="微软雅黑" w:cs="微软雅黑"/>
          <w:color w:val="404040"/>
          <w:kern w:val="0"/>
          <w:sz w:val="24"/>
          <w:szCs w:val="24"/>
        </w:rPr>
        <w:t>6</w:t>
      </w:r>
      <w:r>
        <w:rPr>
          <w:rFonts w:hint="eastAsia" w:ascii="微软雅黑" w:hAnsi="微软雅黑" w:eastAsia="微软雅黑" w:cs="微软雅黑"/>
          <w:color w:val="404040"/>
          <w:kern w:val="0"/>
          <w:sz w:val="24"/>
          <w:szCs w:val="24"/>
        </w:rPr>
        <w:t>）预算</w:t>
      </w:r>
      <w:r>
        <w:rPr>
          <w:rFonts w:ascii="微软雅黑" w:hAnsi="微软雅黑" w:eastAsia="微软雅黑" w:cs="微软雅黑"/>
          <w:color w:val="404040"/>
          <w:kern w:val="0"/>
          <w:sz w:val="24"/>
          <w:szCs w:val="24"/>
        </w:rPr>
        <w:t>/</w:t>
      </w:r>
      <w:r>
        <w:rPr>
          <w:rFonts w:hint="eastAsia" w:ascii="微软雅黑" w:hAnsi="微软雅黑" w:eastAsia="微软雅黑" w:cs="微软雅黑"/>
          <w:color w:val="404040"/>
          <w:kern w:val="0"/>
          <w:sz w:val="24"/>
          <w:szCs w:val="24"/>
        </w:rPr>
        <w:t>决算：部门预决算（含三公经费）、专项资金、预决算说明；</w:t>
      </w:r>
    </w:p>
    <w:p>
      <w:pPr>
        <w:widowControl/>
        <w:shd w:val="clear" w:color="auto" w:fill="FFFFFF"/>
        <w:spacing w:line="500" w:lineRule="exact"/>
        <w:ind w:firstLine="480" w:firstLineChars="200"/>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404040"/>
          <w:kern w:val="0"/>
          <w:sz w:val="24"/>
          <w:szCs w:val="24"/>
        </w:rPr>
        <w:t>（</w:t>
      </w:r>
      <w:r>
        <w:rPr>
          <w:rFonts w:ascii="微软雅黑" w:hAnsi="微软雅黑" w:eastAsia="微软雅黑" w:cs="微软雅黑"/>
          <w:color w:val="404040"/>
          <w:kern w:val="0"/>
          <w:sz w:val="24"/>
          <w:szCs w:val="24"/>
        </w:rPr>
        <w:t>7</w:t>
      </w:r>
      <w:r>
        <w:rPr>
          <w:rFonts w:hint="eastAsia" w:ascii="微软雅黑" w:hAnsi="微软雅黑" w:eastAsia="微软雅黑" w:cs="微软雅黑"/>
          <w:color w:val="404040"/>
          <w:kern w:val="0"/>
          <w:sz w:val="24"/>
          <w:szCs w:val="24"/>
        </w:rPr>
        <w:t>）收费项目：部门行政事业性收费；</w:t>
      </w:r>
    </w:p>
    <w:p>
      <w:pPr>
        <w:widowControl/>
        <w:shd w:val="clear" w:color="auto" w:fill="FFFFFF"/>
        <w:spacing w:line="500" w:lineRule="exact"/>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404040"/>
          <w:kern w:val="0"/>
          <w:sz w:val="24"/>
          <w:szCs w:val="24"/>
        </w:rPr>
        <w:t>　　（</w:t>
      </w:r>
      <w:r>
        <w:rPr>
          <w:rFonts w:ascii="微软雅黑" w:hAnsi="微软雅黑" w:eastAsia="微软雅黑" w:cs="微软雅黑"/>
          <w:color w:val="404040"/>
          <w:kern w:val="0"/>
          <w:sz w:val="24"/>
          <w:szCs w:val="24"/>
        </w:rPr>
        <w:t>8</w:t>
      </w:r>
      <w:r>
        <w:rPr>
          <w:rFonts w:hint="eastAsia" w:ascii="微软雅黑" w:hAnsi="微软雅黑" w:eastAsia="微软雅黑" w:cs="微软雅黑"/>
          <w:color w:val="404040"/>
          <w:kern w:val="0"/>
          <w:sz w:val="24"/>
          <w:szCs w:val="24"/>
        </w:rPr>
        <w:t>）重大项目：重大建设项目名单、建设进度、项目审批、核准、备案等相关信息；</w:t>
      </w:r>
    </w:p>
    <w:p>
      <w:pPr>
        <w:widowControl/>
        <w:shd w:val="clear" w:color="auto" w:fill="FFFFFF"/>
        <w:spacing w:line="500" w:lineRule="exact"/>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404040"/>
          <w:kern w:val="0"/>
          <w:sz w:val="24"/>
          <w:szCs w:val="24"/>
        </w:rPr>
        <w:t>　　（</w:t>
      </w:r>
      <w:r>
        <w:rPr>
          <w:rFonts w:ascii="微软雅黑" w:hAnsi="微软雅黑" w:eastAsia="微软雅黑" w:cs="微软雅黑"/>
          <w:color w:val="404040"/>
          <w:kern w:val="0"/>
          <w:sz w:val="24"/>
          <w:szCs w:val="24"/>
        </w:rPr>
        <w:t>9</w:t>
      </w:r>
      <w:r>
        <w:rPr>
          <w:rFonts w:hint="eastAsia" w:ascii="微软雅黑" w:hAnsi="微软雅黑" w:eastAsia="微软雅黑" w:cs="微软雅黑"/>
          <w:color w:val="404040"/>
          <w:kern w:val="0"/>
          <w:sz w:val="24"/>
          <w:szCs w:val="24"/>
        </w:rPr>
        <w:t>）政府采购：采购公告、招投标情况、中标（采购）公示；</w:t>
      </w:r>
    </w:p>
    <w:p>
      <w:pPr>
        <w:widowControl/>
        <w:shd w:val="clear" w:color="auto" w:fill="FFFFFF"/>
        <w:spacing w:line="500" w:lineRule="exact"/>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404040"/>
          <w:kern w:val="0"/>
          <w:sz w:val="24"/>
          <w:szCs w:val="24"/>
        </w:rPr>
        <w:t>　　（</w:t>
      </w:r>
      <w:r>
        <w:rPr>
          <w:rFonts w:ascii="微软雅黑" w:hAnsi="微软雅黑" w:eastAsia="微软雅黑" w:cs="微软雅黑"/>
          <w:color w:val="404040"/>
          <w:kern w:val="0"/>
          <w:sz w:val="24"/>
          <w:szCs w:val="24"/>
        </w:rPr>
        <w:t>10</w:t>
      </w:r>
      <w:r>
        <w:rPr>
          <w:rFonts w:hint="eastAsia" w:ascii="微软雅黑" w:hAnsi="微软雅黑" w:eastAsia="微软雅黑" w:cs="微软雅黑"/>
          <w:color w:val="404040"/>
          <w:kern w:val="0"/>
          <w:sz w:val="24"/>
          <w:szCs w:val="24"/>
        </w:rPr>
        <w:t>）重大民生信息：扶贫、教育、医疗、社会保障、促进就业等方面的政策、措施及实施情况；</w:t>
      </w:r>
    </w:p>
    <w:p>
      <w:pPr>
        <w:widowControl/>
        <w:shd w:val="clear" w:color="auto" w:fill="FFFFFF"/>
        <w:spacing w:line="500" w:lineRule="exact"/>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404040"/>
          <w:kern w:val="0"/>
          <w:sz w:val="24"/>
          <w:szCs w:val="24"/>
        </w:rPr>
        <w:t>　　（</w:t>
      </w:r>
      <w:r>
        <w:rPr>
          <w:rFonts w:ascii="微软雅黑" w:hAnsi="微软雅黑" w:eastAsia="微软雅黑" w:cs="微软雅黑"/>
          <w:color w:val="404040"/>
          <w:kern w:val="0"/>
          <w:sz w:val="24"/>
          <w:szCs w:val="24"/>
        </w:rPr>
        <w:t>11</w:t>
      </w:r>
      <w:r>
        <w:rPr>
          <w:rFonts w:hint="eastAsia" w:ascii="微软雅黑" w:hAnsi="微软雅黑" w:eastAsia="微软雅黑" w:cs="微软雅黑"/>
          <w:color w:val="404040"/>
          <w:kern w:val="0"/>
          <w:sz w:val="24"/>
          <w:szCs w:val="24"/>
        </w:rPr>
        <w:t>）其他法定信息：</w:t>
      </w:r>
      <w:r>
        <w:rPr>
          <w:rFonts w:ascii="微软雅黑" w:hAnsi="微软雅黑" w:eastAsia="微软雅黑" w:cs="微软雅黑"/>
          <w:color w:val="404040"/>
          <w:kern w:val="0"/>
          <w:sz w:val="24"/>
          <w:szCs w:val="24"/>
        </w:rPr>
        <w:t xml:space="preserve"> </w:t>
      </w:r>
      <w:r>
        <w:rPr>
          <w:rFonts w:hint="eastAsia" w:ascii="微软雅黑" w:hAnsi="微软雅黑" w:eastAsia="微软雅黑" w:cs="微软雅黑"/>
          <w:color w:val="404040"/>
          <w:kern w:val="0"/>
          <w:sz w:val="24"/>
          <w:szCs w:val="24"/>
        </w:rPr>
        <w:t>其他依照法律、法规和国家有关规定应当公开的政府信息。</w:t>
      </w:r>
    </w:p>
    <w:p>
      <w:pPr>
        <w:widowControl/>
        <w:shd w:val="clear" w:color="auto" w:fill="FFFFFF"/>
        <w:spacing w:line="500" w:lineRule="exact"/>
        <w:ind w:firstLine="465"/>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404040"/>
          <w:kern w:val="0"/>
          <w:sz w:val="24"/>
          <w:szCs w:val="24"/>
        </w:rPr>
        <w:t>本机关在编排以上各类政府信息时，按照业务和信息类别，划分为</w:t>
      </w:r>
      <w:r>
        <w:rPr>
          <w:rFonts w:ascii="微软雅黑" w:hAnsi="微软雅黑" w:eastAsia="微软雅黑" w:cs="微软雅黑"/>
          <w:color w:val="404040"/>
          <w:kern w:val="0"/>
          <w:sz w:val="24"/>
          <w:szCs w:val="24"/>
        </w:rPr>
        <w:t>1-3</w:t>
      </w:r>
      <w:r>
        <w:rPr>
          <w:rFonts w:hint="eastAsia" w:ascii="微软雅黑" w:hAnsi="微软雅黑" w:eastAsia="微软雅黑" w:cs="微软雅黑"/>
          <w:color w:val="404040"/>
          <w:kern w:val="0"/>
          <w:sz w:val="24"/>
          <w:szCs w:val="24"/>
        </w:rPr>
        <w:t>级类目。公开的每条信息基本属性包括索引号、信息名称、公开方式、发布机构、组配分类、生成日期等内容。公民、法人或者其他组织可以在</w:t>
      </w:r>
      <w:r>
        <w:rPr>
          <w:rFonts w:hint="eastAsia" w:ascii="微软雅黑" w:hAnsi="微软雅黑" w:eastAsia="微软雅黑" w:cs="微软雅黑"/>
          <w:color w:val="404040"/>
          <w:kern w:val="0"/>
          <w:sz w:val="24"/>
          <w:szCs w:val="24"/>
          <w:lang w:eastAsia="zh-CN"/>
        </w:rPr>
        <w:t>梁山县</w:t>
      </w:r>
      <w:r>
        <w:rPr>
          <w:rFonts w:hint="eastAsia" w:ascii="微软雅黑" w:hAnsi="微软雅黑" w:eastAsia="微软雅黑" w:cs="微软雅黑"/>
          <w:color w:val="404040"/>
          <w:kern w:val="0"/>
          <w:sz w:val="24"/>
          <w:szCs w:val="24"/>
        </w:rPr>
        <w:t>人民政府网站（</w:t>
      </w:r>
      <w:r>
        <w:rPr>
          <w:rFonts w:ascii="微软雅黑" w:hAnsi="微软雅黑" w:eastAsia="微软雅黑" w:cs="微软雅黑"/>
          <w:color w:val="404040"/>
          <w:kern w:val="0"/>
          <w:sz w:val="24"/>
          <w:szCs w:val="24"/>
        </w:rPr>
        <w:t>http://www.</w:t>
      </w:r>
      <w:r>
        <w:rPr>
          <w:rFonts w:hint="eastAsia" w:ascii="微软雅黑" w:hAnsi="微软雅黑" w:eastAsia="微软雅黑" w:cs="微软雅黑"/>
          <w:color w:val="404040"/>
          <w:kern w:val="0"/>
          <w:sz w:val="24"/>
          <w:szCs w:val="24"/>
          <w:lang w:val="en-US" w:eastAsia="zh-CN"/>
        </w:rPr>
        <w:t>liangshan</w:t>
      </w:r>
      <w:r>
        <w:rPr>
          <w:rFonts w:ascii="微软雅黑" w:hAnsi="微软雅黑" w:eastAsia="微软雅黑" w:cs="微软雅黑"/>
          <w:color w:val="404040"/>
          <w:kern w:val="0"/>
          <w:sz w:val="24"/>
          <w:szCs w:val="24"/>
        </w:rPr>
        <w:t>.gov.cn</w:t>
      </w:r>
      <w:r>
        <w:rPr>
          <w:rFonts w:hint="eastAsia" w:ascii="微软雅黑" w:hAnsi="微软雅黑" w:eastAsia="微软雅黑" w:cs="微软雅黑"/>
          <w:color w:val="404040"/>
          <w:kern w:val="0"/>
          <w:sz w:val="24"/>
          <w:szCs w:val="24"/>
        </w:rPr>
        <w:t>）上查阅该《政府信息主动公开目录》。</w:t>
      </w:r>
    </w:p>
    <w:p>
      <w:pPr>
        <w:pStyle w:val="5"/>
        <w:shd w:val="clear" w:color="auto" w:fill="FFFFFF"/>
        <w:spacing w:before="180" w:beforeAutospacing="0" w:after="180" w:afterAutospacing="0" w:line="500" w:lineRule="exact"/>
        <w:ind w:left="2" w:right="181"/>
        <w:rPr>
          <w:rFonts w:ascii="微软雅黑" w:hAnsi="微软雅黑" w:eastAsia="微软雅黑" w:cs="Times New Roman"/>
          <w:b/>
          <w:bCs/>
          <w:color w:val="404040"/>
        </w:rPr>
      </w:pPr>
      <w:r>
        <w:rPr>
          <w:rFonts w:ascii="微软雅黑" w:hAnsi="微软雅黑" w:eastAsia="微软雅黑" w:cs="微软雅黑"/>
          <w:b/>
          <w:bCs/>
          <w:color w:val="404040"/>
        </w:rPr>
        <w:t xml:space="preserve">    (</w:t>
      </w:r>
      <w:r>
        <w:rPr>
          <w:rFonts w:hint="eastAsia" w:ascii="微软雅黑" w:hAnsi="微软雅黑" w:eastAsia="微软雅黑" w:cs="微软雅黑"/>
          <w:b/>
          <w:bCs/>
          <w:color w:val="404040"/>
        </w:rPr>
        <w:t>三</w:t>
      </w:r>
      <w:r>
        <w:rPr>
          <w:rFonts w:ascii="微软雅黑" w:hAnsi="微软雅黑" w:eastAsia="微软雅黑" w:cs="微软雅黑"/>
          <w:b/>
          <w:bCs/>
          <w:color w:val="404040"/>
        </w:rPr>
        <w:t>)</w:t>
      </w:r>
      <w:r>
        <w:rPr>
          <w:rFonts w:hint="eastAsia" w:ascii="微软雅黑" w:hAnsi="微软雅黑" w:eastAsia="微软雅黑" w:cs="微软雅黑"/>
          <w:b/>
          <w:bCs/>
          <w:color w:val="404040"/>
        </w:rPr>
        <w:t>公开方式</w:t>
      </w:r>
    </w:p>
    <w:p>
      <w:pPr>
        <w:pStyle w:val="5"/>
        <w:spacing w:before="180" w:beforeAutospacing="0" w:after="180" w:afterAutospacing="0" w:line="500" w:lineRule="exact"/>
        <w:ind w:left="181" w:leftChars="86" w:right="181" w:firstLine="240" w:firstLineChars="100"/>
        <w:rPr>
          <w:rFonts w:ascii="微软雅黑" w:hAnsi="微软雅黑" w:eastAsia="微软雅黑" w:cs="Times New Roman"/>
          <w:color w:val="404040"/>
        </w:rPr>
      </w:pPr>
      <w:r>
        <w:rPr>
          <w:rFonts w:ascii="微软雅黑" w:hAnsi="微软雅黑" w:eastAsia="微软雅黑" w:cs="微软雅黑"/>
          <w:color w:val="404040"/>
        </w:rPr>
        <w:t>1.</w:t>
      </w:r>
      <w:r>
        <w:rPr>
          <w:rFonts w:hint="eastAsia" w:ascii="微软雅黑" w:hAnsi="微软雅黑" w:eastAsia="微软雅黑" w:cs="微软雅黑"/>
          <w:color w:val="404040"/>
          <w:lang w:eastAsia="zh-CN"/>
        </w:rPr>
        <w:t>梁山县</w:t>
      </w:r>
      <w:r>
        <w:rPr>
          <w:rFonts w:hint="eastAsia" w:ascii="微软雅黑" w:hAnsi="微软雅黑" w:eastAsia="微软雅黑" w:cs="微软雅黑"/>
          <w:color w:val="404040"/>
        </w:rPr>
        <w:t>政府门户网站。</w:t>
      </w:r>
    </w:p>
    <w:p>
      <w:pPr>
        <w:pStyle w:val="5"/>
        <w:spacing w:before="180" w:beforeAutospacing="0" w:after="180" w:afterAutospacing="0" w:line="500" w:lineRule="exact"/>
        <w:ind w:left="181" w:leftChars="86" w:right="181" w:firstLine="240" w:firstLineChars="100"/>
        <w:rPr>
          <w:rFonts w:ascii="微软雅黑" w:hAnsi="微软雅黑" w:eastAsia="微软雅黑" w:cs="Times New Roman"/>
          <w:color w:val="404040"/>
        </w:rPr>
      </w:pPr>
      <w:r>
        <w:rPr>
          <w:rFonts w:ascii="微软雅黑" w:hAnsi="微软雅黑" w:eastAsia="微软雅黑" w:cs="微软雅黑"/>
          <w:color w:val="404040"/>
        </w:rPr>
        <w:t>2.</w:t>
      </w:r>
      <w:r>
        <w:rPr>
          <w:rFonts w:hint="eastAsia" w:ascii="微软雅黑" w:hAnsi="微软雅黑" w:eastAsia="微软雅黑" w:cs="微软雅黑"/>
          <w:color w:val="404040"/>
        </w:rPr>
        <w:t>《</w:t>
      </w:r>
      <w:r>
        <w:rPr>
          <w:rFonts w:hint="eastAsia" w:ascii="微软雅黑" w:hAnsi="微软雅黑" w:eastAsia="微软雅黑" w:cs="微软雅黑"/>
          <w:color w:val="404040"/>
          <w:lang w:eastAsia="zh-CN"/>
        </w:rPr>
        <w:t>梁山县</w:t>
      </w:r>
      <w:r>
        <w:rPr>
          <w:rFonts w:hint="eastAsia" w:ascii="微软雅黑" w:hAnsi="微软雅黑" w:eastAsia="微软雅黑" w:cs="微软雅黑"/>
          <w:color w:val="404040"/>
        </w:rPr>
        <w:t>人民政府公报》。</w:t>
      </w:r>
    </w:p>
    <w:p>
      <w:pPr>
        <w:pStyle w:val="5"/>
        <w:spacing w:before="180" w:beforeAutospacing="0" w:after="180" w:afterAutospacing="0" w:line="500" w:lineRule="exact"/>
        <w:ind w:left="181" w:leftChars="86" w:right="181" w:firstLine="240" w:firstLineChars="100"/>
        <w:rPr>
          <w:rFonts w:ascii="微软雅黑" w:hAnsi="微软雅黑" w:eastAsia="微软雅黑" w:cs="Times New Roman"/>
          <w:color w:val="404040"/>
        </w:rPr>
      </w:pPr>
      <w:r>
        <w:rPr>
          <w:rFonts w:ascii="微软雅黑" w:hAnsi="微软雅黑" w:eastAsia="微软雅黑" w:cs="微软雅黑"/>
          <w:color w:val="404040"/>
        </w:rPr>
        <w:t>3.</w:t>
      </w:r>
      <w:r>
        <w:rPr>
          <w:rFonts w:hint="eastAsia" w:ascii="微软雅黑" w:hAnsi="微软雅黑" w:eastAsia="微软雅黑" w:cs="微软雅黑"/>
          <w:color w:val="404040"/>
        </w:rPr>
        <w:t>新闻发布会。</w:t>
      </w:r>
    </w:p>
    <w:p>
      <w:pPr>
        <w:pStyle w:val="5"/>
        <w:spacing w:before="180" w:beforeAutospacing="0" w:after="180" w:afterAutospacing="0" w:line="500" w:lineRule="exact"/>
        <w:ind w:left="181" w:leftChars="86" w:right="181" w:firstLine="240" w:firstLineChars="100"/>
        <w:rPr>
          <w:rFonts w:ascii="微软雅黑" w:hAnsi="微软雅黑" w:eastAsia="微软雅黑" w:cs="Times New Roman"/>
          <w:color w:val="404040"/>
        </w:rPr>
      </w:pPr>
      <w:r>
        <w:rPr>
          <w:rFonts w:ascii="微软雅黑" w:hAnsi="微软雅黑" w:eastAsia="微软雅黑" w:cs="微软雅黑"/>
          <w:color w:val="404040"/>
        </w:rPr>
        <w:t>4.</w:t>
      </w:r>
      <w:r>
        <w:rPr>
          <w:rFonts w:hint="eastAsia" w:ascii="微软雅黑" w:hAnsi="微软雅黑" w:eastAsia="微软雅黑" w:cs="微软雅黑"/>
          <w:color w:val="404040"/>
        </w:rPr>
        <w:t>微博微信及其他政务新媒体。</w:t>
      </w:r>
    </w:p>
    <w:p>
      <w:pPr>
        <w:pStyle w:val="5"/>
        <w:spacing w:before="180" w:beforeAutospacing="0" w:after="180" w:afterAutospacing="0" w:line="500" w:lineRule="exact"/>
        <w:ind w:left="181" w:leftChars="86" w:right="181" w:firstLine="240" w:firstLineChars="100"/>
        <w:rPr>
          <w:rFonts w:ascii="微软雅黑" w:hAnsi="微软雅黑" w:eastAsia="微软雅黑" w:cs="Times New Roman"/>
          <w:color w:val="404040"/>
        </w:rPr>
      </w:pPr>
      <w:r>
        <w:rPr>
          <w:rFonts w:ascii="微软雅黑" w:hAnsi="微软雅黑" w:eastAsia="微软雅黑" w:cs="微软雅黑"/>
          <w:color w:val="404040"/>
        </w:rPr>
        <w:t>5.</w:t>
      </w:r>
      <w:r>
        <w:rPr>
          <w:rFonts w:hint="eastAsia" w:ascii="微软雅黑" w:hAnsi="微软雅黑" w:eastAsia="微软雅黑" w:cs="微软雅黑"/>
          <w:color w:val="404040"/>
        </w:rPr>
        <w:t>广播、电视、报纸、杂志等公共媒体。</w:t>
      </w:r>
    </w:p>
    <w:p>
      <w:pPr>
        <w:pStyle w:val="5"/>
        <w:spacing w:before="180" w:beforeAutospacing="0" w:after="180" w:afterAutospacing="0" w:line="500" w:lineRule="exact"/>
        <w:ind w:left="181" w:leftChars="86" w:right="181" w:firstLine="240" w:firstLineChars="100"/>
        <w:rPr>
          <w:rFonts w:ascii="微软雅黑" w:hAnsi="微软雅黑" w:eastAsia="微软雅黑" w:cs="Times New Roman"/>
          <w:color w:val="404040"/>
        </w:rPr>
      </w:pPr>
      <w:r>
        <w:rPr>
          <w:rFonts w:hint="eastAsia" w:ascii="微软雅黑" w:hAnsi="微软雅黑" w:eastAsia="微软雅黑" w:cs="微软雅黑"/>
          <w:color w:val="404040"/>
        </w:rPr>
        <w:t>同时，在</w:t>
      </w:r>
      <w:r>
        <w:rPr>
          <w:rFonts w:hint="eastAsia" w:ascii="微软雅黑" w:hAnsi="微软雅黑" w:eastAsia="微软雅黑" w:cs="微软雅黑"/>
          <w:color w:val="404040"/>
          <w:lang w:eastAsia="zh-CN"/>
        </w:rPr>
        <w:t>县</w:t>
      </w:r>
      <w:r>
        <w:rPr>
          <w:rFonts w:hint="eastAsia" w:ascii="微软雅黑" w:hAnsi="微软雅黑" w:eastAsia="微软雅黑" w:cs="微软雅黑"/>
          <w:color w:val="404040"/>
        </w:rPr>
        <w:t>档案馆、</w:t>
      </w:r>
      <w:r>
        <w:rPr>
          <w:rFonts w:hint="eastAsia" w:ascii="微软雅黑" w:hAnsi="微软雅黑" w:eastAsia="微软雅黑" w:cs="微软雅黑"/>
          <w:color w:val="404040"/>
          <w:lang w:eastAsia="zh-CN"/>
        </w:rPr>
        <w:t>县</w:t>
      </w:r>
      <w:r>
        <w:rPr>
          <w:rFonts w:hint="eastAsia" w:ascii="微软雅黑" w:hAnsi="微软雅黑" w:eastAsia="微软雅黑" w:cs="微软雅黑"/>
          <w:color w:val="404040"/>
        </w:rPr>
        <w:t>图书馆、</w:t>
      </w:r>
      <w:r>
        <w:rPr>
          <w:rFonts w:hint="eastAsia" w:ascii="微软雅黑" w:hAnsi="微软雅黑" w:eastAsia="微软雅黑" w:cs="微软雅黑"/>
          <w:color w:val="404040"/>
          <w:lang w:eastAsia="zh-CN"/>
        </w:rPr>
        <w:t>县</w:t>
      </w:r>
      <w:r>
        <w:rPr>
          <w:rFonts w:hint="eastAsia" w:ascii="微软雅黑" w:hAnsi="微软雅黑" w:eastAsia="微软雅黑" w:cs="微软雅黑"/>
          <w:color w:val="404040"/>
        </w:rPr>
        <w:t>政务服务大厅等场所设置政府信息查阅点。</w:t>
      </w:r>
    </w:p>
    <w:p>
      <w:pPr>
        <w:pStyle w:val="5"/>
        <w:shd w:val="clear" w:color="auto" w:fill="FFFFFF"/>
        <w:spacing w:before="180" w:beforeAutospacing="0" w:after="180" w:afterAutospacing="0" w:line="500" w:lineRule="exact"/>
        <w:ind w:left="181" w:leftChars="86" w:right="180" w:firstLine="240" w:firstLineChars="100"/>
        <w:rPr>
          <w:rFonts w:ascii="微软雅黑" w:hAnsi="微软雅黑" w:eastAsia="微软雅黑" w:cs="Times New Roman"/>
          <w:b/>
          <w:bCs/>
          <w:color w:val="404040"/>
        </w:rPr>
      </w:pPr>
      <w:r>
        <w:rPr>
          <w:rFonts w:ascii="微软雅黑" w:hAnsi="微软雅黑" w:eastAsia="微软雅黑" w:cs="微软雅黑"/>
          <w:b/>
          <w:bCs/>
          <w:color w:val="404040"/>
        </w:rPr>
        <w:t xml:space="preserve"> (</w:t>
      </w:r>
      <w:r>
        <w:rPr>
          <w:rFonts w:hint="eastAsia" w:ascii="微软雅黑" w:hAnsi="微软雅黑" w:eastAsia="微软雅黑" w:cs="微软雅黑"/>
          <w:b/>
          <w:bCs/>
          <w:color w:val="404040"/>
        </w:rPr>
        <w:t>四</w:t>
      </w:r>
      <w:r>
        <w:rPr>
          <w:rFonts w:ascii="微软雅黑" w:hAnsi="微软雅黑" w:eastAsia="微软雅黑" w:cs="微软雅黑"/>
          <w:b/>
          <w:bCs/>
          <w:color w:val="404040"/>
        </w:rPr>
        <w:t>)</w:t>
      </w:r>
      <w:r>
        <w:rPr>
          <w:rFonts w:hint="eastAsia" w:ascii="微软雅黑" w:hAnsi="微软雅黑" w:eastAsia="微软雅黑" w:cs="微软雅黑"/>
          <w:b/>
          <w:bCs/>
          <w:color w:val="404040"/>
        </w:rPr>
        <w:t>公开时限</w:t>
      </w:r>
    </w:p>
    <w:p>
      <w:pPr>
        <w:widowControl/>
        <w:shd w:val="clear" w:color="auto" w:fill="FFFFFF"/>
        <w:spacing w:line="500" w:lineRule="exact"/>
        <w:jc w:val="left"/>
        <w:rPr>
          <w:rFonts w:ascii="微软雅黑" w:hAnsi="微软雅黑" w:eastAsia="微软雅黑" w:cs="Times New Roman"/>
          <w:color w:val="404040"/>
          <w:kern w:val="0"/>
          <w:sz w:val="32"/>
          <w:szCs w:val="32"/>
        </w:rPr>
      </w:pPr>
      <w:r>
        <w:rPr>
          <w:rFonts w:hint="eastAsia" w:ascii="微软雅黑" w:hAnsi="微软雅黑" w:eastAsia="微软雅黑" w:cs="微软雅黑"/>
          <w:color w:val="404040"/>
          <w:kern w:val="0"/>
          <w:sz w:val="24"/>
          <w:szCs w:val="24"/>
        </w:rPr>
        <w:t>　　根据《条例》要求，属于主动公开范围的政府信息，应当自该政府信息形成或者变更之日起</w:t>
      </w:r>
      <w:r>
        <w:rPr>
          <w:rFonts w:ascii="微软雅黑" w:hAnsi="微软雅黑" w:eastAsia="微软雅黑" w:cs="微软雅黑"/>
          <w:color w:val="404040"/>
          <w:kern w:val="0"/>
          <w:sz w:val="24"/>
          <w:szCs w:val="24"/>
        </w:rPr>
        <w:t>20</w:t>
      </w:r>
      <w:r>
        <w:rPr>
          <w:rFonts w:hint="eastAsia" w:ascii="微软雅黑" w:hAnsi="微软雅黑" w:eastAsia="微软雅黑" w:cs="微软雅黑"/>
          <w:color w:val="404040"/>
          <w:kern w:val="0"/>
          <w:sz w:val="24"/>
          <w:szCs w:val="24"/>
        </w:rPr>
        <w:t>个工作日内予以公开。法律、法规对政府信息公开的期限另有规定的，从其规定。</w:t>
      </w:r>
    </w:p>
    <w:p>
      <w:pPr>
        <w:widowControl/>
        <w:shd w:val="clear" w:color="auto" w:fill="FFFFFF"/>
        <w:spacing w:line="500" w:lineRule="exact"/>
        <w:jc w:val="left"/>
        <w:rPr>
          <w:rFonts w:ascii="微软雅黑" w:hAnsi="微软雅黑" w:eastAsia="微软雅黑" w:cs="Times New Roman"/>
          <w:color w:val="404040"/>
          <w:kern w:val="0"/>
          <w:sz w:val="32"/>
          <w:szCs w:val="32"/>
        </w:rPr>
      </w:pPr>
      <w:r>
        <w:rPr>
          <w:rFonts w:hint="eastAsia" w:ascii="微软雅黑" w:hAnsi="微软雅黑" w:eastAsia="微软雅黑" w:cs="微软雅黑"/>
          <w:color w:val="404040"/>
          <w:kern w:val="0"/>
          <w:sz w:val="24"/>
          <w:szCs w:val="24"/>
        </w:rPr>
        <w:t>　　</w:t>
      </w:r>
      <w:r>
        <w:rPr>
          <w:rFonts w:hint="eastAsia" w:ascii="微软雅黑" w:hAnsi="微软雅黑" w:eastAsia="微软雅黑" w:cs="微软雅黑"/>
          <w:b/>
          <w:bCs/>
          <w:color w:val="404040"/>
          <w:kern w:val="0"/>
          <w:sz w:val="24"/>
          <w:szCs w:val="24"/>
        </w:rPr>
        <w:t>二、依申请公开政府信息</w:t>
      </w:r>
    </w:p>
    <w:p>
      <w:pPr>
        <w:widowControl/>
        <w:shd w:val="clear" w:color="auto" w:fill="FFFFFF"/>
        <w:spacing w:line="500" w:lineRule="exact"/>
        <w:jc w:val="left"/>
        <w:rPr>
          <w:rFonts w:ascii="微软雅黑" w:hAnsi="微软雅黑" w:eastAsia="微软雅黑" w:cs="Times New Roman"/>
          <w:color w:val="404040"/>
          <w:kern w:val="0"/>
          <w:sz w:val="32"/>
          <w:szCs w:val="32"/>
        </w:rPr>
      </w:pPr>
      <w:r>
        <w:rPr>
          <w:rFonts w:hint="eastAsia" w:ascii="微软雅黑" w:hAnsi="微软雅黑" w:eastAsia="微软雅黑" w:cs="微软雅黑"/>
          <w:color w:val="404040"/>
          <w:kern w:val="0"/>
          <w:sz w:val="24"/>
          <w:szCs w:val="24"/>
        </w:rPr>
        <w:t>　　公民、法人或者其他组织</w:t>
      </w:r>
      <w:r>
        <w:rPr>
          <w:rFonts w:ascii="微软雅黑" w:hAnsi="微软雅黑" w:eastAsia="微软雅黑" w:cs="微软雅黑"/>
          <w:color w:val="404040"/>
          <w:kern w:val="0"/>
          <w:sz w:val="24"/>
          <w:szCs w:val="24"/>
        </w:rPr>
        <w:t>(</w:t>
      </w:r>
      <w:r>
        <w:rPr>
          <w:rFonts w:hint="eastAsia" w:ascii="微软雅黑" w:hAnsi="微软雅黑" w:eastAsia="微软雅黑" w:cs="微软雅黑"/>
          <w:color w:val="404040"/>
          <w:kern w:val="0"/>
          <w:sz w:val="24"/>
          <w:szCs w:val="24"/>
        </w:rPr>
        <w:t>以下简称申请人</w:t>
      </w:r>
      <w:r>
        <w:rPr>
          <w:rFonts w:ascii="微软雅黑" w:hAnsi="微软雅黑" w:eastAsia="微软雅黑" w:cs="微软雅黑"/>
          <w:color w:val="404040"/>
          <w:kern w:val="0"/>
          <w:sz w:val="24"/>
          <w:szCs w:val="24"/>
        </w:rPr>
        <w:t>)</w:t>
      </w:r>
      <w:r>
        <w:rPr>
          <w:rFonts w:hint="eastAsia" w:ascii="微软雅黑" w:hAnsi="微软雅黑" w:eastAsia="微软雅黑" w:cs="微软雅黑"/>
          <w:color w:val="404040"/>
          <w:kern w:val="0"/>
          <w:sz w:val="24"/>
          <w:szCs w:val="24"/>
        </w:rPr>
        <w:t>可申请公开</w:t>
      </w:r>
      <w:r>
        <w:rPr>
          <w:rFonts w:hint="eastAsia" w:ascii="微软雅黑" w:hAnsi="微软雅黑" w:eastAsia="微软雅黑" w:cs="微软雅黑"/>
          <w:color w:val="404040"/>
          <w:kern w:val="0"/>
          <w:sz w:val="24"/>
          <w:szCs w:val="24"/>
          <w:lang w:eastAsia="zh-CN"/>
        </w:rPr>
        <w:t>梁山县</w:t>
      </w:r>
      <w:r>
        <w:rPr>
          <w:rFonts w:hint="eastAsia" w:ascii="微软雅黑" w:hAnsi="微软雅黑" w:eastAsia="微软雅黑" w:cs="微软雅黑"/>
          <w:color w:val="404040"/>
          <w:kern w:val="0"/>
          <w:sz w:val="24"/>
          <w:szCs w:val="24"/>
        </w:rPr>
        <w:t>政府或</w:t>
      </w:r>
      <w:r>
        <w:rPr>
          <w:rFonts w:hint="eastAsia" w:ascii="微软雅黑" w:hAnsi="微软雅黑" w:eastAsia="微软雅黑" w:cs="微软雅黑"/>
          <w:color w:val="404040"/>
          <w:kern w:val="0"/>
          <w:sz w:val="24"/>
          <w:szCs w:val="24"/>
          <w:lang w:eastAsia="zh-CN"/>
        </w:rPr>
        <w:t>梁山县</w:t>
      </w:r>
      <w:r>
        <w:rPr>
          <w:rFonts w:hint="eastAsia" w:ascii="微软雅黑" w:hAnsi="微软雅黑" w:eastAsia="微软雅黑" w:cs="微软雅黑"/>
          <w:color w:val="404040"/>
          <w:kern w:val="0"/>
          <w:sz w:val="24"/>
          <w:szCs w:val="24"/>
        </w:rPr>
        <w:t>政府办公室的政府信息。</w:t>
      </w:r>
    </w:p>
    <w:p>
      <w:pPr>
        <w:widowControl/>
        <w:shd w:val="clear" w:color="auto" w:fill="FFFFFF"/>
        <w:spacing w:line="500" w:lineRule="exact"/>
        <w:jc w:val="left"/>
        <w:rPr>
          <w:rFonts w:ascii="微软雅黑" w:hAnsi="微软雅黑" w:eastAsia="微软雅黑" w:cs="Times New Roman"/>
          <w:color w:val="404040"/>
          <w:kern w:val="0"/>
          <w:sz w:val="32"/>
          <w:szCs w:val="32"/>
        </w:rPr>
      </w:pPr>
      <w:r>
        <w:rPr>
          <w:rFonts w:hint="eastAsia" w:ascii="微软雅黑" w:hAnsi="微软雅黑" w:eastAsia="微软雅黑" w:cs="微软雅黑"/>
          <w:color w:val="404040"/>
          <w:kern w:val="0"/>
          <w:sz w:val="24"/>
          <w:szCs w:val="24"/>
        </w:rPr>
        <w:t>　　</w:t>
      </w:r>
      <w:r>
        <w:rPr>
          <w:rFonts w:ascii="微软雅黑" w:hAnsi="微软雅黑" w:eastAsia="微软雅黑" w:cs="微软雅黑"/>
          <w:b/>
          <w:bCs/>
          <w:color w:val="404040"/>
          <w:kern w:val="0"/>
          <w:sz w:val="24"/>
          <w:szCs w:val="24"/>
        </w:rPr>
        <w:t>(</w:t>
      </w:r>
      <w:r>
        <w:rPr>
          <w:rFonts w:hint="eastAsia" w:ascii="微软雅黑" w:hAnsi="微软雅黑" w:eastAsia="微软雅黑" w:cs="微软雅黑"/>
          <w:b/>
          <w:bCs/>
          <w:color w:val="404040"/>
          <w:kern w:val="0"/>
          <w:sz w:val="24"/>
          <w:szCs w:val="24"/>
        </w:rPr>
        <w:t>一</w:t>
      </w:r>
      <w:r>
        <w:rPr>
          <w:rFonts w:ascii="微软雅黑" w:hAnsi="微软雅黑" w:eastAsia="微软雅黑" w:cs="微软雅黑"/>
          <w:b/>
          <w:bCs/>
          <w:color w:val="404040"/>
          <w:kern w:val="0"/>
          <w:sz w:val="24"/>
          <w:szCs w:val="24"/>
        </w:rPr>
        <w:t>)</w:t>
      </w:r>
      <w:r>
        <w:rPr>
          <w:rFonts w:hint="eastAsia" w:ascii="微软雅黑" w:hAnsi="微软雅黑" w:eastAsia="微软雅黑" w:cs="微软雅黑"/>
          <w:b/>
          <w:bCs/>
          <w:color w:val="404040"/>
          <w:kern w:val="0"/>
          <w:sz w:val="24"/>
          <w:szCs w:val="24"/>
        </w:rPr>
        <w:t>受理机构</w:t>
      </w:r>
    </w:p>
    <w:p>
      <w:pPr>
        <w:widowControl/>
        <w:shd w:val="clear" w:color="auto" w:fill="FFFFFF"/>
        <w:spacing w:line="500" w:lineRule="exact"/>
        <w:ind w:firstLine="480" w:firstLineChars="200"/>
        <w:jc w:val="left"/>
        <w:rPr>
          <w:rFonts w:hint="eastAsia" w:ascii="微软雅黑" w:hAnsi="微软雅黑" w:eastAsia="微软雅黑" w:cs="微软雅黑"/>
          <w:color w:val="404040"/>
          <w:kern w:val="0"/>
          <w:sz w:val="24"/>
          <w:szCs w:val="24"/>
        </w:rPr>
      </w:pPr>
      <w:r>
        <w:rPr>
          <w:rFonts w:hint="eastAsia" w:ascii="微软雅黑" w:hAnsi="微软雅黑" w:eastAsia="微软雅黑" w:cs="微软雅黑"/>
          <w:color w:val="404040"/>
          <w:kern w:val="0"/>
          <w:sz w:val="24"/>
          <w:szCs w:val="24"/>
        </w:rPr>
        <w:t>机构名称：</w:t>
      </w:r>
      <w:r>
        <w:rPr>
          <w:rFonts w:hint="eastAsia" w:ascii="微软雅黑" w:hAnsi="微软雅黑" w:eastAsia="微软雅黑" w:cs="微软雅黑"/>
          <w:color w:val="404040"/>
          <w:kern w:val="0"/>
          <w:sz w:val="24"/>
          <w:szCs w:val="24"/>
          <w:lang w:val="en-US" w:eastAsia="zh-CN"/>
        </w:rPr>
        <w:t>梁山县综合行政执法局</w:t>
      </w:r>
    </w:p>
    <w:p>
      <w:pPr>
        <w:widowControl/>
        <w:shd w:val="clear" w:color="auto" w:fill="FFFFFF"/>
        <w:spacing w:line="500" w:lineRule="exact"/>
        <w:jc w:val="left"/>
        <w:rPr>
          <w:rFonts w:hint="eastAsia" w:ascii="微软雅黑" w:hAnsi="微软雅黑" w:eastAsia="微软雅黑" w:cs="微软雅黑"/>
          <w:color w:val="404040"/>
          <w:kern w:val="0"/>
          <w:sz w:val="24"/>
          <w:szCs w:val="24"/>
          <w:lang w:eastAsia="zh-CN"/>
        </w:rPr>
      </w:pPr>
      <w:r>
        <w:rPr>
          <w:rFonts w:hint="eastAsia" w:ascii="微软雅黑" w:hAnsi="微软雅黑" w:eastAsia="微软雅黑" w:cs="微软雅黑"/>
          <w:color w:val="404040"/>
          <w:kern w:val="0"/>
          <w:sz w:val="24"/>
          <w:szCs w:val="24"/>
        </w:rPr>
        <w:t>　　办公地址：</w:t>
      </w:r>
      <w:r>
        <w:rPr>
          <w:rFonts w:hint="eastAsia" w:ascii="微软雅黑" w:hAnsi="微软雅黑" w:eastAsia="微软雅黑" w:cs="微软雅黑"/>
          <w:color w:val="404040"/>
          <w:kern w:val="0"/>
          <w:sz w:val="24"/>
          <w:szCs w:val="24"/>
          <w:lang w:eastAsia="zh-CN"/>
        </w:rPr>
        <w:t>梁山县</w:t>
      </w:r>
      <w:r>
        <w:rPr>
          <w:rFonts w:hint="eastAsia" w:ascii="微软雅黑" w:hAnsi="微软雅黑" w:eastAsia="微软雅黑" w:cs="微软雅黑"/>
          <w:color w:val="404040"/>
          <w:kern w:val="0"/>
          <w:sz w:val="24"/>
          <w:szCs w:val="24"/>
          <w:lang w:val="en-US" w:eastAsia="zh-CN"/>
        </w:rPr>
        <w:t>人民北路102号</w:t>
      </w:r>
    </w:p>
    <w:p>
      <w:pPr>
        <w:widowControl/>
        <w:shd w:val="clear" w:color="auto" w:fill="FFFFFF"/>
        <w:spacing w:line="500" w:lineRule="exact"/>
        <w:jc w:val="left"/>
        <w:rPr>
          <w:rFonts w:ascii="微软雅黑" w:hAnsi="微软雅黑" w:eastAsia="微软雅黑" w:cs="微软雅黑"/>
          <w:color w:val="404040"/>
          <w:kern w:val="0"/>
          <w:sz w:val="24"/>
          <w:szCs w:val="24"/>
        </w:rPr>
      </w:pPr>
      <w:r>
        <w:rPr>
          <w:rFonts w:hint="eastAsia" w:ascii="微软雅黑" w:hAnsi="微软雅黑" w:eastAsia="微软雅黑" w:cs="微软雅黑"/>
          <w:color w:val="404040"/>
          <w:kern w:val="0"/>
          <w:sz w:val="24"/>
          <w:szCs w:val="24"/>
        </w:rPr>
        <w:t>　　工作时间：</w:t>
      </w:r>
      <w:r>
        <w:rPr>
          <w:rFonts w:ascii="微软雅黑" w:hAnsi="微软雅黑" w:eastAsia="微软雅黑" w:cs="微软雅黑"/>
          <w:color w:val="404040"/>
          <w:kern w:val="0"/>
          <w:sz w:val="24"/>
          <w:szCs w:val="24"/>
        </w:rPr>
        <w:t>8:30-12:00</w:t>
      </w:r>
      <w:r>
        <w:rPr>
          <w:rFonts w:hint="eastAsia" w:ascii="微软雅黑" w:hAnsi="微软雅黑" w:eastAsia="微软雅黑" w:cs="微软雅黑"/>
          <w:color w:val="404040"/>
          <w:kern w:val="0"/>
          <w:sz w:val="24"/>
          <w:szCs w:val="24"/>
        </w:rPr>
        <w:t>，</w:t>
      </w:r>
      <w:r>
        <w:rPr>
          <w:rFonts w:ascii="微软雅黑" w:hAnsi="微软雅黑" w:eastAsia="微软雅黑" w:cs="微软雅黑"/>
          <w:color w:val="404040"/>
          <w:kern w:val="0"/>
          <w:sz w:val="24"/>
          <w:szCs w:val="24"/>
        </w:rPr>
        <w:t>14:00-18:00</w:t>
      </w:r>
      <w:r>
        <w:rPr>
          <w:rFonts w:hint="eastAsia" w:ascii="微软雅黑" w:hAnsi="微软雅黑" w:eastAsia="微软雅黑" w:cs="微软雅黑"/>
          <w:color w:val="404040"/>
          <w:kern w:val="0"/>
          <w:sz w:val="24"/>
          <w:szCs w:val="24"/>
        </w:rPr>
        <w:t>（夏季）</w:t>
      </w:r>
      <w:r>
        <w:rPr>
          <w:rFonts w:ascii="微软雅黑" w:hAnsi="微软雅黑" w:eastAsia="微软雅黑" w:cs="微软雅黑"/>
          <w:color w:val="404040"/>
          <w:kern w:val="0"/>
          <w:sz w:val="24"/>
          <w:szCs w:val="24"/>
        </w:rPr>
        <w:t>13:30-17:30</w:t>
      </w:r>
      <w:r>
        <w:rPr>
          <w:rFonts w:hint="eastAsia" w:ascii="微软雅黑" w:hAnsi="微软雅黑" w:eastAsia="微软雅黑" w:cs="微软雅黑"/>
          <w:color w:val="404040"/>
          <w:kern w:val="0"/>
          <w:sz w:val="24"/>
          <w:szCs w:val="24"/>
        </w:rPr>
        <w:t>（冬季）（周一至周五，节假日除外</w:t>
      </w:r>
      <w:r>
        <w:rPr>
          <w:rFonts w:ascii="微软雅黑" w:hAnsi="微软雅黑" w:eastAsia="微软雅黑" w:cs="微软雅黑"/>
          <w:color w:val="404040"/>
          <w:kern w:val="0"/>
          <w:sz w:val="24"/>
          <w:szCs w:val="24"/>
        </w:rPr>
        <w:t>)</w:t>
      </w:r>
    </w:p>
    <w:p>
      <w:pPr>
        <w:widowControl/>
        <w:shd w:val="clear" w:color="auto" w:fill="FFFFFF"/>
        <w:spacing w:line="500" w:lineRule="exact"/>
        <w:ind w:firstLine="480" w:firstLineChars="200"/>
        <w:jc w:val="left"/>
        <w:rPr>
          <w:rFonts w:hint="eastAsia" w:ascii="微软雅黑" w:hAnsi="微软雅黑" w:eastAsia="微软雅黑" w:cs="微软雅黑"/>
          <w:color w:val="404040"/>
          <w:kern w:val="0"/>
          <w:sz w:val="24"/>
          <w:szCs w:val="24"/>
          <w:lang w:val="en-US" w:eastAsia="zh-CN"/>
        </w:rPr>
      </w:pPr>
      <w:r>
        <w:rPr>
          <w:rFonts w:hint="eastAsia" w:ascii="微软雅黑" w:hAnsi="微软雅黑" w:eastAsia="微软雅黑" w:cs="微软雅黑"/>
          <w:color w:val="404040"/>
          <w:kern w:val="0"/>
          <w:sz w:val="24"/>
          <w:szCs w:val="24"/>
        </w:rPr>
        <w:t>联系电话：0537-</w:t>
      </w:r>
      <w:r>
        <w:rPr>
          <w:rFonts w:hint="eastAsia" w:ascii="微软雅黑" w:hAnsi="微软雅黑" w:eastAsia="微软雅黑" w:cs="微软雅黑"/>
          <w:color w:val="404040"/>
          <w:kern w:val="0"/>
          <w:sz w:val="24"/>
          <w:szCs w:val="24"/>
          <w:lang w:val="en-US" w:eastAsia="zh-CN"/>
        </w:rPr>
        <w:t>7363690</w:t>
      </w:r>
    </w:p>
    <w:p>
      <w:pPr>
        <w:widowControl/>
        <w:shd w:val="clear" w:color="auto" w:fill="FFFFFF"/>
        <w:spacing w:line="500" w:lineRule="exact"/>
        <w:ind w:firstLine="480" w:firstLineChars="200"/>
        <w:jc w:val="left"/>
        <w:rPr>
          <w:rFonts w:hint="eastAsia" w:ascii="微软雅黑" w:hAnsi="微软雅黑" w:eastAsia="微软雅黑" w:cs="微软雅黑"/>
          <w:color w:val="404040"/>
          <w:kern w:val="0"/>
          <w:sz w:val="24"/>
          <w:szCs w:val="24"/>
        </w:rPr>
      </w:pPr>
      <w:r>
        <w:rPr>
          <w:rFonts w:hint="eastAsia" w:ascii="微软雅黑" w:hAnsi="微软雅黑" w:eastAsia="微软雅黑" w:cs="微软雅黑"/>
          <w:color w:val="404040"/>
          <w:kern w:val="0"/>
          <w:sz w:val="24"/>
          <w:szCs w:val="24"/>
        </w:rPr>
        <w:t>互联网联系方式：</w:t>
      </w:r>
      <w:r>
        <w:rPr>
          <w:rFonts w:hint="eastAsia" w:ascii="微软雅黑" w:hAnsi="微软雅黑" w:eastAsia="微软雅黑" w:cs="微软雅黑"/>
          <w:color w:val="404040"/>
          <w:kern w:val="0"/>
          <w:sz w:val="24"/>
          <w:szCs w:val="24"/>
          <w:lang w:val="en-US" w:eastAsia="zh-CN"/>
        </w:rPr>
        <w:t>lsxzhzfj</w:t>
      </w:r>
      <w:r>
        <w:rPr>
          <w:rFonts w:hint="eastAsia" w:ascii="微软雅黑" w:hAnsi="微软雅黑" w:eastAsia="微软雅黑" w:cs="微软雅黑"/>
          <w:color w:val="404040"/>
          <w:kern w:val="0"/>
          <w:sz w:val="24"/>
          <w:szCs w:val="24"/>
        </w:rPr>
        <w:t>@ji.shandong.cn</w:t>
      </w:r>
    </w:p>
    <w:p>
      <w:pPr>
        <w:widowControl/>
        <w:shd w:val="clear" w:color="auto" w:fill="FFFFFF"/>
        <w:spacing w:line="500" w:lineRule="exact"/>
        <w:jc w:val="left"/>
        <w:rPr>
          <w:rFonts w:ascii="微软雅黑" w:hAnsi="微软雅黑" w:eastAsia="微软雅黑" w:cs="Times New Roman"/>
          <w:color w:val="404040"/>
          <w:kern w:val="0"/>
          <w:sz w:val="32"/>
          <w:szCs w:val="32"/>
        </w:rPr>
      </w:pPr>
      <w:r>
        <w:rPr>
          <w:rFonts w:hint="eastAsia" w:ascii="微软雅黑" w:hAnsi="微软雅黑" w:eastAsia="微软雅黑" w:cs="微软雅黑"/>
          <w:color w:val="404040"/>
          <w:kern w:val="0"/>
          <w:sz w:val="24"/>
          <w:szCs w:val="24"/>
        </w:rPr>
        <w:t>　　</w:t>
      </w:r>
      <w:r>
        <w:rPr>
          <w:rFonts w:ascii="微软雅黑" w:hAnsi="微软雅黑" w:eastAsia="微软雅黑" w:cs="微软雅黑"/>
          <w:b/>
          <w:bCs/>
          <w:color w:val="404040"/>
          <w:kern w:val="0"/>
          <w:sz w:val="24"/>
          <w:szCs w:val="24"/>
        </w:rPr>
        <w:t>(</w:t>
      </w:r>
      <w:r>
        <w:rPr>
          <w:rFonts w:hint="eastAsia" w:ascii="微软雅黑" w:hAnsi="微软雅黑" w:eastAsia="微软雅黑" w:cs="微软雅黑"/>
          <w:b/>
          <w:bCs/>
          <w:color w:val="404040"/>
          <w:kern w:val="0"/>
          <w:sz w:val="24"/>
          <w:szCs w:val="24"/>
        </w:rPr>
        <w:t>二</w:t>
      </w:r>
      <w:r>
        <w:rPr>
          <w:rFonts w:ascii="微软雅黑" w:hAnsi="微软雅黑" w:eastAsia="微软雅黑" w:cs="微软雅黑"/>
          <w:b/>
          <w:bCs/>
          <w:color w:val="404040"/>
          <w:kern w:val="0"/>
          <w:sz w:val="24"/>
          <w:szCs w:val="24"/>
        </w:rPr>
        <w:t>)</w:t>
      </w:r>
      <w:r>
        <w:rPr>
          <w:rFonts w:hint="eastAsia" w:ascii="微软雅黑" w:hAnsi="微软雅黑" w:eastAsia="微软雅黑" w:cs="微软雅黑"/>
          <w:b/>
          <w:bCs/>
          <w:color w:val="404040"/>
          <w:kern w:val="0"/>
          <w:sz w:val="24"/>
          <w:szCs w:val="24"/>
        </w:rPr>
        <w:t>申请方式</w:t>
      </w:r>
    </w:p>
    <w:p>
      <w:pPr>
        <w:widowControl/>
        <w:shd w:val="clear" w:color="auto" w:fill="FFFFFF"/>
        <w:spacing w:line="500" w:lineRule="exact"/>
        <w:ind w:firstLine="480"/>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404040"/>
          <w:kern w:val="0"/>
          <w:sz w:val="24"/>
          <w:szCs w:val="24"/>
        </w:rPr>
        <w:t>申请获取政府信息，应当填写《</w:t>
      </w:r>
      <w:r>
        <w:rPr>
          <w:rFonts w:hint="eastAsia" w:ascii="微软雅黑" w:hAnsi="微软雅黑" w:eastAsia="微软雅黑" w:cs="微软雅黑"/>
          <w:color w:val="404040"/>
          <w:kern w:val="0"/>
          <w:sz w:val="24"/>
          <w:szCs w:val="24"/>
          <w:lang w:eastAsia="zh-CN"/>
        </w:rPr>
        <w:t>梁山县</w:t>
      </w:r>
      <w:r>
        <w:rPr>
          <w:rFonts w:hint="eastAsia" w:ascii="微软雅黑" w:hAnsi="微软雅黑" w:eastAsia="微软雅黑" w:cs="微软雅黑"/>
          <w:color w:val="404040"/>
          <w:kern w:val="0"/>
          <w:sz w:val="24"/>
          <w:szCs w:val="24"/>
        </w:rPr>
        <w:t>政府信息公开申请表》</w:t>
      </w:r>
      <w:r>
        <w:rPr>
          <w:rFonts w:ascii="微软雅黑" w:hAnsi="微软雅黑" w:eastAsia="微软雅黑" w:cs="微软雅黑"/>
          <w:color w:val="404040"/>
          <w:kern w:val="0"/>
          <w:sz w:val="24"/>
          <w:szCs w:val="24"/>
        </w:rPr>
        <w:t>(</w:t>
      </w:r>
      <w:r>
        <w:rPr>
          <w:rFonts w:hint="eastAsia" w:ascii="微软雅黑" w:hAnsi="微软雅黑" w:eastAsia="微软雅黑" w:cs="微软雅黑"/>
          <w:color w:val="404040"/>
          <w:kern w:val="0"/>
          <w:sz w:val="24"/>
          <w:szCs w:val="24"/>
        </w:rPr>
        <w:t>以下简称《申请表》</w:t>
      </w:r>
      <w:r>
        <w:rPr>
          <w:rFonts w:ascii="微软雅黑" w:hAnsi="微软雅黑" w:eastAsia="微软雅黑" w:cs="微软雅黑"/>
          <w:color w:val="404040"/>
          <w:kern w:val="0"/>
          <w:sz w:val="24"/>
          <w:szCs w:val="24"/>
        </w:rPr>
        <w:t>)</w:t>
      </w:r>
      <w:r>
        <w:rPr>
          <w:rFonts w:hint="eastAsia" w:ascii="微软雅黑" w:hAnsi="微软雅黑" w:eastAsia="微软雅黑" w:cs="微软雅黑"/>
          <w:color w:val="404040"/>
          <w:kern w:val="0"/>
          <w:sz w:val="24"/>
          <w:szCs w:val="24"/>
        </w:rPr>
        <w:t>。《申请表》可以在</w:t>
      </w:r>
      <w:r>
        <w:rPr>
          <w:rFonts w:hint="eastAsia" w:ascii="微软雅黑" w:hAnsi="微软雅黑" w:eastAsia="微软雅黑" w:cs="微软雅黑"/>
          <w:color w:val="404040"/>
          <w:kern w:val="0"/>
          <w:sz w:val="24"/>
          <w:szCs w:val="24"/>
          <w:lang w:eastAsia="zh-CN"/>
        </w:rPr>
        <w:t>梁山县</w:t>
      </w:r>
      <w:r>
        <w:rPr>
          <w:rFonts w:hint="eastAsia" w:ascii="微软雅黑" w:hAnsi="微软雅黑" w:eastAsia="微软雅黑" w:cs="微软雅黑"/>
          <w:color w:val="404040"/>
          <w:kern w:val="0"/>
          <w:sz w:val="24"/>
          <w:szCs w:val="24"/>
        </w:rPr>
        <w:t>人民政府办公室政务公开办公室领取，也可以在</w:t>
      </w:r>
      <w:r>
        <w:rPr>
          <w:rFonts w:hint="eastAsia" w:ascii="微软雅黑" w:hAnsi="微软雅黑" w:eastAsia="微软雅黑" w:cs="微软雅黑"/>
          <w:color w:val="404040"/>
          <w:kern w:val="0"/>
          <w:sz w:val="24"/>
          <w:szCs w:val="24"/>
          <w:lang w:eastAsia="zh-CN"/>
        </w:rPr>
        <w:t>梁山县</w:t>
      </w:r>
      <w:r>
        <w:rPr>
          <w:rFonts w:hint="eastAsia" w:ascii="微软雅黑" w:hAnsi="微软雅黑" w:eastAsia="微软雅黑" w:cs="微软雅黑"/>
          <w:color w:val="404040"/>
          <w:kern w:val="0"/>
          <w:sz w:val="24"/>
          <w:szCs w:val="24"/>
        </w:rPr>
        <w:t>政府门户网站下载，《申请表》复印有效。填写书面《申请表》确有困难的，申请人可以口头提出，由受理机构代为填写。网上申请的可直接在线填写。</w:t>
      </w:r>
    </w:p>
    <w:p>
      <w:pPr>
        <w:widowControl/>
        <w:shd w:val="clear" w:color="auto" w:fill="FFFFFF"/>
        <w:spacing w:line="500" w:lineRule="exact"/>
        <w:ind w:firstLine="480"/>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404040"/>
          <w:kern w:val="0"/>
          <w:sz w:val="24"/>
          <w:szCs w:val="24"/>
        </w:rPr>
        <w:t>申请人提出的政府信息公开申请应当真实载明下列内容：</w:t>
      </w:r>
    </w:p>
    <w:p>
      <w:pPr>
        <w:widowControl/>
        <w:shd w:val="clear" w:color="auto" w:fill="FFFFFF"/>
        <w:spacing w:line="500" w:lineRule="exact"/>
        <w:ind w:firstLine="480"/>
        <w:jc w:val="left"/>
        <w:rPr>
          <w:rFonts w:ascii="微软雅黑" w:hAnsi="微软雅黑" w:eastAsia="微软雅黑" w:cs="微软雅黑"/>
          <w:color w:val="404040"/>
          <w:kern w:val="0"/>
          <w:sz w:val="24"/>
          <w:szCs w:val="24"/>
        </w:rPr>
      </w:pPr>
      <w:r>
        <w:rPr>
          <w:rFonts w:ascii="微软雅黑" w:hAnsi="微软雅黑" w:eastAsia="微软雅黑" w:cs="微软雅黑"/>
          <w:color w:val="404040"/>
          <w:kern w:val="0"/>
          <w:sz w:val="24"/>
          <w:szCs w:val="24"/>
        </w:rPr>
        <w:t>(1)</w:t>
      </w:r>
      <w:r>
        <w:rPr>
          <w:rFonts w:hint="eastAsia" w:ascii="微软雅黑" w:hAnsi="微软雅黑" w:eastAsia="微软雅黑" w:cs="微软雅黑"/>
          <w:color w:val="404040"/>
          <w:kern w:val="0"/>
          <w:sz w:val="24"/>
          <w:szCs w:val="24"/>
        </w:rPr>
        <w:t>申请人的姓名或者名称、身份证明、联系方式</w:t>
      </w:r>
      <w:r>
        <w:rPr>
          <w:rFonts w:ascii="微软雅黑" w:hAnsi="微软雅黑" w:eastAsia="微软雅黑" w:cs="微软雅黑"/>
          <w:color w:val="404040"/>
          <w:kern w:val="0"/>
          <w:sz w:val="24"/>
          <w:szCs w:val="24"/>
        </w:rPr>
        <w:t>;</w:t>
      </w:r>
    </w:p>
    <w:p>
      <w:pPr>
        <w:widowControl/>
        <w:shd w:val="clear" w:color="auto" w:fill="FFFFFF"/>
        <w:spacing w:line="500" w:lineRule="exact"/>
        <w:ind w:firstLine="480"/>
        <w:jc w:val="left"/>
        <w:rPr>
          <w:rFonts w:ascii="微软雅黑" w:hAnsi="微软雅黑" w:eastAsia="微软雅黑" w:cs="微软雅黑"/>
          <w:color w:val="404040"/>
          <w:kern w:val="0"/>
          <w:sz w:val="24"/>
          <w:szCs w:val="24"/>
        </w:rPr>
      </w:pPr>
      <w:r>
        <w:rPr>
          <w:rFonts w:ascii="微软雅黑" w:hAnsi="微软雅黑" w:eastAsia="微软雅黑" w:cs="微软雅黑"/>
          <w:color w:val="404040"/>
          <w:kern w:val="0"/>
          <w:sz w:val="24"/>
          <w:szCs w:val="24"/>
        </w:rPr>
        <w:t>(2)</w:t>
      </w:r>
      <w:r>
        <w:rPr>
          <w:rFonts w:hint="eastAsia" w:ascii="微软雅黑" w:hAnsi="微软雅黑" w:eastAsia="微软雅黑" w:cs="微软雅黑"/>
          <w:color w:val="404040"/>
          <w:kern w:val="0"/>
          <w:sz w:val="24"/>
          <w:szCs w:val="24"/>
        </w:rPr>
        <w:t>申请公开的政府信息的名称、文号或者便于受理机构查询的其他特征性描述</w:t>
      </w:r>
      <w:r>
        <w:rPr>
          <w:rFonts w:ascii="微软雅黑" w:hAnsi="微软雅黑" w:eastAsia="微软雅黑" w:cs="微软雅黑"/>
          <w:color w:val="404040"/>
          <w:kern w:val="0"/>
          <w:sz w:val="24"/>
          <w:szCs w:val="24"/>
        </w:rPr>
        <w:t>;</w:t>
      </w:r>
    </w:p>
    <w:p>
      <w:pPr>
        <w:widowControl/>
        <w:shd w:val="clear" w:color="auto" w:fill="FFFFFF"/>
        <w:spacing w:line="500" w:lineRule="exact"/>
        <w:ind w:firstLine="480"/>
        <w:jc w:val="left"/>
        <w:rPr>
          <w:rFonts w:ascii="微软雅黑" w:hAnsi="微软雅黑" w:eastAsia="微软雅黑" w:cs="Times New Roman"/>
          <w:color w:val="404040"/>
          <w:kern w:val="0"/>
          <w:sz w:val="24"/>
          <w:szCs w:val="24"/>
        </w:rPr>
      </w:pPr>
      <w:r>
        <w:rPr>
          <w:rFonts w:ascii="微软雅黑" w:hAnsi="微软雅黑" w:eastAsia="微软雅黑" w:cs="微软雅黑"/>
          <w:color w:val="404040"/>
          <w:kern w:val="0"/>
          <w:sz w:val="24"/>
          <w:szCs w:val="24"/>
        </w:rPr>
        <w:t>(3)</w:t>
      </w:r>
      <w:r>
        <w:rPr>
          <w:rFonts w:hint="eastAsia" w:ascii="微软雅黑" w:hAnsi="微软雅黑" w:eastAsia="微软雅黑" w:cs="微软雅黑"/>
          <w:color w:val="404040"/>
          <w:kern w:val="0"/>
          <w:sz w:val="24"/>
          <w:szCs w:val="24"/>
        </w:rPr>
        <w:t>申请公开的政府信息的形式要求，包括获取信息的方式、途径。</w:t>
      </w:r>
    </w:p>
    <w:p>
      <w:pPr>
        <w:widowControl/>
        <w:shd w:val="clear" w:color="auto" w:fill="FFFFFF"/>
        <w:spacing w:line="500" w:lineRule="exact"/>
        <w:ind w:firstLine="480"/>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404040"/>
          <w:kern w:val="0"/>
          <w:sz w:val="24"/>
          <w:szCs w:val="24"/>
        </w:rPr>
        <w:t>个人提出申请时，应当同时提供身份证复印件。法人或者其他组织提出申请时，应当同时提供统一社会信用代码证复印件以及营业执照复印件。</w:t>
      </w:r>
    </w:p>
    <w:p>
      <w:pPr>
        <w:widowControl/>
        <w:shd w:val="clear" w:color="auto" w:fill="FFFFFF"/>
        <w:spacing w:line="500" w:lineRule="exact"/>
        <w:ind w:firstLine="360" w:firstLineChars="150"/>
        <w:jc w:val="left"/>
        <w:rPr>
          <w:rFonts w:ascii="微软雅黑" w:hAnsi="微软雅黑" w:eastAsia="微软雅黑" w:cs="Times New Roman"/>
          <w:color w:val="404040"/>
          <w:kern w:val="0"/>
          <w:sz w:val="32"/>
          <w:szCs w:val="32"/>
        </w:rPr>
      </w:pPr>
      <w:r>
        <w:rPr>
          <w:rFonts w:hint="eastAsia" w:ascii="微软雅黑" w:hAnsi="微软雅黑" w:eastAsia="微软雅黑" w:cs="微软雅黑"/>
          <w:color w:val="404040"/>
          <w:kern w:val="0"/>
          <w:sz w:val="24"/>
          <w:szCs w:val="24"/>
        </w:rPr>
        <w:t>　</w:t>
      </w:r>
      <w:r>
        <w:rPr>
          <w:rFonts w:ascii="微软雅黑" w:hAnsi="微软雅黑" w:eastAsia="微软雅黑" w:cs="微软雅黑"/>
          <w:b/>
          <w:bCs/>
          <w:color w:val="404040"/>
          <w:kern w:val="0"/>
          <w:sz w:val="24"/>
          <w:szCs w:val="24"/>
        </w:rPr>
        <w:t>(</w:t>
      </w:r>
      <w:r>
        <w:rPr>
          <w:rFonts w:hint="eastAsia" w:ascii="微软雅黑" w:hAnsi="微软雅黑" w:eastAsia="微软雅黑" w:cs="微软雅黑"/>
          <w:b/>
          <w:bCs/>
          <w:color w:val="404040"/>
          <w:kern w:val="0"/>
          <w:sz w:val="24"/>
          <w:szCs w:val="24"/>
        </w:rPr>
        <w:t>三</w:t>
      </w:r>
      <w:r>
        <w:rPr>
          <w:rFonts w:ascii="微软雅黑" w:hAnsi="微软雅黑" w:eastAsia="微软雅黑" w:cs="微软雅黑"/>
          <w:b/>
          <w:bCs/>
          <w:color w:val="404040"/>
          <w:kern w:val="0"/>
          <w:sz w:val="24"/>
          <w:szCs w:val="24"/>
        </w:rPr>
        <w:t>)</w:t>
      </w:r>
      <w:r>
        <w:rPr>
          <w:rFonts w:hint="eastAsia" w:ascii="微软雅黑" w:hAnsi="微软雅黑" w:eastAsia="微软雅黑" w:cs="微软雅黑"/>
          <w:b/>
          <w:bCs/>
          <w:color w:val="404040"/>
          <w:kern w:val="0"/>
          <w:sz w:val="24"/>
          <w:szCs w:val="24"/>
        </w:rPr>
        <w:t>申请接收渠道</w:t>
      </w:r>
    </w:p>
    <w:p>
      <w:pPr>
        <w:widowControl/>
        <w:shd w:val="clear" w:color="auto" w:fill="FFFFFF"/>
        <w:spacing w:line="500" w:lineRule="exact"/>
        <w:jc w:val="left"/>
        <w:rPr>
          <w:rFonts w:ascii="微软雅黑" w:hAnsi="微软雅黑" w:eastAsia="微软雅黑" w:cs="Times New Roman"/>
          <w:color w:val="404040"/>
          <w:kern w:val="0"/>
          <w:sz w:val="32"/>
          <w:szCs w:val="32"/>
        </w:rPr>
      </w:pPr>
      <w:r>
        <w:rPr>
          <w:rFonts w:hint="eastAsia" w:ascii="微软雅黑" w:hAnsi="微软雅黑" w:eastAsia="微软雅黑" w:cs="微软雅黑"/>
          <w:color w:val="404040"/>
          <w:kern w:val="0"/>
          <w:sz w:val="24"/>
          <w:szCs w:val="24"/>
        </w:rPr>
        <w:t>　　</w:t>
      </w:r>
      <w:r>
        <w:rPr>
          <w:rFonts w:ascii="微软雅黑" w:hAnsi="微软雅黑" w:eastAsia="微软雅黑" w:cs="微软雅黑"/>
          <w:color w:val="404040"/>
          <w:kern w:val="0"/>
          <w:sz w:val="24"/>
          <w:szCs w:val="24"/>
        </w:rPr>
        <w:t>1.</w:t>
      </w:r>
      <w:r>
        <w:rPr>
          <w:rFonts w:hint="eastAsia" w:ascii="微软雅黑" w:hAnsi="微软雅黑" w:eastAsia="微软雅黑" w:cs="微软雅黑"/>
          <w:color w:val="404040"/>
          <w:kern w:val="0"/>
          <w:sz w:val="24"/>
          <w:szCs w:val="24"/>
        </w:rPr>
        <w:t>当面提交</w:t>
      </w:r>
    </w:p>
    <w:p>
      <w:pPr>
        <w:widowControl/>
        <w:shd w:val="clear" w:color="auto" w:fill="FFFFFF"/>
        <w:spacing w:line="500" w:lineRule="exact"/>
        <w:ind w:firstLine="480" w:firstLineChars="200"/>
        <w:jc w:val="left"/>
        <w:rPr>
          <w:rFonts w:hint="eastAsia" w:ascii="微软雅黑" w:hAnsi="微软雅黑" w:eastAsia="微软雅黑" w:cs="Times New Roman"/>
          <w:color w:val="404040"/>
          <w:kern w:val="0"/>
          <w:sz w:val="24"/>
          <w:szCs w:val="24"/>
          <w:lang w:eastAsia="zh-CN"/>
        </w:rPr>
      </w:pPr>
      <w:r>
        <w:rPr>
          <w:rFonts w:hint="eastAsia" w:ascii="微软雅黑" w:hAnsi="微软雅黑" w:eastAsia="微软雅黑" w:cs="微软雅黑"/>
          <w:color w:val="404040"/>
          <w:kern w:val="0"/>
          <w:sz w:val="24"/>
          <w:szCs w:val="24"/>
        </w:rPr>
        <w:t>地址：</w:t>
      </w:r>
      <w:r>
        <w:rPr>
          <w:rFonts w:hint="eastAsia" w:ascii="微软雅黑" w:hAnsi="微软雅黑" w:eastAsia="微软雅黑" w:cs="微软雅黑"/>
          <w:color w:val="404040"/>
          <w:kern w:val="0"/>
          <w:sz w:val="24"/>
          <w:szCs w:val="24"/>
          <w:lang w:eastAsia="zh-CN"/>
        </w:rPr>
        <w:t>梁山县</w:t>
      </w:r>
      <w:r>
        <w:rPr>
          <w:rFonts w:hint="eastAsia" w:ascii="微软雅黑" w:hAnsi="微软雅黑" w:eastAsia="微软雅黑" w:cs="微软雅黑"/>
          <w:color w:val="404040"/>
          <w:kern w:val="0"/>
          <w:sz w:val="24"/>
          <w:szCs w:val="24"/>
          <w:lang w:val="en-US" w:eastAsia="zh-CN"/>
        </w:rPr>
        <w:t>人民北路102号</w:t>
      </w:r>
    </w:p>
    <w:p>
      <w:pPr>
        <w:widowControl/>
        <w:shd w:val="clear" w:color="auto" w:fill="FFFFFF"/>
        <w:spacing w:line="500" w:lineRule="exact"/>
        <w:ind w:firstLine="465"/>
        <w:jc w:val="left"/>
        <w:rPr>
          <w:rFonts w:ascii="微软雅黑" w:hAnsi="微软雅黑" w:eastAsia="微软雅黑" w:cs="Times New Roman"/>
          <w:color w:val="404040"/>
          <w:kern w:val="0"/>
          <w:sz w:val="32"/>
          <w:szCs w:val="32"/>
        </w:rPr>
      </w:pPr>
      <w:r>
        <w:rPr>
          <w:rFonts w:hint="eastAsia" w:ascii="微软雅黑" w:hAnsi="微软雅黑" w:eastAsia="微软雅黑" w:cs="微软雅黑"/>
          <w:color w:val="404040"/>
          <w:kern w:val="0"/>
          <w:sz w:val="24"/>
          <w:szCs w:val="24"/>
        </w:rPr>
        <w:t>工作时间：</w:t>
      </w:r>
      <w:r>
        <w:rPr>
          <w:rFonts w:ascii="微软雅黑" w:hAnsi="微软雅黑" w:eastAsia="微软雅黑" w:cs="微软雅黑"/>
          <w:color w:val="404040"/>
          <w:kern w:val="0"/>
          <w:sz w:val="24"/>
          <w:szCs w:val="24"/>
        </w:rPr>
        <w:t>8:30-12:00</w:t>
      </w:r>
      <w:r>
        <w:rPr>
          <w:rFonts w:hint="eastAsia" w:ascii="微软雅黑" w:hAnsi="微软雅黑" w:eastAsia="微软雅黑" w:cs="微软雅黑"/>
          <w:color w:val="404040"/>
          <w:kern w:val="0"/>
          <w:sz w:val="24"/>
          <w:szCs w:val="24"/>
        </w:rPr>
        <w:t>，</w:t>
      </w:r>
      <w:r>
        <w:rPr>
          <w:rFonts w:ascii="微软雅黑" w:hAnsi="微软雅黑" w:eastAsia="微软雅黑" w:cs="微软雅黑"/>
          <w:color w:val="404040"/>
          <w:kern w:val="0"/>
          <w:sz w:val="24"/>
          <w:szCs w:val="24"/>
        </w:rPr>
        <w:t>14:00-18:00</w:t>
      </w:r>
      <w:r>
        <w:rPr>
          <w:rFonts w:hint="eastAsia" w:ascii="微软雅黑" w:hAnsi="微软雅黑" w:eastAsia="微软雅黑" w:cs="微软雅黑"/>
          <w:color w:val="404040"/>
          <w:kern w:val="0"/>
          <w:sz w:val="24"/>
          <w:szCs w:val="24"/>
        </w:rPr>
        <w:t>（夏季）</w:t>
      </w:r>
      <w:r>
        <w:rPr>
          <w:rFonts w:ascii="微软雅黑" w:hAnsi="微软雅黑" w:eastAsia="微软雅黑" w:cs="微软雅黑"/>
          <w:color w:val="404040"/>
          <w:kern w:val="0"/>
          <w:sz w:val="24"/>
          <w:szCs w:val="24"/>
        </w:rPr>
        <w:t>13:30-17:30</w:t>
      </w:r>
      <w:r>
        <w:rPr>
          <w:rFonts w:hint="eastAsia" w:ascii="微软雅黑" w:hAnsi="微软雅黑" w:eastAsia="微软雅黑" w:cs="微软雅黑"/>
          <w:color w:val="404040"/>
          <w:kern w:val="0"/>
          <w:sz w:val="24"/>
          <w:szCs w:val="24"/>
        </w:rPr>
        <w:t>（冬季）（周一至周五，节假日除外</w:t>
      </w:r>
      <w:r>
        <w:rPr>
          <w:rFonts w:ascii="微软雅黑" w:hAnsi="微软雅黑" w:eastAsia="微软雅黑" w:cs="微软雅黑"/>
          <w:color w:val="404040"/>
          <w:kern w:val="0"/>
          <w:sz w:val="24"/>
          <w:szCs w:val="24"/>
        </w:rPr>
        <w:t>)</w:t>
      </w:r>
    </w:p>
    <w:p>
      <w:pPr>
        <w:widowControl/>
        <w:shd w:val="clear" w:color="auto" w:fill="FFFFFF"/>
        <w:spacing w:line="500" w:lineRule="exact"/>
        <w:jc w:val="left"/>
        <w:rPr>
          <w:rFonts w:hint="default" w:ascii="微软雅黑" w:hAnsi="微软雅黑" w:eastAsia="微软雅黑" w:cs="微软雅黑"/>
          <w:color w:val="404040"/>
          <w:kern w:val="0"/>
          <w:sz w:val="24"/>
          <w:szCs w:val="24"/>
          <w:lang w:val="en-US" w:eastAsia="zh-CN"/>
        </w:rPr>
      </w:pPr>
      <w:r>
        <w:rPr>
          <w:rFonts w:hint="eastAsia" w:ascii="微软雅黑" w:hAnsi="微软雅黑" w:eastAsia="微软雅黑" w:cs="微软雅黑"/>
          <w:color w:val="404040"/>
          <w:kern w:val="0"/>
          <w:sz w:val="24"/>
          <w:szCs w:val="24"/>
        </w:rPr>
        <w:t>　　联系电话：0537-</w:t>
      </w:r>
      <w:r>
        <w:rPr>
          <w:rFonts w:hint="eastAsia" w:ascii="微软雅黑" w:hAnsi="微软雅黑" w:eastAsia="微软雅黑" w:cs="微软雅黑"/>
          <w:color w:val="404040"/>
          <w:kern w:val="0"/>
          <w:sz w:val="24"/>
          <w:szCs w:val="24"/>
          <w:lang w:val="en-US" w:eastAsia="zh-CN"/>
        </w:rPr>
        <w:t>7363690</w:t>
      </w:r>
    </w:p>
    <w:p>
      <w:pPr>
        <w:widowControl/>
        <w:shd w:val="clear" w:color="auto" w:fill="FFFFFF"/>
        <w:spacing w:line="500" w:lineRule="exact"/>
        <w:jc w:val="left"/>
        <w:rPr>
          <w:rFonts w:ascii="微软雅黑" w:hAnsi="微软雅黑" w:eastAsia="微软雅黑" w:cs="Times New Roman"/>
          <w:color w:val="404040"/>
          <w:kern w:val="0"/>
          <w:sz w:val="32"/>
          <w:szCs w:val="32"/>
        </w:rPr>
      </w:pPr>
      <w:r>
        <w:rPr>
          <w:rFonts w:hint="eastAsia" w:ascii="微软雅黑" w:hAnsi="微软雅黑" w:eastAsia="微软雅黑" w:cs="微软雅黑"/>
          <w:color w:val="404040"/>
          <w:kern w:val="0"/>
          <w:sz w:val="24"/>
          <w:szCs w:val="24"/>
        </w:rPr>
        <w:t>　　</w:t>
      </w:r>
      <w:r>
        <w:rPr>
          <w:rFonts w:ascii="微软雅黑" w:hAnsi="微软雅黑" w:eastAsia="微软雅黑" w:cs="微软雅黑"/>
          <w:color w:val="404040"/>
          <w:kern w:val="0"/>
          <w:sz w:val="24"/>
          <w:szCs w:val="24"/>
        </w:rPr>
        <w:t>2.</w:t>
      </w:r>
      <w:r>
        <w:rPr>
          <w:rFonts w:hint="eastAsia" w:ascii="微软雅黑" w:hAnsi="微软雅黑" w:eastAsia="微软雅黑" w:cs="微软雅黑"/>
          <w:color w:val="404040"/>
          <w:kern w:val="0"/>
          <w:sz w:val="24"/>
          <w:szCs w:val="24"/>
        </w:rPr>
        <w:t>邮政寄送</w:t>
      </w:r>
    </w:p>
    <w:p>
      <w:pPr>
        <w:widowControl/>
        <w:shd w:val="clear" w:color="auto" w:fill="FFFFFF"/>
        <w:spacing w:line="500" w:lineRule="exact"/>
        <w:jc w:val="left"/>
        <w:rPr>
          <w:rFonts w:hint="eastAsia" w:ascii="微软雅黑" w:hAnsi="微软雅黑" w:eastAsia="微软雅黑" w:cs="微软雅黑"/>
          <w:color w:val="404040"/>
          <w:kern w:val="0"/>
          <w:sz w:val="24"/>
          <w:szCs w:val="24"/>
        </w:rPr>
      </w:pPr>
      <w:r>
        <w:rPr>
          <w:rFonts w:hint="eastAsia" w:ascii="微软雅黑" w:hAnsi="微软雅黑" w:eastAsia="微软雅黑" w:cs="微软雅黑"/>
          <w:color w:val="404040"/>
          <w:kern w:val="0"/>
          <w:sz w:val="24"/>
          <w:szCs w:val="24"/>
        </w:rPr>
        <w:t>　　收件人：</w:t>
      </w:r>
      <w:r>
        <w:rPr>
          <w:rFonts w:hint="eastAsia" w:ascii="微软雅黑" w:hAnsi="微软雅黑" w:eastAsia="微软雅黑" w:cs="微软雅黑"/>
          <w:color w:val="404040"/>
          <w:kern w:val="0"/>
          <w:sz w:val="24"/>
          <w:szCs w:val="24"/>
          <w:lang w:eastAsia="zh-CN"/>
        </w:rPr>
        <w:t>梁山县</w:t>
      </w:r>
      <w:r>
        <w:rPr>
          <w:rFonts w:hint="eastAsia" w:ascii="微软雅黑" w:hAnsi="微软雅黑" w:eastAsia="微软雅黑" w:cs="微软雅黑"/>
          <w:color w:val="404040"/>
          <w:kern w:val="0"/>
          <w:sz w:val="24"/>
          <w:szCs w:val="24"/>
          <w:lang w:val="en-US" w:eastAsia="zh-CN"/>
        </w:rPr>
        <w:t>综合行政执法局办公室</w:t>
      </w:r>
    </w:p>
    <w:p>
      <w:pPr>
        <w:widowControl/>
        <w:shd w:val="clear" w:color="auto" w:fill="FFFFFF"/>
        <w:spacing w:line="500" w:lineRule="exact"/>
        <w:jc w:val="left"/>
        <w:rPr>
          <w:rFonts w:hint="eastAsia" w:ascii="微软雅黑" w:hAnsi="微软雅黑" w:eastAsia="微软雅黑" w:cs="微软雅黑"/>
          <w:color w:val="404040"/>
          <w:kern w:val="0"/>
          <w:sz w:val="24"/>
          <w:szCs w:val="24"/>
          <w:lang w:eastAsia="zh-CN"/>
        </w:rPr>
      </w:pPr>
      <w:r>
        <w:rPr>
          <w:rFonts w:hint="eastAsia" w:ascii="微软雅黑" w:hAnsi="微软雅黑" w:eastAsia="微软雅黑" w:cs="微软雅黑"/>
          <w:color w:val="404040"/>
          <w:kern w:val="0"/>
          <w:sz w:val="24"/>
          <w:szCs w:val="24"/>
        </w:rPr>
        <w:t>　　地址：</w:t>
      </w:r>
      <w:r>
        <w:rPr>
          <w:rFonts w:hint="eastAsia" w:ascii="微软雅黑" w:hAnsi="微软雅黑" w:eastAsia="微软雅黑" w:cs="微软雅黑"/>
          <w:color w:val="404040"/>
          <w:kern w:val="0"/>
          <w:sz w:val="24"/>
          <w:szCs w:val="24"/>
          <w:lang w:eastAsia="zh-CN"/>
        </w:rPr>
        <w:t>梁山县</w:t>
      </w:r>
      <w:r>
        <w:rPr>
          <w:rFonts w:hint="eastAsia" w:ascii="微软雅黑" w:hAnsi="微软雅黑" w:eastAsia="微软雅黑" w:cs="微软雅黑"/>
          <w:color w:val="404040"/>
          <w:kern w:val="0"/>
          <w:sz w:val="24"/>
          <w:szCs w:val="24"/>
          <w:lang w:val="en-US" w:eastAsia="zh-CN"/>
        </w:rPr>
        <w:t>人民北路102号</w:t>
      </w:r>
    </w:p>
    <w:p>
      <w:pPr>
        <w:widowControl/>
        <w:shd w:val="clear" w:color="auto" w:fill="FFFFFF"/>
        <w:spacing w:line="500" w:lineRule="exact"/>
        <w:jc w:val="left"/>
        <w:rPr>
          <w:rFonts w:hint="default" w:ascii="微软雅黑" w:hAnsi="微软雅黑" w:eastAsia="微软雅黑" w:cs="Times New Roman"/>
          <w:color w:val="404040"/>
          <w:kern w:val="0"/>
          <w:sz w:val="32"/>
          <w:szCs w:val="32"/>
          <w:lang w:val="en-US" w:eastAsia="zh-CN"/>
        </w:rPr>
      </w:pPr>
      <w:r>
        <w:rPr>
          <w:rFonts w:hint="eastAsia" w:ascii="微软雅黑" w:hAnsi="微软雅黑" w:eastAsia="微软雅黑" w:cs="微软雅黑"/>
          <w:color w:val="404040"/>
          <w:kern w:val="0"/>
          <w:sz w:val="24"/>
          <w:szCs w:val="24"/>
        </w:rPr>
        <w:t>　　邮政编码：</w:t>
      </w:r>
      <w:r>
        <w:rPr>
          <w:rFonts w:ascii="微软雅黑" w:hAnsi="微软雅黑" w:eastAsia="微软雅黑" w:cs="微软雅黑"/>
          <w:color w:val="404040"/>
          <w:kern w:val="0"/>
          <w:sz w:val="24"/>
          <w:szCs w:val="24"/>
        </w:rPr>
        <w:t>272</w:t>
      </w:r>
      <w:r>
        <w:rPr>
          <w:rFonts w:hint="eastAsia" w:ascii="微软雅黑" w:hAnsi="微软雅黑" w:eastAsia="微软雅黑" w:cs="微软雅黑"/>
          <w:color w:val="404040"/>
          <w:kern w:val="0"/>
          <w:sz w:val="24"/>
          <w:szCs w:val="24"/>
          <w:lang w:val="en-US" w:eastAsia="zh-CN"/>
        </w:rPr>
        <w:t>600</w:t>
      </w:r>
    </w:p>
    <w:p>
      <w:pPr>
        <w:widowControl/>
        <w:shd w:val="clear" w:color="auto" w:fill="FFFFFF"/>
        <w:spacing w:line="500" w:lineRule="exact"/>
        <w:jc w:val="left"/>
        <w:rPr>
          <w:rFonts w:ascii="微软雅黑" w:hAnsi="微软雅黑" w:eastAsia="微软雅黑" w:cs="Times New Roman"/>
          <w:color w:val="404040"/>
          <w:kern w:val="0"/>
          <w:sz w:val="32"/>
          <w:szCs w:val="32"/>
        </w:rPr>
      </w:pPr>
      <w:r>
        <w:rPr>
          <w:rFonts w:hint="eastAsia" w:ascii="微软雅黑" w:hAnsi="微软雅黑" w:eastAsia="微软雅黑" w:cs="微软雅黑"/>
          <w:color w:val="404040"/>
          <w:kern w:val="0"/>
          <w:sz w:val="24"/>
          <w:szCs w:val="24"/>
        </w:rPr>
        <w:t>　　其他：信封上请注明“政府信息公开申请”字样</w:t>
      </w:r>
    </w:p>
    <w:p>
      <w:pPr>
        <w:widowControl/>
        <w:shd w:val="clear" w:color="auto" w:fill="FFFFFF"/>
        <w:spacing w:line="500" w:lineRule="exact"/>
        <w:jc w:val="left"/>
        <w:rPr>
          <w:rFonts w:ascii="微软雅黑" w:hAnsi="微软雅黑" w:eastAsia="微软雅黑" w:cs="Times New Roman"/>
          <w:color w:val="404040"/>
          <w:kern w:val="0"/>
          <w:sz w:val="32"/>
          <w:szCs w:val="32"/>
        </w:rPr>
      </w:pPr>
      <w:r>
        <w:rPr>
          <w:rFonts w:hint="eastAsia" w:ascii="微软雅黑" w:hAnsi="微软雅黑" w:eastAsia="微软雅黑" w:cs="微软雅黑"/>
          <w:color w:val="404040"/>
          <w:kern w:val="0"/>
          <w:sz w:val="24"/>
          <w:szCs w:val="24"/>
        </w:rPr>
        <w:t>　　</w:t>
      </w:r>
      <w:r>
        <w:rPr>
          <w:rFonts w:ascii="微软雅黑" w:hAnsi="微软雅黑" w:eastAsia="微软雅黑" w:cs="微软雅黑"/>
          <w:color w:val="404040"/>
          <w:kern w:val="0"/>
          <w:sz w:val="24"/>
          <w:szCs w:val="24"/>
        </w:rPr>
        <w:t>3.</w:t>
      </w:r>
      <w:r>
        <w:rPr>
          <w:rFonts w:hint="eastAsia" w:ascii="微软雅黑" w:hAnsi="微软雅黑" w:eastAsia="微软雅黑" w:cs="微软雅黑"/>
          <w:color w:val="404040"/>
          <w:kern w:val="0"/>
          <w:sz w:val="24"/>
          <w:szCs w:val="24"/>
        </w:rPr>
        <w:t>传真提交</w:t>
      </w:r>
    </w:p>
    <w:p>
      <w:pPr>
        <w:widowControl/>
        <w:shd w:val="clear" w:color="auto" w:fill="FFFFFF"/>
        <w:spacing w:line="500" w:lineRule="exact"/>
        <w:ind w:firstLine="465"/>
        <w:jc w:val="left"/>
        <w:rPr>
          <w:rFonts w:hint="default" w:ascii="微软雅黑" w:hAnsi="微软雅黑" w:eastAsia="微软雅黑" w:cs="微软雅黑"/>
          <w:color w:val="404040"/>
          <w:kern w:val="0"/>
          <w:sz w:val="24"/>
          <w:szCs w:val="24"/>
          <w:lang w:val="en-US" w:eastAsia="zh-CN"/>
        </w:rPr>
      </w:pPr>
      <w:r>
        <w:rPr>
          <w:rFonts w:hint="eastAsia" w:ascii="微软雅黑" w:hAnsi="微软雅黑" w:eastAsia="微软雅黑" w:cs="微软雅黑"/>
          <w:color w:val="404040"/>
          <w:kern w:val="0"/>
          <w:sz w:val="24"/>
          <w:szCs w:val="24"/>
        </w:rPr>
        <w:t>传真号码：</w:t>
      </w:r>
      <w:r>
        <w:rPr>
          <w:rFonts w:hint="eastAsia" w:ascii="微软雅黑" w:hAnsi="微软雅黑" w:eastAsia="微软雅黑" w:cs="微软雅黑"/>
          <w:color w:val="404040"/>
          <w:kern w:val="0"/>
          <w:sz w:val="24"/>
          <w:szCs w:val="24"/>
          <w:lang w:val="en-US" w:eastAsia="zh-CN"/>
        </w:rPr>
        <w:t>0537-7363690</w:t>
      </w:r>
    </w:p>
    <w:p>
      <w:pPr>
        <w:widowControl/>
        <w:shd w:val="clear" w:color="auto" w:fill="FFFFFF"/>
        <w:spacing w:line="500" w:lineRule="exact"/>
        <w:ind w:firstLine="465"/>
        <w:jc w:val="left"/>
        <w:rPr>
          <w:rFonts w:ascii="微软雅黑" w:hAnsi="微软雅黑" w:eastAsia="微软雅黑" w:cs="Times New Roman"/>
          <w:color w:val="404040"/>
          <w:kern w:val="0"/>
          <w:sz w:val="32"/>
          <w:szCs w:val="32"/>
        </w:rPr>
      </w:pPr>
      <w:r>
        <w:rPr>
          <w:rFonts w:hint="eastAsia" w:ascii="微软雅黑" w:hAnsi="微软雅黑" w:eastAsia="微软雅黑" w:cs="微软雅黑"/>
          <w:color w:val="404040"/>
          <w:kern w:val="0"/>
          <w:sz w:val="24"/>
          <w:szCs w:val="24"/>
        </w:rPr>
        <w:t>其他：请注明“政府信息公开申请”字样</w:t>
      </w:r>
    </w:p>
    <w:p>
      <w:pPr>
        <w:widowControl/>
        <w:shd w:val="clear" w:color="auto" w:fill="FFFFFF"/>
        <w:spacing w:line="500" w:lineRule="exact"/>
        <w:jc w:val="left"/>
        <w:rPr>
          <w:rFonts w:ascii="微软雅黑" w:hAnsi="微软雅黑" w:eastAsia="微软雅黑" w:cs="Times New Roman"/>
          <w:color w:val="404040"/>
          <w:kern w:val="0"/>
          <w:sz w:val="32"/>
          <w:szCs w:val="32"/>
        </w:rPr>
      </w:pPr>
      <w:r>
        <w:rPr>
          <w:rFonts w:hint="eastAsia" w:ascii="微软雅黑" w:hAnsi="微软雅黑" w:eastAsia="微软雅黑" w:cs="微软雅黑"/>
          <w:color w:val="404040"/>
          <w:kern w:val="0"/>
          <w:sz w:val="24"/>
          <w:szCs w:val="24"/>
        </w:rPr>
        <w:t>　　</w:t>
      </w:r>
      <w:r>
        <w:rPr>
          <w:rFonts w:ascii="微软雅黑" w:hAnsi="微软雅黑" w:eastAsia="微软雅黑" w:cs="微软雅黑"/>
          <w:color w:val="404040"/>
          <w:kern w:val="0"/>
          <w:sz w:val="24"/>
          <w:szCs w:val="24"/>
        </w:rPr>
        <w:t>4.</w:t>
      </w:r>
      <w:r>
        <w:rPr>
          <w:rFonts w:hint="eastAsia" w:ascii="微软雅黑" w:hAnsi="微软雅黑" w:eastAsia="微软雅黑" w:cs="微软雅黑"/>
          <w:color w:val="404040"/>
          <w:kern w:val="0"/>
          <w:sz w:val="24"/>
          <w:szCs w:val="24"/>
        </w:rPr>
        <w:t>网络平台提交</w:t>
      </w:r>
    </w:p>
    <w:p>
      <w:pPr>
        <w:widowControl/>
        <w:shd w:val="clear" w:color="auto" w:fill="FFFFFF"/>
        <w:spacing w:line="500" w:lineRule="exact"/>
        <w:jc w:val="left"/>
        <w:rPr>
          <w:rFonts w:ascii="微软雅黑" w:hAnsi="微软雅黑" w:eastAsia="微软雅黑" w:cs="Times New Roman"/>
          <w:color w:val="404040"/>
          <w:kern w:val="0"/>
          <w:sz w:val="32"/>
          <w:szCs w:val="32"/>
        </w:rPr>
      </w:pPr>
      <w:r>
        <w:rPr>
          <w:rFonts w:hint="eastAsia" w:ascii="微软雅黑" w:hAnsi="微软雅黑" w:eastAsia="微软雅黑" w:cs="微软雅黑"/>
          <w:color w:val="404040"/>
          <w:kern w:val="0"/>
          <w:sz w:val="24"/>
          <w:szCs w:val="24"/>
        </w:rPr>
        <w:t>　　请登录</w:t>
      </w:r>
      <w:r>
        <w:rPr>
          <w:rFonts w:hint="eastAsia" w:ascii="微软雅黑" w:hAnsi="微软雅黑" w:eastAsia="微软雅黑" w:cs="微软雅黑"/>
          <w:color w:val="404040"/>
          <w:kern w:val="0"/>
          <w:sz w:val="24"/>
          <w:szCs w:val="24"/>
          <w:lang w:eastAsia="zh-CN"/>
        </w:rPr>
        <w:t>梁山县</w:t>
      </w:r>
      <w:r>
        <w:rPr>
          <w:rFonts w:hint="eastAsia" w:ascii="微软雅黑" w:hAnsi="微软雅黑" w:eastAsia="微软雅黑" w:cs="微软雅黑"/>
          <w:color w:val="404040"/>
          <w:kern w:val="0"/>
          <w:sz w:val="24"/>
          <w:szCs w:val="24"/>
        </w:rPr>
        <w:t>政府门户网站“政务公开”的“依申请公开”栏目提交申请。</w:t>
      </w:r>
    </w:p>
    <w:p>
      <w:pPr>
        <w:widowControl/>
        <w:shd w:val="clear" w:color="auto" w:fill="FFFFFF"/>
        <w:spacing w:line="500" w:lineRule="exact"/>
        <w:ind w:firstLine="240" w:firstLineChars="100"/>
        <w:jc w:val="left"/>
        <w:rPr>
          <w:rFonts w:ascii="微软雅黑" w:hAnsi="微软雅黑" w:eastAsia="微软雅黑" w:cs="Times New Roman"/>
          <w:b/>
          <w:bCs/>
          <w:color w:val="404040"/>
          <w:kern w:val="0"/>
          <w:sz w:val="24"/>
          <w:szCs w:val="24"/>
        </w:rPr>
      </w:pPr>
      <w:r>
        <w:rPr>
          <w:rFonts w:hint="eastAsia" w:ascii="微软雅黑" w:hAnsi="微软雅黑" w:eastAsia="微软雅黑" w:cs="微软雅黑"/>
          <w:b/>
          <w:bCs/>
          <w:color w:val="404040"/>
          <w:kern w:val="0"/>
          <w:sz w:val="24"/>
          <w:szCs w:val="24"/>
        </w:rPr>
        <w:t>（四）申请处理</w:t>
      </w:r>
    </w:p>
    <w:p>
      <w:pPr>
        <w:widowControl/>
        <w:shd w:val="clear" w:color="auto" w:fill="FFFFFF"/>
        <w:spacing w:line="500" w:lineRule="exact"/>
        <w:ind w:firstLine="480"/>
        <w:jc w:val="left"/>
        <w:rPr>
          <w:rFonts w:ascii="微软雅黑" w:hAnsi="微软雅黑" w:eastAsia="微软雅黑" w:cs="Times New Roman"/>
          <w:b/>
          <w:bCs/>
          <w:color w:val="404040"/>
          <w:kern w:val="0"/>
          <w:sz w:val="24"/>
          <w:szCs w:val="24"/>
        </w:rPr>
      </w:pPr>
      <w:r>
        <w:rPr>
          <w:rFonts w:hint="eastAsia" w:ascii="微软雅黑" w:hAnsi="微软雅黑" w:eastAsia="微软雅黑" w:cs="微软雅黑"/>
          <w:color w:val="404040"/>
          <w:kern w:val="0"/>
          <w:sz w:val="24"/>
          <w:szCs w:val="24"/>
        </w:rPr>
        <w:t>受理机构收到申请后，将进行登记和审核。经审核申请的内容描述不明确，或者未按要求提供相应身份证明的，受理机构将给予指导和释明，并一次性告知申请人作出补正。经审核申请符合受理各项规定的，受理机构将根据《条例》第三十六条之规定分别作出答复。</w:t>
      </w:r>
    </w:p>
    <w:p>
      <w:pPr>
        <w:widowControl/>
        <w:shd w:val="clear" w:color="auto" w:fill="FFFFFF"/>
        <w:spacing w:line="500" w:lineRule="exact"/>
        <w:ind w:firstLine="240" w:firstLineChars="100"/>
        <w:jc w:val="left"/>
        <w:rPr>
          <w:rFonts w:ascii="微软雅黑" w:hAnsi="微软雅黑" w:eastAsia="微软雅黑" w:cs="Times New Roman"/>
          <w:b/>
          <w:bCs/>
          <w:color w:val="404040"/>
          <w:kern w:val="0"/>
          <w:sz w:val="24"/>
          <w:szCs w:val="24"/>
        </w:rPr>
      </w:pPr>
      <w:r>
        <w:rPr>
          <w:rFonts w:hint="eastAsia" w:ascii="微软雅黑" w:hAnsi="微软雅黑" w:eastAsia="微软雅黑" w:cs="微软雅黑"/>
          <w:b/>
          <w:bCs/>
          <w:color w:val="404040"/>
          <w:kern w:val="0"/>
          <w:sz w:val="24"/>
          <w:szCs w:val="24"/>
        </w:rPr>
        <w:t>（五）申请流程图</w:t>
      </w:r>
    </w:p>
    <w:p>
      <w:pPr>
        <w:widowControl/>
        <w:shd w:val="clear" w:color="auto" w:fill="FFFFFF"/>
        <w:spacing w:line="500" w:lineRule="exact"/>
        <w:ind w:firstLine="480"/>
        <w:jc w:val="left"/>
        <w:rPr>
          <w:rFonts w:ascii="微软雅黑" w:hAnsi="微软雅黑" w:eastAsia="微软雅黑" w:cs="Times New Roman"/>
          <w:color w:val="404040"/>
          <w:kern w:val="0"/>
          <w:sz w:val="32"/>
          <w:szCs w:val="32"/>
        </w:rPr>
      </w:pPr>
      <w:r>
        <w:drawing>
          <wp:anchor distT="0" distB="0" distL="114300" distR="114300" simplePos="0" relativeHeight="251658240" behindDoc="0" locked="0" layoutInCell="1" allowOverlap="1">
            <wp:simplePos x="0" y="0"/>
            <wp:positionH relativeFrom="column">
              <wp:posOffset>38100</wp:posOffset>
            </wp:positionH>
            <wp:positionV relativeFrom="paragraph">
              <wp:posOffset>-9525</wp:posOffset>
            </wp:positionV>
            <wp:extent cx="5274310" cy="4772025"/>
            <wp:effectExtent l="0" t="0" r="254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4310" cy="4772025"/>
                    </a:xfrm>
                    <a:prstGeom prst="rect">
                      <a:avLst/>
                    </a:prstGeom>
                    <a:noFill/>
                    <a:ln>
                      <a:noFill/>
                    </a:ln>
                  </pic:spPr>
                </pic:pic>
              </a:graphicData>
            </a:graphic>
          </wp:anchor>
        </w:drawing>
      </w:r>
    </w:p>
    <w:p>
      <w:pPr>
        <w:widowControl/>
        <w:shd w:val="clear" w:color="auto" w:fill="FFFFFF"/>
        <w:spacing w:line="500" w:lineRule="exact"/>
        <w:ind w:firstLine="720" w:firstLineChars="300"/>
        <w:jc w:val="left"/>
        <w:rPr>
          <w:rFonts w:ascii="微软雅黑" w:hAnsi="微软雅黑" w:eastAsia="微软雅黑" w:cs="Times New Roman"/>
          <w:b/>
          <w:bCs/>
          <w:color w:val="404040"/>
          <w:kern w:val="0"/>
          <w:sz w:val="24"/>
          <w:szCs w:val="24"/>
        </w:rPr>
      </w:pPr>
    </w:p>
    <w:p>
      <w:pPr>
        <w:widowControl/>
        <w:shd w:val="clear" w:color="auto" w:fill="FFFFFF"/>
        <w:spacing w:line="500" w:lineRule="exact"/>
        <w:ind w:firstLine="720" w:firstLineChars="300"/>
        <w:jc w:val="left"/>
        <w:rPr>
          <w:rFonts w:ascii="微软雅黑" w:hAnsi="微软雅黑" w:eastAsia="微软雅黑" w:cs="Times New Roman"/>
          <w:b/>
          <w:bCs/>
          <w:color w:val="404040"/>
          <w:kern w:val="0"/>
          <w:sz w:val="24"/>
          <w:szCs w:val="24"/>
        </w:rPr>
      </w:pPr>
    </w:p>
    <w:p>
      <w:pPr>
        <w:widowControl/>
        <w:shd w:val="clear" w:color="auto" w:fill="FFFFFF"/>
        <w:spacing w:line="500" w:lineRule="exact"/>
        <w:ind w:firstLine="720" w:firstLineChars="300"/>
        <w:jc w:val="left"/>
        <w:rPr>
          <w:rFonts w:ascii="微软雅黑" w:hAnsi="微软雅黑" w:eastAsia="微软雅黑" w:cs="Times New Roman"/>
          <w:b/>
          <w:bCs/>
          <w:color w:val="404040"/>
          <w:kern w:val="0"/>
          <w:sz w:val="24"/>
          <w:szCs w:val="24"/>
        </w:rPr>
      </w:pPr>
    </w:p>
    <w:p>
      <w:pPr>
        <w:widowControl/>
        <w:shd w:val="clear" w:color="auto" w:fill="FFFFFF"/>
        <w:spacing w:line="500" w:lineRule="exact"/>
        <w:ind w:firstLine="720" w:firstLineChars="300"/>
        <w:jc w:val="left"/>
        <w:rPr>
          <w:rFonts w:ascii="微软雅黑" w:hAnsi="微软雅黑" w:eastAsia="微软雅黑" w:cs="Times New Roman"/>
          <w:b/>
          <w:bCs/>
          <w:color w:val="404040"/>
          <w:kern w:val="0"/>
          <w:sz w:val="24"/>
          <w:szCs w:val="24"/>
        </w:rPr>
      </w:pPr>
    </w:p>
    <w:p>
      <w:pPr>
        <w:widowControl/>
        <w:shd w:val="clear" w:color="auto" w:fill="FFFFFF"/>
        <w:spacing w:line="500" w:lineRule="exact"/>
        <w:ind w:firstLine="720" w:firstLineChars="300"/>
        <w:jc w:val="left"/>
        <w:rPr>
          <w:rFonts w:ascii="微软雅黑" w:hAnsi="微软雅黑" w:eastAsia="微软雅黑" w:cs="Times New Roman"/>
          <w:b/>
          <w:bCs/>
          <w:color w:val="404040"/>
          <w:kern w:val="0"/>
          <w:sz w:val="24"/>
          <w:szCs w:val="24"/>
        </w:rPr>
      </w:pPr>
    </w:p>
    <w:p>
      <w:pPr>
        <w:widowControl/>
        <w:shd w:val="clear" w:color="auto" w:fill="FFFFFF"/>
        <w:spacing w:line="500" w:lineRule="exact"/>
        <w:ind w:firstLine="720" w:firstLineChars="300"/>
        <w:jc w:val="left"/>
        <w:rPr>
          <w:rFonts w:ascii="微软雅黑" w:hAnsi="微软雅黑" w:eastAsia="微软雅黑" w:cs="Times New Roman"/>
          <w:b/>
          <w:bCs/>
          <w:color w:val="404040"/>
          <w:kern w:val="0"/>
          <w:sz w:val="24"/>
          <w:szCs w:val="24"/>
        </w:rPr>
      </w:pPr>
    </w:p>
    <w:p>
      <w:pPr>
        <w:widowControl/>
        <w:shd w:val="clear" w:color="auto" w:fill="FFFFFF"/>
        <w:spacing w:line="500" w:lineRule="exact"/>
        <w:ind w:firstLine="720" w:firstLineChars="300"/>
        <w:jc w:val="left"/>
        <w:rPr>
          <w:rFonts w:ascii="微软雅黑" w:hAnsi="微软雅黑" w:eastAsia="微软雅黑" w:cs="Times New Roman"/>
          <w:b/>
          <w:bCs/>
          <w:color w:val="404040"/>
          <w:kern w:val="0"/>
          <w:sz w:val="24"/>
          <w:szCs w:val="24"/>
        </w:rPr>
      </w:pPr>
    </w:p>
    <w:p>
      <w:pPr>
        <w:widowControl/>
        <w:shd w:val="clear" w:color="auto" w:fill="FFFFFF"/>
        <w:spacing w:line="500" w:lineRule="exact"/>
        <w:ind w:firstLine="720" w:firstLineChars="300"/>
        <w:jc w:val="left"/>
        <w:rPr>
          <w:rFonts w:ascii="微软雅黑" w:hAnsi="微软雅黑" w:eastAsia="微软雅黑" w:cs="Times New Roman"/>
          <w:b/>
          <w:bCs/>
          <w:color w:val="404040"/>
          <w:kern w:val="0"/>
          <w:sz w:val="24"/>
          <w:szCs w:val="24"/>
        </w:rPr>
      </w:pPr>
    </w:p>
    <w:p>
      <w:pPr>
        <w:widowControl/>
        <w:shd w:val="clear" w:color="auto" w:fill="FFFFFF"/>
        <w:spacing w:line="500" w:lineRule="exact"/>
        <w:ind w:firstLine="720" w:firstLineChars="300"/>
        <w:jc w:val="left"/>
        <w:rPr>
          <w:rFonts w:ascii="微软雅黑" w:hAnsi="微软雅黑" w:eastAsia="微软雅黑" w:cs="Times New Roman"/>
          <w:b/>
          <w:bCs/>
          <w:color w:val="404040"/>
          <w:kern w:val="0"/>
          <w:sz w:val="24"/>
          <w:szCs w:val="24"/>
        </w:rPr>
      </w:pPr>
    </w:p>
    <w:p>
      <w:pPr>
        <w:widowControl/>
        <w:shd w:val="clear" w:color="auto" w:fill="FFFFFF"/>
        <w:spacing w:line="500" w:lineRule="exact"/>
        <w:ind w:firstLine="720" w:firstLineChars="300"/>
        <w:jc w:val="left"/>
        <w:rPr>
          <w:rFonts w:ascii="微软雅黑" w:hAnsi="微软雅黑" w:eastAsia="微软雅黑" w:cs="Times New Roman"/>
          <w:b/>
          <w:bCs/>
          <w:color w:val="404040"/>
          <w:kern w:val="0"/>
          <w:sz w:val="24"/>
          <w:szCs w:val="24"/>
        </w:rPr>
      </w:pPr>
    </w:p>
    <w:p>
      <w:pPr>
        <w:widowControl/>
        <w:shd w:val="clear" w:color="auto" w:fill="FFFFFF"/>
        <w:spacing w:line="500" w:lineRule="exact"/>
        <w:ind w:firstLine="720" w:firstLineChars="300"/>
        <w:jc w:val="left"/>
        <w:rPr>
          <w:rFonts w:ascii="微软雅黑" w:hAnsi="微软雅黑" w:eastAsia="微软雅黑" w:cs="Times New Roman"/>
          <w:b/>
          <w:bCs/>
          <w:color w:val="404040"/>
          <w:kern w:val="0"/>
          <w:sz w:val="24"/>
          <w:szCs w:val="24"/>
        </w:rPr>
      </w:pPr>
    </w:p>
    <w:p>
      <w:pPr>
        <w:widowControl/>
        <w:shd w:val="clear" w:color="auto" w:fill="FFFFFF"/>
        <w:spacing w:line="500" w:lineRule="exact"/>
        <w:ind w:firstLine="720" w:firstLineChars="300"/>
        <w:jc w:val="left"/>
        <w:rPr>
          <w:rFonts w:ascii="微软雅黑" w:hAnsi="微软雅黑" w:eastAsia="微软雅黑" w:cs="Times New Roman"/>
          <w:b/>
          <w:bCs/>
          <w:color w:val="404040"/>
          <w:kern w:val="0"/>
          <w:sz w:val="24"/>
          <w:szCs w:val="24"/>
        </w:rPr>
      </w:pPr>
    </w:p>
    <w:p>
      <w:pPr>
        <w:widowControl/>
        <w:shd w:val="clear" w:color="auto" w:fill="FFFFFF"/>
        <w:spacing w:line="500" w:lineRule="exact"/>
        <w:ind w:firstLine="720" w:firstLineChars="300"/>
        <w:jc w:val="left"/>
        <w:rPr>
          <w:rFonts w:ascii="微软雅黑" w:hAnsi="微软雅黑" w:eastAsia="微软雅黑" w:cs="Times New Roman"/>
          <w:b/>
          <w:bCs/>
          <w:color w:val="404040"/>
          <w:kern w:val="0"/>
          <w:sz w:val="24"/>
          <w:szCs w:val="24"/>
        </w:rPr>
      </w:pPr>
    </w:p>
    <w:p>
      <w:pPr>
        <w:widowControl/>
        <w:shd w:val="clear" w:color="auto" w:fill="FFFFFF"/>
        <w:spacing w:line="500" w:lineRule="exact"/>
        <w:ind w:firstLine="720" w:firstLineChars="300"/>
        <w:jc w:val="left"/>
        <w:rPr>
          <w:rFonts w:ascii="微软雅黑" w:hAnsi="微软雅黑" w:eastAsia="微软雅黑" w:cs="Times New Roman"/>
          <w:b/>
          <w:bCs/>
          <w:color w:val="404040"/>
          <w:kern w:val="0"/>
          <w:sz w:val="24"/>
          <w:szCs w:val="24"/>
        </w:rPr>
      </w:pPr>
    </w:p>
    <w:p>
      <w:pPr>
        <w:widowControl/>
        <w:shd w:val="clear" w:color="auto" w:fill="FFFFFF"/>
        <w:spacing w:line="500" w:lineRule="exact"/>
        <w:ind w:firstLine="360" w:firstLineChars="150"/>
        <w:jc w:val="left"/>
        <w:rPr>
          <w:rFonts w:ascii="微软雅黑" w:hAnsi="微软雅黑" w:eastAsia="微软雅黑" w:cs="Times New Roman"/>
          <w:b/>
          <w:bCs/>
          <w:color w:val="404040"/>
          <w:kern w:val="0"/>
          <w:sz w:val="24"/>
          <w:szCs w:val="24"/>
        </w:rPr>
      </w:pPr>
      <w:r>
        <w:rPr>
          <w:rFonts w:hint="eastAsia" w:ascii="微软雅黑" w:hAnsi="微软雅黑" w:eastAsia="微软雅黑" w:cs="微软雅黑"/>
          <w:b/>
          <w:bCs/>
          <w:color w:val="404040"/>
          <w:kern w:val="0"/>
          <w:sz w:val="24"/>
          <w:szCs w:val="24"/>
        </w:rPr>
        <w:t>（六）费用</w:t>
      </w:r>
    </w:p>
    <w:p>
      <w:pPr>
        <w:widowControl/>
        <w:shd w:val="clear" w:color="auto" w:fill="FFFFFF"/>
        <w:spacing w:line="500" w:lineRule="exact"/>
        <w:ind w:firstLine="480"/>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404040"/>
          <w:kern w:val="0"/>
          <w:sz w:val="24"/>
          <w:szCs w:val="24"/>
        </w:rPr>
        <w:t>受理机构依申请提供政府信息，不收取费用。但是，申请人申请公开政府信息的数量、频次明显超过合理范围的，受理机构将收取信息处理费。具体收费办法待国务院价格主管部门会同国务院财政部门、全国政府信息公开工作主管部门制定后公布。</w:t>
      </w:r>
    </w:p>
    <w:p>
      <w:pPr>
        <w:widowControl/>
        <w:shd w:val="clear" w:color="auto" w:fill="FFFFFF"/>
        <w:spacing w:line="500" w:lineRule="exact"/>
        <w:jc w:val="left"/>
        <w:rPr>
          <w:rFonts w:ascii="微软雅黑" w:hAnsi="微软雅黑" w:eastAsia="微软雅黑" w:cs="Times New Roman"/>
          <w:color w:val="404040"/>
          <w:kern w:val="0"/>
          <w:sz w:val="32"/>
          <w:szCs w:val="32"/>
        </w:rPr>
      </w:pPr>
      <w:r>
        <w:rPr>
          <w:rFonts w:hint="eastAsia" w:ascii="微软雅黑" w:hAnsi="微软雅黑" w:eastAsia="微软雅黑" w:cs="微软雅黑"/>
          <w:color w:val="404040"/>
          <w:kern w:val="0"/>
          <w:sz w:val="24"/>
          <w:szCs w:val="24"/>
        </w:rPr>
        <w:t>　　</w:t>
      </w:r>
      <w:r>
        <w:rPr>
          <w:rFonts w:hint="eastAsia" w:ascii="微软雅黑" w:hAnsi="微软雅黑" w:eastAsia="微软雅黑" w:cs="微软雅黑"/>
          <w:b/>
          <w:bCs/>
          <w:color w:val="404040"/>
          <w:kern w:val="0"/>
          <w:sz w:val="24"/>
          <w:szCs w:val="24"/>
        </w:rPr>
        <w:t>三、政府信息公开工作机构</w:t>
      </w:r>
    </w:p>
    <w:p>
      <w:pPr>
        <w:widowControl/>
        <w:shd w:val="clear" w:color="auto" w:fill="FFFFFF"/>
        <w:spacing w:line="500" w:lineRule="exact"/>
        <w:ind w:firstLine="465"/>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404040"/>
          <w:kern w:val="0"/>
          <w:sz w:val="24"/>
          <w:szCs w:val="24"/>
        </w:rPr>
        <w:t>机构名称：</w:t>
      </w:r>
      <w:r>
        <w:rPr>
          <w:rFonts w:hint="eastAsia" w:ascii="微软雅黑" w:hAnsi="微软雅黑" w:eastAsia="微软雅黑" w:cs="微软雅黑"/>
          <w:color w:val="404040"/>
          <w:kern w:val="0"/>
          <w:sz w:val="24"/>
          <w:szCs w:val="24"/>
          <w:lang w:eastAsia="zh-CN"/>
        </w:rPr>
        <w:t>梁山县</w:t>
      </w:r>
      <w:r>
        <w:rPr>
          <w:rFonts w:hint="eastAsia" w:ascii="微软雅黑" w:hAnsi="微软雅黑" w:eastAsia="微软雅黑" w:cs="微软雅黑"/>
          <w:color w:val="404040"/>
          <w:kern w:val="0"/>
          <w:sz w:val="24"/>
          <w:szCs w:val="24"/>
          <w:lang w:val="en-US" w:eastAsia="zh-CN"/>
        </w:rPr>
        <w:t>综合行政执法局</w:t>
      </w:r>
    </w:p>
    <w:p>
      <w:pPr>
        <w:widowControl/>
        <w:shd w:val="clear" w:color="auto" w:fill="FFFFFF"/>
        <w:spacing w:line="500" w:lineRule="exact"/>
        <w:ind w:firstLine="465"/>
        <w:jc w:val="left"/>
        <w:rPr>
          <w:rFonts w:hint="eastAsia" w:ascii="微软雅黑" w:hAnsi="微软雅黑" w:eastAsia="微软雅黑" w:cs="微软雅黑"/>
          <w:color w:val="404040"/>
          <w:kern w:val="0"/>
          <w:sz w:val="24"/>
          <w:szCs w:val="24"/>
          <w:lang w:val="en-US" w:eastAsia="zh-CN"/>
        </w:rPr>
      </w:pPr>
      <w:r>
        <w:rPr>
          <w:rFonts w:hint="eastAsia" w:ascii="微软雅黑" w:hAnsi="微软雅黑" w:eastAsia="微软雅黑" w:cs="微软雅黑"/>
          <w:color w:val="404040"/>
          <w:kern w:val="0"/>
          <w:sz w:val="24"/>
          <w:szCs w:val="24"/>
        </w:rPr>
        <w:t>办公地址：</w:t>
      </w:r>
      <w:r>
        <w:rPr>
          <w:rFonts w:hint="eastAsia" w:ascii="微软雅黑" w:hAnsi="微软雅黑" w:eastAsia="微软雅黑" w:cs="微软雅黑"/>
          <w:color w:val="404040"/>
          <w:kern w:val="0"/>
          <w:sz w:val="24"/>
          <w:szCs w:val="24"/>
          <w:lang w:eastAsia="zh-CN"/>
        </w:rPr>
        <w:t>梁山县</w:t>
      </w:r>
      <w:r>
        <w:rPr>
          <w:rFonts w:hint="eastAsia" w:ascii="微软雅黑" w:hAnsi="微软雅黑" w:eastAsia="微软雅黑" w:cs="微软雅黑"/>
          <w:color w:val="404040"/>
          <w:kern w:val="0"/>
          <w:sz w:val="24"/>
          <w:szCs w:val="24"/>
          <w:lang w:val="en-US" w:eastAsia="zh-CN"/>
        </w:rPr>
        <w:t>人民北路102号</w:t>
      </w:r>
    </w:p>
    <w:p>
      <w:pPr>
        <w:widowControl/>
        <w:shd w:val="clear" w:color="auto" w:fill="FFFFFF"/>
        <w:spacing w:line="500" w:lineRule="exact"/>
        <w:jc w:val="left"/>
        <w:rPr>
          <w:rFonts w:ascii="微软雅黑" w:hAnsi="微软雅黑" w:eastAsia="微软雅黑" w:cs="微软雅黑"/>
          <w:color w:val="404040"/>
          <w:kern w:val="0"/>
          <w:sz w:val="24"/>
          <w:szCs w:val="24"/>
        </w:rPr>
      </w:pPr>
      <w:r>
        <w:rPr>
          <w:rFonts w:hint="eastAsia" w:ascii="微软雅黑" w:hAnsi="微软雅黑" w:eastAsia="微软雅黑" w:cs="微软雅黑"/>
          <w:color w:val="404040"/>
          <w:kern w:val="0"/>
          <w:sz w:val="24"/>
          <w:szCs w:val="24"/>
        </w:rPr>
        <w:t>　　工作时间：</w:t>
      </w:r>
      <w:r>
        <w:rPr>
          <w:rFonts w:ascii="微软雅黑" w:hAnsi="微软雅黑" w:eastAsia="微软雅黑" w:cs="微软雅黑"/>
          <w:color w:val="404040"/>
          <w:kern w:val="0"/>
          <w:sz w:val="24"/>
          <w:szCs w:val="24"/>
        </w:rPr>
        <w:t>8:30-12:00</w:t>
      </w:r>
      <w:r>
        <w:rPr>
          <w:rFonts w:hint="eastAsia" w:ascii="微软雅黑" w:hAnsi="微软雅黑" w:eastAsia="微软雅黑" w:cs="微软雅黑"/>
          <w:color w:val="404040"/>
          <w:kern w:val="0"/>
          <w:sz w:val="24"/>
          <w:szCs w:val="24"/>
        </w:rPr>
        <w:t>，</w:t>
      </w:r>
      <w:r>
        <w:rPr>
          <w:rFonts w:ascii="微软雅黑" w:hAnsi="微软雅黑" w:eastAsia="微软雅黑" w:cs="微软雅黑"/>
          <w:color w:val="404040"/>
          <w:kern w:val="0"/>
          <w:sz w:val="24"/>
          <w:szCs w:val="24"/>
        </w:rPr>
        <w:t>14:00-18:00</w:t>
      </w:r>
      <w:r>
        <w:rPr>
          <w:rFonts w:hint="eastAsia" w:ascii="微软雅黑" w:hAnsi="微软雅黑" w:eastAsia="微软雅黑" w:cs="微软雅黑"/>
          <w:color w:val="404040"/>
          <w:kern w:val="0"/>
          <w:sz w:val="24"/>
          <w:szCs w:val="24"/>
        </w:rPr>
        <w:t>（夏季）</w:t>
      </w:r>
      <w:r>
        <w:rPr>
          <w:rFonts w:ascii="微软雅黑" w:hAnsi="微软雅黑" w:eastAsia="微软雅黑" w:cs="微软雅黑"/>
          <w:color w:val="404040"/>
          <w:kern w:val="0"/>
          <w:sz w:val="24"/>
          <w:szCs w:val="24"/>
        </w:rPr>
        <w:t>13:30-17:30</w:t>
      </w:r>
      <w:r>
        <w:rPr>
          <w:rFonts w:hint="eastAsia" w:ascii="微软雅黑" w:hAnsi="微软雅黑" w:eastAsia="微软雅黑" w:cs="微软雅黑"/>
          <w:color w:val="404040"/>
          <w:kern w:val="0"/>
          <w:sz w:val="24"/>
          <w:szCs w:val="24"/>
        </w:rPr>
        <w:t>（冬季）（周一至周五，节假日除外</w:t>
      </w:r>
      <w:r>
        <w:rPr>
          <w:rFonts w:ascii="微软雅黑" w:hAnsi="微软雅黑" w:eastAsia="微软雅黑" w:cs="微软雅黑"/>
          <w:color w:val="404040"/>
          <w:kern w:val="0"/>
          <w:sz w:val="24"/>
          <w:szCs w:val="24"/>
        </w:rPr>
        <w:t>)</w:t>
      </w:r>
    </w:p>
    <w:p>
      <w:pPr>
        <w:widowControl/>
        <w:shd w:val="clear" w:color="auto" w:fill="FFFFFF"/>
        <w:spacing w:line="500" w:lineRule="exact"/>
        <w:ind w:firstLine="480"/>
        <w:jc w:val="left"/>
        <w:rPr>
          <w:rFonts w:hint="eastAsia" w:ascii="微软雅黑" w:hAnsi="微软雅黑" w:eastAsia="微软雅黑" w:cs="微软雅黑"/>
          <w:color w:val="404040"/>
          <w:kern w:val="0"/>
          <w:sz w:val="24"/>
          <w:szCs w:val="24"/>
        </w:rPr>
      </w:pPr>
      <w:r>
        <w:rPr>
          <w:rFonts w:hint="eastAsia" w:ascii="微软雅黑" w:hAnsi="微软雅黑" w:eastAsia="微软雅黑" w:cs="微软雅黑"/>
          <w:color w:val="404040"/>
          <w:kern w:val="0"/>
          <w:sz w:val="24"/>
          <w:szCs w:val="24"/>
        </w:rPr>
        <w:t>联系电话：</w:t>
      </w:r>
      <w:r>
        <w:rPr>
          <w:rFonts w:hint="eastAsia" w:ascii="微软雅黑" w:hAnsi="微软雅黑" w:eastAsia="微软雅黑" w:cs="微软雅黑"/>
          <w:color w:val="404040"/>
          <w:kern w:val="0"/>
          <w:sz w:val="24"/>
          <w:szCs w:val="24"/>
          <w:lang w:val="en-US" w:eastAsia="zh-CN"/>
        </w:rPr>
        <w:t>0537-7363690　</w:t>
      </w:r>
      <w:r>
        <w:rPr>
          <w:rFonts w:hint="eastAsia" w:ascii="微软雅黑" w:hAnsi="微软雅黑" w:eastAsia="微软雅黑" w:cs="微软雅黑"/>
          <w:color w:val="404040"/>
          <w:kern w:val="0"/>
          <w:sz w:val="24"/>
          <w:szCs w:val="24"/>
        </w:rPr>
        <w:t>　　　</w:t>
      </w:r>
    </w:p>
    <w:p>
      <w:pPr>
        <w:widowControl/>
        <w:shd w:val="clear" w:color="auto" w:fill="FFFFFF"/>
        <w:spacing w:line="500" w:lineRule="exact"/>
        <w:ind w:firstLine="480"/>
        <w:jc w:val="left"/>
        <w:rPr>
          <w:rFonts w:ascii="微软雅黑" w:hAnsi="微软雅黑" w:eastAsia="微软雅黑" w:cs="Times New Roman"/>
          <w:color w:val="404040"/>
          <w:kern w:val="0"/>
          <w:sz w:val="32"/>
          <w:szCs w:val="32"/>
        </w:rPr>
      </w:pPr>
      <w:r>
        <w:rPr>
          <w:rFonts w:hint="eastAsia" w:ascii="微软雅黑" w:hAnsi="微软雅黑" w:eastAsia="微软雅黑" w:cs="微软雅黑"/>
          <w:color w:val="404040"/>
          <w:kern w:val="0"/>
          <w:sz w:val="24"/>
          <w:szCs w:val="24"/>
        </w:rPr>
        <w:t>互联网联系方式：</w:t>
      </w:r>
      <w:r>
        <w:rPr>
          <w:rFonts w:hint="eastAsia" w:ascii="微软雅黑" w:hAnsi="微软雅黑" w:eastAsia="微软雅黑" w:cs="微软雅黑"/>
          <w:color w:val="404040"/>
          <w:kern w:val="0"/>
          <w:sz w:val="24"/>
          <w:szCs w:val="24"/>
          <w:lang w:val="en-US" w:eastAsia="zh-CN"/>
        </w:rPr>
        <w:t xml:space="preserve">lsxzhzfj@ji.shandong.cn </w:t>
      </w:r>
      <w:r>
        <w:rPr>
          <w:rFonts w:ascii="微软雅黑" w:hAnsi="微软雅黑" w:eastAsia="微软雅黑" w:cs="微软雅黑"/>
          <w:color w:val="404040"/>
          <w:kern w:val="0"/>
          <w:sz w:val="24"/>
          <w:szCs w:val="24"/>
        </w:rPr>
        <w:t>(</w:t>
      </w:r>
      <w:r>
        <w:rPr>
          <w:rFonts w:hint="eastAsia" w:ascii="微软雅黑" w:hAnsi="微软雅黑" w:eastAsia="微软雅黑" w:cs="微软雅黑"/>
          <w:color w:val="404040"/>
          <w:kern w:val="0"/>
          <w:sz w:val="24"/>
          <w:szCs w:val="24"/>
        </w:rPr>
        <w:t>仅用于接收信息公开工作咨询及有关意见建议，如需提交政府信息公开申请，请参阅并按照本指南“二、依申请公开政府信息”提示提出申请。</w:t>
      </w:r>
      <w:r>
        <w:rPr>
          <w:rFonts w:ascii="微软雅黑" w:hAnsi="微软雅黑" w:eastAsia="微软雅黑" w:cs="微软雅黑"/>
          <w:color w:val="404040"/>
          <w:kern w:val="0"/>
          <w:sz w:val="24"/>
          <w:szCs w:val="24"/>
        </w:rPr>
        <w:t>)</w:t>
      </w:r>
    </w:p>
    <w:p>
      <w:pPr>
        <w:widowControl/>
        <w:shd w:val="clear" w:color="auto" w:fill="FFFFFF"/>
        <w:spacing w:line="500" w:lineRule="exact"/>
        <w:jc w:val="left"/>
        <w:rPr>
          <w:rFonts w:ascii="微软雅黑" w:hAnsi="微软雅黑" w:eastAsia="微软雅黑" w:cs="Times New Roman"/>
          <w:color w:val="404040"/>
          <w:kern w:val="0"/>
          <w:sz w:val="32"/>
          <w:szCs w:val="32"/>
        </w:rPr>
      </w:pPr>
      <w:r>
        <w:rPr>
          <w:rFonts w:hint="eastAsia" w:ascii="微软雅黑" w:hAnsi="微软雅黑" w:eastAsia="微软雅黑" w:cs="微软雅黑"/>
          <w:color w:val="404040"/>
          <w:kern w:val="0"/>
          <w:sz w:val="24"/>
          <w:szCs w:val="24"/>
        </w:rPr>
        <w:t>　　</w:t>
      </w:r>
      <w:r>
        <w:rPr>
          <w:rFonts w:hint="eastAsia" w:ascii="微软雅黑" w:hAnsi="微软雅黑" w:eastAsia="微软雅黑" w:cs="微软雅黑"/>
          <w:b/>
          <w:bCs/>
          <w:color w:val="404040"/>
          <w:kern w:val="0"/>
          <w:sz w:val="24"/>
          <w:szCs w:val="24"/>
        </w:rPr>
        <w:t>四、监督和救济渠道</w:t>
      </w:r>
    </w:p>
    <w:p>
      <w:pPr>
        <w:widowControl/>
        <w:shd w:val="clear" w:color="auto" w:fill="FFFFFF"/>
        <w:spacing w:line="500" w:lineRule="exact"/>
        <w:jc w:val="left"/>
        <w:rPr>
          <w:rFonts w:ascii="微软雅黑" w:hAnsi="微软雅黑" w:eastAsia="微软雅黑" w:cs="Times New Roman"/>
          <w:color w:val="404040"/>
          <w:kern w:val="0"/>
          <w:sz w:val="24"/>
          <w:szCs w:val="24"/>
        </w:rPr>
      </w:pPr>
      <w:r>
        <w:rPr>
          <w:rFonts w:hint="eastAsia" w:ascii="Arial" w:hAnsi="Arial" w:cs="宋体"/>
          <w:color w:val="333333"/>
          <w:kern w:val="0"/>
        </w:rPr>
        <w:t>　</w:t>
      </w:r>
      <w:r>
        <w:rPr>
          <w:rFonts w:ascii="Arial" w:hAnsi="Arial" w:cs="Arial"/>
          <w:color w:val="333333"/>
          <w:kern w:val="0"/>
        </w:rPr>
        <w:t xml:space="preserve">  </w:t>
      </w:r>
      <w:r>
        <w:rPr>
          <w:rFonts w:hint="eastAsia" w:ascii="微软雅黑" w:hAnsi="微软雅黑" w:eastAsia="微软雅黑" w:cs="微软雅黑"/>
          <w:color w:val="404040"/>
          <w:kern w:val="0"/>
          <w:sz w:val="24"/>
          <w:szCs w:val="24"/>
        </w:rPr>
        <w:t>公民、法人或者其他组织认为行政机关在政府信息公开工作中侵犯其合法权益的，可以向上一级行政机关或者政府信息公开工作主管部门投诉、举报，也可以依法申请行政复议或者提起行政诉讼。</w:t>
      </w:r>
    </w:p>
    <w:p>
      <w:pPr>
        <w:widowControl/>
        <w:shd w:val="clear" w:color="auto" w:fill="FFFFFF"/>
        <w:spacing w:line="500" w:lineRule="exact"/>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404040"/>
          <w:kern w:val="0"/>
          <w:sz w:val="24"/>
          <w:szCs w:val="24"/>
        </w:rPr>
        <w:t>　　教育、卫生健康、供水、供电、供气、供热、环境保护、公共交通等与人民群众利益密切相关的公共企事业单位未依照相关法律、法规和有关主管部门或者机构的规定公开在提供社会公共服务过程中制作、获取的信息，公民、法人或者其他组织可以向有关主管部门或者机构申诉。</w:t>
      </w:r>
    </w:p>
    <w:p>
      <w:pPr>
        <w:widowControl/>
        <w:shd w:val="clear" w:color="auto" w:fill="FFFFFF"/>
        <w:spacing w:line="500" w:lineRule="exact"/>
        <w:jc w:val="left"/>
        <w:rPr>
          <w:rFonts w:ascii="Arial" w:hAnsi="Arial" w:cs="Arial"/>
          <w:color w:val="333333"/>
          <w:kern w:val="0"/>
        </w:rPr>
      </w:pPr>
      <w:r>
        <w:rPr>
          <w:rFonts w:hint="eastAsia" w:ascii="Arial" w:hAnsi="Arial" w:cs="宋体"/>
          <w:b/>
          <w:bCs/>
          <w:color w:val="333333"/>
          <w:kern w:val="0"/>
        </w:rPr>
        <w:t>　　</w:t>
      </w:r>
      <w:r>
        <w:rPr>
          <w:rFonts w:ascii="Arial" w:hAnsi="Arial" w:cs="Arial"/>
          <w:b/>
          <w:bCs/>
          <w:color w:val="333333"/>
          <w:kern w:val="0"/>
        </w:rPr>
        <w:t>(</w:t>
      </w:r>
      <w:r>
        <w:rPr>
          <w:rFonts w:hint="eastAsia" w:ascii="Arial" w:hAnsi="Arial" w:cs="宋体"/>
          <w:b/>
          <w:bCs/>
          <w:color w:val="333333"/>
          <w:kern w:val="0"/>
        </w:rPr>
        <w:t>一</w:t>
      </w:r>
      <w:r>
        <w:rPr>
          <w:rFonts w:ascii="Arial" w:hAnsi="Arial" w:cs="Arial"/>
          <w:b/>
          <w:bCs/>
          <w:color w:val="333333"/>
          <w:kern w:val="0"/>
        </w:rPr>
        <w:t>)</w:t>
      </w:r>
      <w:r>
        <w:rPr>
          <w:rFonts w:hint="eastAsia" w:ascii="Arial" w:hAnsi="Arial" w:cs="宋体"/>
          <w:b/>
          <w:bCs/>
          <w:color w:val="333333"/>
          <w:kern w:val="0"/>
          <w:lang w:eastAsia="zh-CN"/>
        </w:rPr>
        <w:t>梁山县</w:t>
      </w:r>
      <w:r>
        <w:rPr>
          <w:rFonts w:hint="eastAsia" w:ascii="Arial" w:hAnsi="Arial" w:cs="宋体"/>
          <w:b/>
          <w:bCs/>
          <w:color w:val="333333"/>
          <w:kern w:val="0"/>
        </w:rPr>
        <w:t>政府信息公开工作主管部门</w:t>
      </w:r>
    </w:p>
    <w:p>
      <w:pPr>
        <w:widowControl/>
        <w:shd w:val="clear" w:color="auto" w:fill="FFFFFF"/>
        <w:spacing w:line="500" w:lineRule="exact"/>
        <w:jc w:val="left"/>
        <w:rPr>
          <w:rFonts w:ascii="微软雅黑" w:hAnsi="微软雅黑" w:eastAsia="微软雅黑" w:cs="Times New Roman"/>
          <w:color w:val="404040"/>
          <w:kern w:val="0"/>
          <w:sz w:val="24"/>
          <w:szCs w:val="24"/>
        </w:rPr>
      </w:pPr>
      <w:r>
        <w:rPr>
          <w:rFonts w:hint="eastAsia" w:ascii="Arial" w:hAnsi="Arial" w:cs="宋体"/>
          <w:color w:val="333333"/>
          <w:kern w:val="0"/>
        </w:rPr>
        <w:t>　　</w:t>
      </w:r>
      <w:r>
        <w:rPr>
          <w:rFonts w:hint="eastAsia" w:ascii="微软雅黑" w:hAnsi="微软雅黑" w:eastAsia="微软雅黑" w:cs="微软雅黑"/>
          <w:color w:val="404040"/>
          <w:kern w:val="0"/>
          <w:sz w:val="24"/>
          <w:szCs w:val="24"/>
        </w:rPr>
        <w:t>单位名称：</w:t>
      </w:r>
      <w:r>
        <w:rPr>
          <w:rFonts w:hint="eastAsia" w:ascii="微软雅黑" w:hAnsi="微软雅黑" w:eastAsia="微软雅黑" w:cs="微软雅黑"/>
          <w:color w:val="404040"/>
          <w:kern w:val="0"/>
          <w:sz w:val="24"/>
          <w:szCs w:val="24"/>
          <w:lang w:eastAsia="zh-CN"/>
        </w:rPr>
        <w:t>梁山县</w:t>
      </w:r>
      <w:r>
        <w:rPr>
          <w:rFonts w:hint="eastAsia" w:ascii="微软雅黑" w:hAnsi="微软雅黑" w:eastAsia="微软雅黑" w:cs="微软雅黑"/>
          <w:color w:val="404040"/>
          <w:kern w:val="0"/>
          <w:sz w:val="24"/>
          <w:szCs w:val="24"/>
        </w:rPr>
        <w:t>人民政府办公室</w:t>
      </w:r>
    </w:p>
    <w:p>
      <w:pPr>
        <w:widowControl/>
        <w:shd w:val="clear" w:color="auto" w:fill="FFFFFF"/>
        <w:spacing w:line="500" w:lineRule="exact"/>
        <w:ind w:firstLine="405"/>
        <w:jc w:val="left"/>
        <w:rPr>
          <w:rFonts w:hint="default" w:ascii="微软雅黑" w:hAnsi="微软雅黑" w:eastAsia="微软雅黑" w:cs="微软雅黑"/>
          <w:color w:val="404040"/>
          <w:kern w:val="0"/>
          <w:sz w:val="24"/>
          <w:szCs w:val="24"/>
          <w:lang w:val="en-US" w:eastAsia="zh-CN"/>
        </w:rPr>
      </w:pPr>
      <w:r>
        <w:rPr>
          <w:rFonts w:hint="eastAsia" w:ascii="微软雅黑" w:hAnsi="微软雅黑" w:eastAsia="微软雅黑" w:cs="微软雅黑"/>
          <w:color w:val="404040"/>
          <w:kern w:val="0"/>
          <w:sz w:val="24"/>
          <w:szCs w:val="24"/>
        </w:rPr>
        <w:t>联系电话：</w:t>
      </w:r>
      <w:r>
        <w:rPr>
          <w:rFonts w:ascii="微软雅黑" w:hAnsi="微软雅黑" w:eastAsia="微软雅黑" w:cs="微软雅黑"/>
          <w:color w:val="404040"/>
          <w:kern w:val="0"/>
          <w:sz w:val="24"/>
          <w:szCs w:val="24"/>
        </w:rPr>
        <w:t>0537-</w:t>
      </w:r>
      <w:r>
        <w:rPr>
          <w:rFonts w:hint="eastAsia" w:ascii="微软雅黑" w:hAnsi="微软雅黑" w:eastAsia="微软雅黑" w:cs="微软雅黑"/>
          <w:color w:val="404040"/>
          <w:kern w:val="0"/>
          <w:sz w:val="24"/>
          <w:szCs w:val="24"/>
          <w:lang w:val="en-US" w:eastAsia="zh-CN"/>
        </w:rPr>
        <w:t>7321241</w:t>
      </w:r>
    </w:p>
    <w:p>
      <w:pPr>
        <w:widowControl/>
        <w:shd w:val="clear" w:color="auto" w:fill="FFFFFF"/>
        <w:spacing w:line="500" w:lineRule="exact"/>
        <w:ind w:firstLine="420"/>
        <w:jc w:val="left"/>
        <w:rPr>
          <w:rFonts w:ascii="微软雅黑" w:hAnsi="微软雅黑" w:eastAsia="微软雅黑" w:cs="Times New Roman"/>
          <w:color w:val="333333"/>
          <w:kern w:val="0"/>
          <w:sz w:val="24"/>
          <w:szCs w:val="24"/>
        </w:rPr>
      </w:pPr>
      <w:r>
        <w:rPr>
          <w:rFonts w:hint="eastAsia" w:ascii="微软雅黑" w:hAnsi="微软雅黑" w:eastAsia="微软雅黑" w:cs="微软雅黑"/>
          <w:color w:val="3D3D3D"/>
          <w:kern w:val="0"/>
          <w:sz w:val="23"/>
          <w:szCs w:val="23"/>
        </w:rPr>
        <w:t>办公时间：</w:t>
      </w:r>
      <w:r>
        <w:rPr>
          <w:rFonts w:ascii="微软雅黑" w:hAnsi="微软雅黑" w:eastAsia="微软雅黑" w:cs="微软雅黑"/>
          <w:color w:val="3D3D3D"/>
          <w:kern w:val="0"/>
          <w:sz w:val="23"/>
          <w:szCs w:val="23"/>
        </w:rPr>
        <w:t>8:30-12:00</w:t>
      </w:r>
      <w:r>
        <w:rPr>
          <w:rFonts w:hint="eastAsia" w:ascii="微软雅黑" w:hAnsi="微软雅黑" w:eastAsia="微软雅黑" w:cs="微软雅黑"/>
          <w:color w:val="3D3D3D"/>
          <w:kern w:val="0"/>
          <w:sz w:val="23"/>
          <w:szCs w:val="23"/>
        </w:rPr>
        <w:t>，</w:t>
      </w:r>
      <w:r>
        <w:rPr>
          <w:rFonts w:ascii="微软雅黑" w:hAnsi="微软雅黑" w:eastAsia="微软雅黑" w:cs="微软雅黑"/>
          <w:color w:val="3D3D3D"/>
          <w:kern w:val="0"/>
          <w:sz w:val="23"/>
          <w:szCs w:val="23"/>
        </w:rPr>
        <w:t>14:00-18:00</w:t>
      </w:r>
      <w:r>
        <w:rPr>
          <w:rFonts w:hint="eastAsia" w:ascii="微软雅黑" w:hAnsi="微软雅黑" w:eastAsia="微软雅黑" w:cs="微软雅黑"/>
          <w:color w:val="3D3D3D"/>
          <w:kern w:val="0"/>
          <w:sz w:val="23"/>
          <w:szCs w:val="23"/>
        </w:rPr>
        <w:t>（夏季）</w:t>
      </w:r>
      <w:r>
        <w:rPr>
          <w:rFonts w:ascii="微软雅黑" w:hAnsi="微软雅黑" w:eastAsia="微软雅黑" w:cs="微软雅黑"/>
          <w:color w:val="3D3D3D"/>
          <w:kern w:val="0"/>
          <w:sz w:val="23"/>
          <w:szCs w:val="23"/>
        </w:rPr>
        <w:t>13:30-17:30</w:t>
      </w:r>
      <w:r>
        <w:rPr>
          <w:rFonts w:hint="eastAsia" w:ascii="微软雅黑" w:hAnsi="微软雅黑" w:eastAsia="微软雅黑" w:cs="微软雅黑"/>
          <w:color w:val="3D3D3D"/>
          <w:kern w:val="0"/>
          <w:sz w:val="23"/>
          <w:szCs w:val="23"/>
        </w:rPr>
        <w:t>（冬季）（工作日）</w:t>
      </w:r>
    </w:p>
    <w:p>
      <w:pPr>
        <w:widowControl/>
        <w:shd w:val="clear" w:color="auto" w:fill="FFFFFF"/>
        <w:spacing w:line="500" w:lineRule="exact"/>
        <w:ind w:firstLine="405"/>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404040"/>
          <w:kern w:val="0"/>
          <w:sz w:val="24"/>
          <w:szCs w:val="24"/>
        </w:rPr>
        <w:t>通讯地址：</w:t>
      </w:r>
      <w:r>
        <w:rPr>
          <w:rFonts w:hint="eastAsia" w:ascii="微软雅黑" w:hAnsi="微软雅黑" w:eastAsia="微软雅黑" w:cs="微软雅黑"/>
          <w:color w:val="404040"/>
          <w:kern w:val="0"/>
          <w:sz w:val="24"/>
          <w:szCs w:val="24"/>
          <w:lang w:eastAsia="zh-CN"/>
        </w:rPr>
        <w:t>梁山县新城办公区</w:t>
      </w:r>
    </w:p>
    <w:p>
      <w:pPr>
        <w:widowControl/>
        <w:shd w:val="clear" w:color="auto" w:fill="FFFFFF"/>
        <w:spacing w:line="500" w:lineRule="exact"/>
        <w:jc w:val="left"/>
        <w:rPr>
          <w:rFonts w:hint="default" w:ascii="微软雅黑" w:hAnsi="微软雅黑" w:eastAsia="微软雅黑" w:cs="微软雅黑"/>
          <w:color w:val="404040"/>
          <w:kern w:val="0"/>
          <w:sz w:val="24"/>
          <w:szCs w:val="24"/>
          <w:lang w:val="en-US" w:eastAsia="zh-CN"/>
        </w:rPr>
      </w:pPr>
      <w:r>
        <w:rPr>
          <w:rFonts w:hint="eastAsia" w:ascii="微软雅黑" w:hAnsi="微软雅黑" w:eastAsia="微软雅黑" w:cs="微软雅黑"/>
          <w:color w:val="404040"/>
          <w:kern w:val="0"/>
          <w:sz w:val="24"/>
          <w:szCs w:val="24"/>
        </w:rPr>
        <w:t>　　邮政编码：</w:t>
      </w:r>
      <w:r>
        <w:rPr>
          <w:rFonts w:ascii="微软雅黑" w:hAnsi="微软雅黑" w:eastAsia="微软雅黑" w:cs="微软雅黑"/>
          <w:color w:val="404040"/>
          <w:kern w:val="0"/>
          <w:sz w:val="24"/>
          <w:szCs w:val="24"/>
        </w:rPr>
        <w:t>272</w:t>
      </w:r>
      <w:r>
        <w:rPr>
          <w:rFonts w:hint="eastAsia" w:ascii="微软雅黑" w:hAnsi="微软雅黑" w:eastAsia="微软雅黑" w:cs="微软雅黑"/>
          <w:color w:val="404040"/>
          <w:kern w:val="0"/>
          <w:sz w:val="24"/>
          <w:szCs w:val="24"/>
          <w:lang w:val="en-US" w:eastAsia="zh-CN"/>
        </w:rPr>
        <w:t>600</w:t>
      </w:r>
    </w:p>
    <w:p>
      <w:pPr>
        <w:widowControl/>
        <w:shd w:val="clear" w:color="auto" w:fill="FFFFFF"/>
        <w:spacing w:line="500" w:lineRule="exact"/>
        <w:jc w:val="left"/>
        <w:rPr>
          <w:rFonts w:ascii="微软雅黑" w:hAnsi="微软雅黑" w:eastAsia="微软雅黑" w:cs="微软雅黑"/>
          <w:color w:val="404040"/>
          <w:kern w:val="0"/>
          <w:sz w:val="24"/>
          <w:szCs w:val="24"/>
        </w:rPr>
      </w:pPr>
      <w:r>
        <w:rPr>
          <w:rFonts w:hint="eastAsia" w:ascii="微软雅黑" w:hAnsi="微软雅黑" w:eastAsia="微软雅黑" w:cs="微软雅黑"/>
          <w:color w:val="404040"/>
          <w:kern w:val="0"/>
          <w:sz w:val="24"/>
          <w:szCs w:val="24"/>
        </w:rPr>
        <w:t>　　投诉邮箱：</w:t>
      </w:r>
      <w:r>
        <w:rPr>
          <w:rFonts w:hint="eastAsia" w:ascii="微软雅黑" w:hAnsi="微软雅黑" w:eastAsia="微软雅黑" w:cs="微软雅黑"/>
          <w:color w:val="404040"/>
          <w:kern w:val="0"/>
          <w:sz w:val="24"/>
          <w:szCs w:val="24"/>
          <w:lang w:val="en-US" w:eastAsia="zh-CN"/>
        </w:rPr>
        <w:t>lszfxxk</w:t>
      </w:r>
      <w:r>
        <w:rPr>
          <w:rFonts w:ascii="微软雅黑" w:hAnsi="微软雅黑" w:eastAsia="微软雅黑" w:cs="微软雅黑"/>
          <w:color w:val="404040"/>
          <w:kern w:val="0"/>
          <w:sz w:val="24"/>
          <w:szCs w:val="24"/>
        </w:rPr>
        <w:t>@ji.shandong.cn (</w:t>
      </w:r>
      <w:r>
        <w:rPr>
          <w:rFonts w:hint="eastAsia" w:ascii="微软雅黑" w:hAnsi="微软雅黑" w:eastAsia="微软雅黑" w:cs="微软雅黑"/>
          <w:color w:val="404040"/>
          <w:kern w:val="0"/>
          <w:sz w:val="24"/>
          <w:szCs w:val="24"/>
        </w:rPr>
        <w:t>此邮箱仅用于接收政府信息公开相关投诉及意见建议</w:t>
      </w:r>
      <w:r>
        <w:rPr>
          <w:rFonts w:ascii="微软雅黑" w:hAnsi="微软雅黑" w:eastAsia="微软雅黑" w:cs="微软雅黑"/>
          <w:color w:val="404040"/>
          <w:kern w:val="0"/>
          <w:sz w:val="24"/>
          <w:szCs w:val="24"/>
        </w:rPr>
        <w:t>)</w:t>
      </w:r>
    </w:p>
    <w:p>
      <w:pPr>
        <w:widowControl/>
        <w:shd w:val="clear" w:color="auto" w:fill="FFFFFF"/>
        <w:spacing w:line="500" w:lineRule="exact"/>
        <w:jc w:val="left"/>
        <w:rPr>
          <w:rFonts w:ascii="Arial" w:hAnsi="Arial" w:cs="Arial"/>
          <w:color w:val="333333"/>
          <w:kern w:val="0"/>
        </w:rPr>
      </w:pPr>
      <w:r>
        <w:rPr>
          <w:rFonts w:hint="eastAsia" w:ascii="Arial" w:hAnsi="Arial" w:cs="宋体"/>
          <w:b/>
          <w:bCs/>
          <w:color w:val="333333"/>
          <w:kern w:val="0"/>
        </w:rPr>
        <w:t>　　</w:t>
      </w:r>
      <w:r>
        <w:rPr>
          <w:rFonts w:ascii="Arial" w:hAnsi="Arial" w:cs="Arial"/>
          <w:b/>
          <w:bCs/>
          <w:color w:val="333333"/>
          <w:kern w:val="0"/>
        </w:rPr>
        <w:t>(</w:t>
      </w:r>
      <w:r>
        <w:rPr>
          <w:rFonts w:hint="eastAsia" w:ascii="Arial" w:hAnsi="Arial" w:cs="宋体"/>
          <w:b/>
          <w:bCs/>
          <w:color w:val="333333"/>
          <w:kern w:val="0"/>
        </w:rPr>
        <w:t>二</w:t>
      </w:r>
      <w:r>
        <w:rPr>
          <w:rFonts w:ascii="Arial" w:hAnsi="Arial" w:cs="Arial"/>
          <w:b/>
          <w:bCs/>
          <w:color w:val="333333"/>
          <w:kern w:val="0"/>
        </w:rPr>
        <w:t>)</w:t>
      </w:r>
      <w:r>
        <w:rPr>
          <w:rFonts w:hint="eastAsia" w:ascii="Arial" w:hAnsi="Arial" w:cs="宋体"/>
          <w:b/>
          <w:bCs/>
          <w:color w:val="333333"/>
          <w:kern w:val="0"/>
        </w:rPr>
        <w:t>行政复议</w:t>
      </w:r>
    </w:p>
    <w:p>
      <w:pPr>
        <w:widowControl/>
        <w:shd w:val="clear" w:color="auto" w:fill="FFFFFF"/>
        <w:spacing w:line="500" w:lineRule="exact"/>
        <w:ind w:firstLine="405"/>
        <w:jc w:val="left"/>
        <w:rPr>
          <w:rFonts w:hint="eastAsia" w:ascii="微软雅黑" w:hAnsi="微软雅黑" w:eastAsia="微软雅黑" w:cs="Times New Roman"/>
          <w:color w:val="333333"/>
          <w:sz w:val="26"/>
          <w:szCs w:val="26"/>
          <w:lang w:eastAsia="zh-CN"/>
        </w:rPr>
      </w:pPr>
      <w:r>
        <w:rPr>
          <w:rFonts w:hint="eastAsia" w:ascii="微软雅黑" w:hAnsi="微软雅黑" w:eastAsia="微软雅黑" w:cs="微软雅黑"/>
          <w:color w:val="404040"/>
          <w:kern w:val="0"/>
          <w:sz w:val="24"/>
          <w:szCs w:val="24"/>
        </w:rPr>
        <w:t>单位名称：</w:t>
      </w:r>
      <w:r>
        <w:rPr>
          <w:rFonts w:hint="eastAsia" w:ascii="微软雅黑" w:hAnsi="微软雅黑" w:eastAsia="微软雅黑" w:cs="微软雅黑"/>
          <w:color w:val="333333"/>
          <w:sz w:val="26"/>
          <w:szCs w:val="26"/>
          <w:lang w:eastAsia="zh-CN"/>
        </w:rPr>
        <w:t>梁山县</w:t>
      </w:r>
      <w:r>
        <w:rPr>
          <w:rFonts w:hint="eastAsia" w:ascii="微软雅黑" w:hAnsi="微软雅黑" w:eastAsia="微软雅黑" w:cs="微软雅黑"/>
          <w:color w:val="333333"/>
          <w:sz w:val="26"/>
          <w:szCs w:val="26"/>
        </w:rPr>
        <w:t>人民政府</w:t>
      </w:r>
      <w:r>
        <w:rPr>
          <w:rFonts w:hint="eastAsia" w:ascii="微软雅黑" w:hAnsi="微软雅黑" w:eastAsia="微软雅黑" w:cs="微软雅黑"/>
          <w:color w:val="333333"/>
          <w:sz w:val="26"/>
          <w:szCs w:val="26"/>
          <w:lang w:eastAsia="zh-CN"/>
        </w:rPr>
        <w:t>行政复议委员会</w:t>
      </w:r>
    </w:p>
    <w:p>
      <w:pPr>
        <w:widowControl/>
        <w:shd w:val="clear" w:color="auto" w:fill="FFFFFF"/>
        <w:spacing w:line="500" w:lineRule="exact"/>
        <w:ind w:firstLine="420"/>
        <w:jc w:val="left"/>
        <w:rPr>
          <w:rFonts w:hint="default" w:ascii="微软雅黑" w:hAnsi="微软雅黑" w:eastAsia="微软雅黑" w:cs="Times New Roman"/>
          <w:color w:val="3D3D3D"/>
          <w:kern w:val="0"/>
          <w:sz w:val="23"/>
          <w:szCs w:val="23"/>
          <w:lang w:val="en-US" w:eastAsia="zh-CN"/>
        </w:rPr>
      </w:pPr>
      <w:r>
        <w:rPr>
          <w:rFonts w:hint="eastAsia" w:ascii="微软雅黑" w:hAnsi="微软雅黑" w:eastAsia="微软雅黑" w:cs="微软雅黑"/>
          <w:color w:val="3D3D3D"/>
          <w:kern w:val="0"/>
          <w:sz w:val="23"/>
          <w:szCs w:val="23"/>
        </w:rPr>
        <w:t>联系电话：</w:t>
      </w:r>
      <w:r>
        <w:rPr>
          <w:rFonts w:ascii="微软雅黑" w:hAnsi="微软雅黑" w:eastAsia="微软雅黑" w:cs="微软雅黑"/>
          <w:color w:val="3D3D3D"/>
          <w:kern w:val="0"/>
          <w:sz w:val="23"/>
          <w:szCs w:val="23"/>
        </w:rPr>
        <w:t>0537-</w:t>
      </w:r>
      <w:r>
        <w:rPr>
          <w:rFonts w:hint="eastAsia" w:ascii="微软雅黑" w:hAnsi="微软雅黑" w:eastAsia="微软雅黑" w:cs="微软雅黑"/>
          <w:color w:val="3D3D3D"/>
          <w:kern w:val="0"/>
          <w:sz w:val="23"/>
          <w:szCs w:val="23"/>
          <w:lang w:val="en-US" w:eastAsia="zh-CN"/>
        </w:rPr>
        <w:t>7307286</w:t>
      </w:r>
    </w:p>
    <w:p>
      <w:pPr>
        <w:widowControl/>
        <w:shd w:val="clear" w:color="auto" w:fill="FFFFFF"/>
        <w:spacing w:line="500" w:lineRule="exact"/>
        <w:ind w:firstLine="420"/>
        <w:jc w:val="left"/>
        <w:rPr>
          <w:rFonts w:ascii="微软雅黑" w:hAnsi="微软雅黑" w:eastAsia="微软雅黑" w:cs="Times New Roman"/>
          <w:color w:val="333333"/>
          <w:kern w:val="0"/>
          <w:sz w:val="24"/>
          <w:szCs w:val="24"/>
        </w:rPr>
      </w:pPr>
      <w:r>
        <w:rPr>
          <w:rFonts w:hint="eastAsia" w:ascii="微软雅黑" w:hAnsi="微软雅黑" w:eastAsia="微软雅黑" w:cs="微软雅黑"/>
          <w:color w:val="3D3D3D"/>
          <w:kern w:val="0"/>
          <w:sz w:val="23"/>
          <w:szCs w:val="23"/>
        </w:rPr>
        <w:t>办公时间：</w:t>
      </w:r>
      <w:r>
        <w:rPr>
          <w:rFonts w:ascii="微软雅黑" w:hAnsi="微软雅黑" w:eastAsia="微软雅黑" w:cs="微软雅黑"/>
          <w:color w:val="3D3D3D"/>
          <w:kern w:val="0"/>
          <w:sz w:val="23"/>
          <w:szCs w:val="23"/>
        </w:rPr>
        <w:t>8:30-12:00</w:t>
      </w:r>
      <w:r>
        <w:rPr>
          <w:rFonts w:hint="eastAsia" w:ascii="微软雅黑" w:hAnsi="微软雅黑" w:eastAsia="微软雅黑" w:cs="微软雅黑"/>
          <w:color w:val="3D3D3D"/>
          <w:kern w:val="0"/>
          <w:sz w:val="23"/>
          <w:szCs w:val="23"/>
        </w:rPr>
        <w:t>，</w:t>
      </w:r>
      <w:r>
        <w:rPr>
          <w:rFonts w:ascii="微软雅黑" w:hAnsi="微软雅黑" w:eastAsia="微软雅黑" w:cs="微软雅黑"/>
          <w:color w:val="3D3D3D"/>
          <w:kern w:val="0"/>
          <w:sz w:val="23"/>
          <w:szCs w:val="23"/>
        </w:rPr>
        <w:t>14:00-18:00</w:t>
      </w:r>
      <w:r>
        <w:rPr>
          <w:rFonts w:hint="eastAsia" w:ascii="微软雅黑" w:hAnsi="微软雅黑" w:eastAsia="微软雅黑" w:cs="微软雅黑"/>
          <w:color w:val="3D3D3D"/>
          <w:kern w:val="0"/>
          <w:sz w:val="23"/>
          <w:szCs w:val="23"/>
        </w:rPr>
        <w:t>（夏季）</w:t>
      </w:r>
      <w:r>
        <w:rPr>
          <w:rFonts w:ascii="微软雅黑" w:hAnsi="微软雅黑" w:eastAsia="微软雅黑" w:cs="微软雅黑"/>
          <w:color w:val="3D3D3D"/>
          <w:kern w:val="0"/>
          <w:sz w:val="23"/>
          <w:szCs w:val="23"/>
        </w:rPr>
        <w:t>13:30-17:30</w:t>
      </w:r>
      <w:r>
        <w:rPr>
          <w:rFonts w:hint="eastAsia" w:ascii="微软雅黑" w:hAnsi="微软雅黑" w:eastAsia="微软雅黑" w:cs="微软雅黑"/>
          <w:color w:val="3D3D3D"/>
          <w:kern w:val="0"/>
          <w:sz w:val="23"/>
          <w:szCs w:val="23"/>
        </w:rPr>
        <w:t>（冬季）（工作日）</w:t>
      </w:r>
    </w:p>
    <w:p>
      <w:pPr>
        <w:widowControl/>
        <w:shd w:val="clear" w:color="auto" w:fill="FFFFFF"/>
        <w:spacing w:line="500" w:lineRule="exact"/>
        <w:ind w:firstLine="120" w:firstLineChars="50"/>
        <w:jc w:val="left"/>
        <w:rPr>
          <w:rFonts w:hint="eastAsia" w:ascii="微软雅黑" w:hAnsi="微软雅黑" w:eastAsia="微软雅黑" w:cs="微软雅黑"/>
          <w:color w:val="404040"/>
          <w:kern w:val="0"/>
          <w:sz w:val="24"/>
          <w:szCs w:val="24"/>
          <w:lang w:eastAsia="zh-CN"/>
        </w:rPr>
      </w:pPr>
      <w:r>
        <w:rPr>
          <w:rFonts w:hint="eastAsia" w:ascii="微软雅黑" w:hAnsi="微软雅黑" w:eastAsia="微软雅黑" w:cs="微软雅黑"/>
          <w:color w:val="404040"/>
          <w:kern w:val="0"/>
          <w:sz w:val="24"/>
          <w:szCs w:val="24"/>
        </w:rPr>
        <w:t>　通讯地址：</w:t>
      </w:r>
      <w:r>
        <w:rPr>
          <w:rFonts w:hint="eastAsia" w:ascii="微软雅黑" w:hAnsi="微软雅黑" w:eastAsia="微软雅黑" w:cs="微软雅黑"/>
          <w:color w:val="333333"/>
          <w:sz w:val="26"/>
          <w:szCs w:val="26"/>
          <w:lang w:eastAsia="zh-CN"/>
        </w:rPr>
        <w:t>梁山县新城办公区</w:t>
      </w:r>
    </w:p>
    <w:p>
      <w:pPr>
        <w:widowControl/>
        <w:shd w:val="clear" w:color="auto" w:fill="FFFFFF"/>
        <w:spacing w:line="500" w:lineRule="exact"/>
        <w:ind w:firstLine="465"/>
        <w:jc w:val="left"/>
        <w:rPr>
          <w:rFonts w:hint="default" w:ascii="微软雅黑" w:hAnsi="微软雅黑" w:eastAsia="微软雅黑" w:cs="Times New Roman"/>
          <w:color w:val="404040"/>
          <w:kern w:val="0"/>
          <w:sz w:val="24"/>
          <w:szCs w:val="24"/>
          <w:lang w:val="en-US" w:eastAsia="zh-CN"/>
        </w:rPr>
      </w:pPr>
      <w:r>
        <w:rPr>
          <w:rFonts w:hint="eastAsia" w:ascii="微软雅黑" w:hAnsi="微软雅黑" w:eastAsia="微软雅黑" w:cs="微软雅黑"/>
          <w:color w:val="404040"/>
          <w:kern w:val="0"/>
          <w:sz w:val="24"/>
          <w:szCs w:val="24"/>
        </w:rPr>
        <w:t>邮政编码：</w:t>
      </w:r>
      <w:r>
        <w:rPr>
          <w:rFonts w:ascii="微软雅黑" w:hAnsi="微软雅黑" w:eastAsia="微软雅黑" w:cs="微软雅黑"/>
          <w:color w:val="404040"/>
          <w:kern w:val="0"/>
          <w:sz w:val="24"/>
          <w:szCs w:val="24"/>
        </w:rPr>
        <w:t>272</w:t>
      </w:r>
      <w:r>
        <w:rPr>
          <w:rFonts w:hint="eastAsia" w:ascii="微软雅黑" w:hAnsi="微软雅黑" w:eastAsia="微软雅黑" w:cs="微软雅黑"/>
          <w:color w:val="404040"/>
          <w:kern w:val="0"/>
          <w:sz w:val="24"/>
          <w:szCs w:val="24"/>
          <w:lang w:val="en-US" w:eastAsia="zh-CN"/>
        </w:rPr>
        <w:t>600</w:t>
      </w:r>
    </w:p>
    <w:p>
      <w:pPr>
        <w:widowControl/>
        <w:shd w:val="clear" w:color="auto" w:fill="FFFFFF"/>
        <w:spacing w:line="500" w:lineRule="exact"/>
        <w:jc w:val="left"/>
        <w:rPr>
          <w:rFonts w:ascii="Arial" w:hAnsi="Arial" w:cs="Arial"/>
          <w:color w:val="333333"/>
          <w:kern w:val="0"/>
        </w:rPr>
      </w:pPr>
      <w:r>
        <w:rPr>
          <w:rFonts w:hint="eastAsia" w:ascii="Arial" w:hAnsi="Arial" w:cs="宋体"/>
          <w:b/>
          <w:bCs/>
          <w:color w:val="333333"/>
          <w:kern w:val="0"/>
        </w:rPr>
        <w:t>　　</w:t>
      </w:r>
      <w:r>
        <w:rPr>
          <w:rFonts w:ascii="Arial" w:hAnsi="Arial" w:cs="Arial"/>
          <w:b/>
          <w:bCs/>
          <w:color w:val="333333"/>
          <w:kern w:val="0"/>
        </w:rPr>
        <w:t>(</w:t>
      </w:r>
      <w:r>
        <w:rPr>
          <w:rFonts w:hint="eastAsia" w:ascii="Arial" w:hAnsi="Arial" w:cs="宋体"/>
          <w:b/>
          <w:bCs/>
          <w:color w:val="333333"/>
          <w:kern w:val="0"/>
        </w:rPr>
        <w:t>三</w:t>
      </w:r>
      <w:r>
        <w:rPr>
          <w:rFonts w:ascii="Arial" w:hAnsi="Arial" w:cs="Arial"/>
          <w:b/>
          <w:bCs/>
          <w:color w:val="333333"/>
          <w:kern w:val="0"/>
        </w:rPr>
        <w:t>)</w:t>
      </w:r>
      <w:r>
        <w:rPr>
          <w:rFonts w:hint="eastAsia" w:ascii="Arial" w:hAnsi="Arial" w:cs="宋体"/>
          <w:b/>
          <w:bCs/>
          <w:color w:val="333333"/>
          <w:kern w:val="0"/>
        </w:rPr>
        <w:t>行政诉讼</w:t>
      </w:r>
    </w:p>
    <w:p>
      <w:pPr>
        <w:widowControl/>
        <w:shd w:val="clear" w:color="auto" w:fill="FFFFFF"/>
        <w:spacing w:line="500" w:lineRule="exact"/>
        <w:ind w:firstLine="435"/>
        <w:jc w:val="left"/>
        <w:rPr>
          <w:rFonts w:ascii="微软雅黑" w:hAnsi="微软雅黑" w:eastAsia="微软雅黑" w:cs="微软雅黑"/>
          <w:color w:val="404040"/>
          <w:kern w:val="0"/>
          <w:sz w:val="24"/>
          <w:szCs w:val="24"/>
        </w:rPr>
      </w:pPr>
      <w:r>
        <w:rPr>
          <w:rFonts w:hint="eastAsia" w:ascii="微软雅黑" w:hAnsi="微软雅黑" w:eastAsia="微软雅黑" w:cs="微软雅黑"/>
          <w:color w:val="404040"/>
          <w:kern w:val="0"/>
          <w:sz w:val="24"/>
          <w:szCs w:val="24"/>
        </w:rPr>
        <w:t>单位名称：</w:t>
      </w:r>
      <w:r>
        <w:rPr>
          <w:rFonts w:hint="eastAsia" w:ascii="微软雅黑" w:hAnsi="微软雅黑" w:eastAsia="微软雅黑" w:cs="微软雅黑"/>
          <w:color w:val="404040"/>
          <w:kern w:val="0"/>
          <w:sz w:val="24"/>
          <w:szCs w:val="24"/>
          <w:lang w:eastAsia="zh-CN"/>
        </w:rPr>
        <w:t>梁山县</w:t>
      </w:r>
      <w:r>
        <w:rPr>
          <w:rFonts w:hint="eastAsia" w:ascii="微软雅黑" w:hAnsi="微软雅黑" w:eastAsia="微软雅黑" w:cs="微软雅黑"/>
          <w:color w:val="404040"/>
          <w:kern w:val="0"/>
          <w:sz w:val="24"/>
          <w:szCs w:val="24"/>
        </w:rPr>
        <w:t>人民法院</w:t>
      </w:r>
    </w:p>
    <w:p>
      <w:pPr>
        <w:widowControl/>
        <w:shd w:val="clear" w:color="auto" w:fill="FFFFFF"/>
        <w:spacing w:line="500" w:lineRule="exact"/>
        <w:ind w:firstLine="420"/>
        <w:jc w:val="left"/>
        <w:rPr>
          <w:rFonts w:hint="default" w:ascii="微软雅黑" w:hAnsi="微软雅黑" w:eastAsia="微软雅黑" w:cs="Times New Roman"/>
          <w:color w:val="333333"/>
          <w:kern w:val="0"/>
          <w:sz w:val="24"/>
          <w:szCs w:val="24"/>
          <w:lang w:val="en-US" w:eastAsia="zh-CN"/>
        </w:rPr>
      </w:pPr>
      <w:r>
        <w:rPr>
          <w:rFonts w:hint="eastAsia" w:ascii="微软雅黑" w:hAnsi="微软雅黑" w:eastAsia="微软雅黑" w:cs="微软雅黑"/>
          <w:color w:val="3D3D3D"/>
          <w:kern w:val="0"/>
          <w:sz w:val="23"/>
          <w:szCs w:val="23"/>
        </w:rPr>
        <w:t>联系电话：</w:t>
      </w:r>
      <w:r>
        <w:rPr>
          <w:rFonts w:ascii="微软雅黑" w:hAnsi="微软雅黑" w:eastAsia="微软雅黑" w:cs="微软雅黑"/>
          <w:color w:val="3D3D3D"/>
          <w:kern w:val="0"/>
          <w:sz w:val="23"/>
          <w:szCs w:val="23"/>
        </w:rPr>
        <w:t>0537-</w:t>
      </w:r>
      <w:r>
        <w:rPr>
          <w:rFonts w:hint="eastAsia" w:ascii="微软雅黑" w:hAnsi="微软雅黑" w:eastAsia="微软雅黑" w:cs="微软雅黑"/>
          <w:color w:val="3D3D3D"/>
          <w:kern w:val="0"/>
          <w:sz w:val="23"/>
          <w:szCs w:val="23"/>
          <w:lang w:val="en-US" w:eastAsia="zh-CN"/>
        </w:rPr>
        <w:t>7321717</w:t>
      </w:r>
    </w:p>
    <w:p>
      <w:pPr>
        <w:widowControl/>
        <w:shd w:val="clear" w:color="auto" w:fill="FFFFFF"/>
        <w:spacing w:line="500" w:lineRule="exact"/>
        <w:ind w:firstLine="465"/>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3D3D3D"/>
          <w:kern w:val="0"/>
          <w:sz w:val="23"/>
          <w:szCs w:val="23"/>
        </w:rPr>
        <w:t>办公时间：</w:t>
      </w:r>
      <w:r>
        <w:rPr>
          <w:rFonts w:ascii="微软雅黑" w:hAnsi="微软雅黑" w:eastAsia="微软雅黑" w:cs="微软雅黑"/>
          <w:color w:val="3D3D3D"/>
          <w:kern w:val="0"/>
          <w:sz w:val="23"/>
          <w:szCs w:val="23"/>
        </w:rPr>
        <w:t>8:30-12:00</w:t>
      </w:r>
      <w:r>
        <w:rPr>
          <w:rFonts w:hint="eastAsia" w:ascii="微软雅黑" w:hAnsi="微软雅黑" w:eastAsia="微软雅黑" w:cs="微软雅黑"/>
          <w:color w:val="3D3D3D"/>
          <w:kern w:val="0"/>
          <w:sz w:val="23"/>
          <w:szCs w:val="23"/>
        </w:rPr>
        <w:t>，</w:t>
      </w:r>
      <w:r>
        <w:rPr>
          <w:rFonts w:ascii="微软雅黑" w:hAnsi="微软雅黑" w:eastAsia="微软雅黑" w:cs="微软雅黑"/>
          <w:color w:val="3D3D3D"/>
          <w:kern w:val="0"/>
          <w:sz w:val="23"/>
          <w:szCs w:val="23"/>
        </w:rPr>
        <w:t>14:00-18:00</w:t>
      </w:r>
      <w:r>
        <w:rPr>
          <w:rFonts w:hint="eastAsia" w:ascii="微软雅黑" w:hAnsi="微软雅黑" w:eastAsia="微软雅黑" w:cs="微软雅黑"/>
          <w:color w:val="3D3D3D"/>
          <w:kern w:val="0"/>
          <w:sz w:val="23"/>
          <w:szCs w:val="23"/>
        </w:rPr>
        <w:t>（夏季）</w:t>
      </w:r>
      <w:r>
        <w:rPr>
          <w:rFonts w:ascii="微软雅黑" w:hAnsi="微软雅黑" w:eastAsia="微软雅黑" w:cs="微软雅黑"/>
          <w:color w:val="3D3D3D"/>
          <w:kern w:val="0"/>
          <w:sz w:val="23"/>
          <w:szCs w:val="23"/>
        </w:rPr>
        <w:t>13:30-17:30</w:t>
      </w:r>
      <w:r>
        <w:rPr>
          <w:rFonts w:hint="eastAsia" w:ascii="微软雅黑" w:hAnsi="微软雅黑" w:eastAsia="微软雅黑" w:cs="微软雅黑"/>
          <w:color w:val="3D3D3D"/>
          <w:kern w:val="0"/>
          <w:sz w:val="23"/>
          <w:szCs w:val="23"/>
        </w:rPr>
        <w:t>（冬季）（工作日）</w:t>
      </w:r>
    </w:p>
    <w:p>
      <w:pPr>
        <w:widowControl/>
        <w:shd w:val="clear" w:color="auto" w:fill="FFFFFF"/>
        <w:spacing w:line="500" w:lineRule="exact"/>
        <w:ind w:firstLine="465"/>
        <w:jc w:val="left"/>
        <w:rPr>
          <w:rFonts w:ascii="微软雅黑" w:hAnsi="微软雅黑" w:eastAsia="微软雅黑" w:cs="Times New Roman"/>
          <w:color w:val="3D3D3D"/>
          <w:sz w:val="23"/>
          <w:szCs w:val="23"/>
        </w:rPr>
      </w:pPr>
      <w:r>
        <w:rPr>
          <w:rFonts w:hint="eastAsia" w:ascii="微软雅黑" w:hAnsi="微软雅黑" w:eastAsia="微软雅黑" w:cs="微软雅黑"/>
          <w:color w:val="404040"/>
          <w:kern w:val="0"/>
          <w:sz w:val="24"/>
          <w:szCs w:val="24"/>
        </w:rPr>
        <w:t>通讯地址：</w:t>
      </w:r>
      <w:r>
        <w:rPr>
          <w:rFonts w:hint="eastAsia" w:ascii="微软雅黑" w:hAnsi="微软雅黑" w:eastAsia="微软雅黑" w:cs="微软雅黑"/>
          <w:color w:val="3D3D3D"/>
          <w:kern w:val="0"/>
          <w:sz w:val="23"/>
          <w:szCs w:val="23"/>
        </w:rPr>
        <w:t>山东省梁山县文化路15号</w:t>
      </w:r>
    </w:p>
    <w:p>
      <w:pPr>
        <w:widowControl/>
        <w:shd w:val="clear" w:color="auto" w:fill="FFFFFF"/>
        <w:spacing w:line="500" w:lineRule="exact"/>
        <w:ind w:firstLine="480" w:firstLineChars="200"/>
        <w:jc w:val="left"/>
        <w:rPr>
          <w:rFonts w:hint="default" w:ascii="微软雅黑" w:hAnsi="微软雅黑" w:eastAsia="微软雅黑" w:cs="微软雅黑"/>
          <w:color w:val="404040"/>
          <w:kern w:val="0"/>
          <w:sz w:val="24"/>
          <w:szCs w:val="24"/>
          <w:lang w:val="en-US" w:eastAsia="zh-CN"/>
        </w:rPr>
      </w:pPr>
      <w:r>
        <w:rPr>
          <w:rFonts w:hint="eastAsia" w:ascii="微软雅黑" w:hAnsi="微软雅黑" w:eastAsia="微软雅黑" w:cs="微软雅黑"/>
          <w:color w:val="404040"/>
          <w:kern w:val="0"/>
          <w:sz w:val="24"/>
          <w:szCs w:val="24"/>
        </w:rPr>
        <w:t>邮政编码：</w:t>
      </w:r>
      <w:r>
        <w:rPr>
          <w:rFonts w:ascii="微软雅黑" w:hAnsi="微软雅黑" w:eastAsia="微软雅黑" w:cs="微软雅黑"/>
          <w:color w:val="404040"/>
          <w:kern w:val="0"/>
          <w:sz w:val="24"/>
          <w:szCs w:val="24"/>
        </w:rPr>
        <w:t>272</w:t>
      </w:r>
      <w:r>
        <w:rPr>
          <w:rFonts w:hint="eastAsia" w:ascii="微软雅黑" w:hAnsi="微软雅黑" w:eastAsia="微软雅黑" w:cs="微软雅黑"/>
          <w:color w:val="404040"/>
          <w:kern w:val="0"/>
          <w:sz w:val="24"/>
          <w:szCs w:val="24"/>
          <w:lang w:val="en-US" w:eastAsia="zh-CN"/>
        </w:rPr>
        <w:t>600</w:t>
      </w:r>
    </w:p>
    <w:p>
      <w:pPr>
        <w:widowControl/>
        <w:shd w:val="clear" w:color="auto" w:fill="FFFFFF"/>
        <w:spacing w:line="500" w:lineRule="exact"/>
        <w:ind w:firstLine="436" w:firstLineChars="182"/>
        <w:jc w:val="left"/>
        <w:rPr>
          <w:rFonts w:ascii="微软雅黑" w:hAnsi="微软雅黑" w:eastAsia="微软雅黑" w:cs="Times New Roman"/>
          <w:color w:val="333333"/>
          <w:kern w:val="0"/>
          <w:sz w:val="24"/>
          <w:szCs w:val="24"/>
        </w:rPr>
      </w:pPr>
    </w:p>
    <w:p>
      <w:pPr>
        <w:widowControl/>
        <w:shd w:val="clear" w:color="auto" w:fill="FFFFFF"/>
        <w:spacing w:line="500" w:lineRule="exact"/>
        <w:ind w:firstLine="405"/>
        <w:jc w:val="left"/>
        <w:rPr>
          <w:rFonts w:ascii="Arial" w:hAnsi="Arial" w:cs="Arial"/>
          <w:color w:val="333333"/>
          <w:kern w:val="0"/>
        </w:rPr>
      </w:pPr>
    </w:p>
    <w:p>
      <w:pPr>
        <w:widowControl/>
        <w:shd w:val="clear" w:color="auto" w:fill="FFFFFF"/>
        <w:spacing w:line="500" w:lineRule="exact"/>
        <w:ind w:firstLine="420" w:firstLineChars="200"/>
        <w:jc w:val="left"/>
        <w:rPr>
          <w:rFonts w:ascii="微软雅黑" w:hAnsi="微软雅黑" w:eastAsia="微软雅黑" w:cs="Times New Roman"/>
          <w:color w:val="000000"/>
          <w:kern w:val="0"/>
          <w:sz w:val="24"/>
          <w:szCs w:val="24"/>
        </w:rPr>
      </w:pPr>
      <w:r>
        <w:fldChar w:fldCharType="begin"/>
      </w:r>
      <w:r>
        <w:instrText xml:space="preserve"> HYPERLINK "http://www.beijing.gov.cn/gongkai/zfxxgk/zfxxgkzn/szf/201912/P020200418519652662987.docx" \t "_blank" </w:instrText>
      </w:r>
      <w:r>
        <w:fldChar w:fldCharType="separate"/>
      </w:r>
      <w:r>
        <w:rPr>
          <w:rFonts w:hint="eastAsia" w:ascii="微软雅黑" w:hAnsi="微软雅黑" w:eastAsia="微软雅黑" w:cs="微软雅黑"/>
          <w:color w:val="000000"/>
          <w:kern w:val="0"/>
          <w:sz w:val="24"/>
          <w:szCs w:val="24"/>
        </w:rPr>
        <w:t>附件：</w:t>
      </w:r>
      <w:r>
        <w:rPr>
          <w:rFonts w:hint="eastAsia" w:ascii="微软雅黑" w:hAnsi="微软雅黑" w:eastAsia="微软雅黑" w:cs="微软雅黑"/>
          <w:color w:val="000000"/>
          <w:kern w:val="0"/>
          <w:sz w:val="24"/>
          <w:szCs w:val="24"/>
          <w:lang w:eastAsia="zh-CN"/>
        </w:rPr>
        <w:t>梁山县</w:t>
      </w:r>
      <w:r>
        <w:rPr>
          <w:rFonts w:hint="eastAsia" w:ascii="微软雅黑" w:hAnsi="微软雅黑" w:eastAsia="微软雅黑" w:cs="微软雅黑"/>
          <w:color w:val="000000"/>
          <w:kern w:val="0"/>
          <w:sz w:val="24"/>
          <w:szCs w:val="24"/>
        </w:rPr>
        <w:t>政府信息公开申请表</w:t>
      </w:r>
      <w:r>
        <w:rPr>
          <w:rFonts w:ascii="微软雅黑" w:hAnsi="微软雅黑" w:eastAsia="微软雅黑" w:cs="微软雅黑"/>
          <w:color w:val="000000"/>
          <w:kern w:val="0"/>
          <w:sz w:val="24"/>
          <w:szCs w:val="24"/>
        </w:rPr>
        <w:fldChar w:fldCharType="end"/>
      </w:r>
      <w:r>
        <w:rPr>
          <w:rFonts w:ascii="微软雅黑" w:hAnsi="微软雅黑" w:eastAsia="微软雅黑" w:cs="Times New Roman"/>
          <w:color w:val="000000"/>
          <w:kern w:val="0"/>
          <w:sz w:val="24"/>
          <w:szCs w:val="24"/>
        </w:rPr>
        <w:br w:type="textWrapping"/>
      </w:r>
    </w:p>
    <w:p>
      <w:pPr>
        <w:widowControl/>
        <w:shd w:val="clear" w:color="auto" w:fill="FFFFFF"/>
        <w:spacing w:line="500" w:lineRule="exact"/>
        <w:jc w:val="left"/>
        <w:rPr>
          <w:rFonts w:ascii="微软雅黑" w:hAnsi="微软雅黑" w:eastAsia="微软雅黑" w:cs="Times New Roman"/>
          <w:color w:val="000000"/>
          <w:kern w:val="0"/>
          <w:sz w:val="24"/>
          <w:szCs w:val="24"/>
        </w:rPr>
      </w:pPr>
    </w:p>
    <w:p>
      <w:pPr>
        <w:widowControl/>
        <w:shd w:val="clear" w:color="auto" w:fill="FFFFFF"/>
        <w:spacing w:line="500" w:lineRule="exact"/>
        <w:jc w:val="left"/>
        <w:rPr>
          <w:rFonts w:ascii="微软雅黑" w:hAnsi="微软雅黑" w:eastAsia="微软雅黑" w:cs="Times New Roman"/>
          <w:color w:val="000000"/>
          <w:kern w:val="0"/>
          <w:sz w:val="24"/>
          <w:szCs w:val="24"/>
        </w:rPr>
      </w:pPr>
    </w:p>
    <w:p>
      <w:pPr>
        <w:spacing w:line="500" w:lineRule="exact"/>
        <w:rPr>
          <w:rFonts w:cs="Times New Roman"/>
        </w:rPr>
      </w:pPr>
    </w:p>
    <w:p>
      <w:pPr>
        <w:spacing w:line="500" w:lineRule="exact"/>
        <w:rPr>
          <w:rFonts w:cs="Times New Roman"/>
        </w:rPr>
      </w:pPr>
    </w:p>
    <w:p>
      <w:pPr>
        <w:spacing w:line="500" w:lineRule="exact"/>
        <w:rPr>
          <w:rFonts w:cs="Times New Roman"/>
        </w:rPr>
      </w:pPr>
    </w:p>
    <w:p>
      <w:pPr>
        <w:spacing w:line="500" w:lineRule="exact"/>
        <w:rPr>
          <w:rFonts w:cs="Times New Roman"/>
        </w:rPr>
      </w:pPr>
    </w:p>
    <w:p>
      <w:pPr>
        <w:spacing w:line="500" w:lineRule="exact"/>
        <w:rPr>
          <w:rFonts w:cs="Times New Roman"/>
        </w:rPr>
      </w:pPr>
    </w:p>
    <w:p>
      <w:pPr>
        <w:spacing w:line="500" w:lineRule="exact"/>
        <w:rPr>
          <w:rFonts w:cs="Times New Roman"/>
        </w:rPr>
      </w:pPr>
    </w:p>
    <w:p>
      <w:pPr>
        <w:spacing w:line="500" w:lineRule="exact"/>
        <w:rPr>
          <w:rFonts w:cs="Times New Roman"/>
        </w:rPr>
      </w:pPr>
    </w:p>
    <w:p>
      <w:pPr>
        <w:spacing w:line="500" w:lineRule="exact"/>
        <w:rPr>
          <w:rFonts w:cs="Times New Roman"/>
        </w:rPr>
      </w:pPr>
    </w:p>
    <w:p>
      <w:pPr>
        <w:spacing w:line="500" w:lineRule="exact"/>
        <w:rPr>
          <w:rFonts w:cs="Times New Roman"/>
        </w:rPr>
      </w:pPr>
    </w:p>
    <w:p>
      <w:pPr>
        <w:spacing w:line="500" w:lineRule="exact"/>
        <w:rPr>
          <w:rFonts w:cs="Times New Roman"/>
        </w:rPr>
      </w:pP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方正小标宋简体" w:hAnsi="方正小标宋简体" w:eastAsia="方正小标宋简体"/>
          <w:b/>
          <w:sz w:val="30"/>
          <w:szCs w:val="30"/>
          <w:lang w:eastAsia="zh-CN"/>
        </w:rPr>
      </w:pP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方正小标宋简体" w:hAnsi="方正小标宋简体" w:eastAsia="方正小标宋简体"/>
          <w:b/>
          <w:sz w:val="30"/>
          <w:szCs w:val="30"/>
          <w:lang w:eastAsia="zh-CN"/>
        </w:rPr>
      </w:pP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方正小标宋简体" w:hAnsi="方正小标宋简体" w:eastAsia="方正小标宋简体"/>
          <w:b/>
          <w:sz w:val="30"/>
          <w:szCs w:val="30"/>
          <w:lang w:eastAsia="zh-CN"/>
        </w:rPr>
      </w:pP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方正小标宋简体" w:hAnsi="方正小标宋简体" w:eastAsia="方正小标宋简体"/>
          <w:b/>
          <w:sz w:val="30"/>
          <w:szCs w:val="30"/>
          <w:lang w:eastAsia="zh-CN"/>
        </w:rPr>
      </w:pP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方正小标宋简体" w:hAnsi="方正小标宋简体" w:eastAsia="方正小标宋简体"/>
          <w:b/>
          <w:sz w:val="30"/>
          <w:szCs w:val="30"/>
          <w:lang w:eastAsia="zh-CN"/>
        </w:rPr>
      </w:pP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方正小标宋简体" w:hAnsi="方正小标宋简体" w:eastAsia="方正小标宋简体"/>
          <w:b/>
          <w:sz w:val="30"/>
          <w:szCs w:val="30"/>
          <w:lang w:eastAsia="zh-CN"/>
        </w:rPr>
      </w:pP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方正小标宋简体" w:hAnsi="方正小标宋简体" w:eastAsia="方正小标宋简体"/>
          <w:b/>
          <w:sz w:val="30"/>
          <w:szCs w:val="30"/>
          <w:lang w:eastAsia="zh-CN"/>
        </w:rPr>
      </w:pP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方正小标宋简体" w:hAnsi="方正小标宋简体" w:eastAsia="方正小标宋简体"/>
          <w:b/>
          <w:sz w:val="30"/>
          <w:szCs w:val="30"/>
          <w:lang w:eastAsia="zh-CN"/>
        </w:rPr>
      </w:pP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方正小标宋简体" w:hAnsi="方正小标宋简体" w:eastAsia="方正小标宋简体"/>
          <w:b/>
          <w:sz w:val="30"/>
          <w:szCs w:val="30"/>
          <w:lang w:eastAsia="zh-CN"/>
        </w:rPr>
      </w:pPr>
      <w:r>
        <w:rPr>
          <w:rFonts w:hint="eastAsia" w:ascii="方正小标宋简体" w:hAnsi="方正小标宋简体" w:eastAsia="方正小标宋简体"/>
          <w:b/>
          <w:sz w:val="30"/>
          <w:szCs w:val="30"/>
          <w:lang w:eastAsia="zh-CN"/>
        </w:rPr>
        <w:t>附件：</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文星简大标宋" w:hAnsi="Times New Roman" w:eastAsia="文星简大标宋"/>
          <w:b/>
          <w:sz w:val="44"/>
        </w:rPr>
      </w:pPr>
      <w:r>
        <w:rPr>
          <w:rFonts w:ascii="方正小标宋简体" w:hAnsi="方正小标宋简体" w:eastAsia="方正小标宋简体"/>
          <w:b/>
          <w:sz w:val="44"/>
        </w:rPr>
        <w:t>梁山县人民政府</w:t>
      </w:r>
      <w:r>
        <w:rPr>
          <w:rFonts w:hint="eastAsia" w:ascii="方正小标宋简体" w:hAnsi="方正小标宋简体" w:eastAsia="方正小标宋简体"/>
          <w:b/>
          <w:sz w:val="44"/>
        </w:rPr>
        <w:t>信息公开申请表</w:t>
      </w:r>
    </w:p>
    <w:tbl>
      <w:tblPr>
        <w:tblStyle w:val="9"/>
        <w:tblW w:w="7878" w:type="dxa"/>
        <w:jc w:val="center"/>
        <w:tblInd w:w="0" w:type="dxa"/>
        <w:tblLayout w:type="fixed"/>
        <w:tblCellMar>
          <w:top w:w="0" w:type="dxa"/>
          <w:left w:w="0" w:type="dxa"/>
          <w:bottom w:w="0" w:type="dxa"/>
          <w:right w:w="0" w:type="dxa"/>
        </w:tblCellMar>
      </w:tblPr>
      <w:tblGrid>
        <w:gridCol w:w="503"/>
        <w:gridCol w:w="739"/>
        <w:gridCol w:w="1533"/>
        <w:gridCol w:w="2103"/>
        <w:gridCol w:w="1147"/>
        <w:gridCol w:w="1853"/>
      </w:tblGrid>
      <w:tr>
        <w:tblPrEx>
          <w:tblLayout w:type="fixed"/>
          <w:tblCellMar>
            <w:top w:w="0" w:type="dxa"/>
            <w:left w:w="0" w:type="dxa"/>
            <w:bottom w:w="0" w:type="dxa"/>
            <w:right w:w="0" w:type="dxa"/>
          </w:tblCellMar>
        </w:tblPrEx>
        <w:trPr>
          <w:trHeight w:val="351" w:hRule="atLeast"/>
          <w:jc w:val="center"/>
        </w:trPr>
        <w:tc>
          <w:tcPr>
            <w:tcW w:w="503"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hint="eastAsia" w:ascii="宋体" w:hAnsi="Times New Roman"/>
              </w:rPr>
            </w:pPr>
            <w:r>
              <w:rPr>
                <w:rFonts w:hint="eastAsia" w:ascii="宋体" w:hAnsi="Times New Roman"/>
              </w:rPr>
              <w:t>申请人信息</w:t>
            </w:r>
          </w:p>
        </w:tc>
        <w:tc>
          <w:tcPr>
            <w:tcW w:w="739"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hint="eastAsia" w:ascii="宋体" w:hAnsi="Times New Roman"/>
              </w:rPr>
            </w:pPr>
            <w:r>
              <w:rPr>
                <w:rFonts w:hint="eastAsia" w:ascii="宋体" w:hAnsi="Times New Roman"/>
              </w:rPr>
              <w:t>公民</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ascii="宋体" w:hAnsi="Times New Roman"/>
              </w:rPr>
            </w:pPr>
            <w:r>
              <w:rPr>
                <w:rFonts w:hint="eastAsia" w:ascii="宋体" w:hAnsi="Times New Roman"/>
              </w:rPr>
              <w:t>姓名</w:t>
            </w:r>
          </w:p>
        </w:tc>
        <w:tc>
          <w:tcPr>
            <w:tcW w:w="2103"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jc w:val="center"/>
              <w:rPr>
                <w:rFonts w:ascii="宋体" w:hAnsi="Times New Roman"/>
              </w:rPr>
            </w:pPr>
          </w:p>
        </w:tc>
        <w:tc>
          <w:tcPr>
            <w:tcW w:w="1147"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jc w:val="center"/>
              <w:rPr>
                <w:rFonts w:hint="eastAsia" w:ascii="宋体" w:hAnsi="Times New Roman"/>
              </w:rPr>
            </w:pPr>
            <w:r>
              <w:rPr>
                <w:rFonts w:hint="eastAsia" w:ascii="宋体" w:hAnsi="Times New Roman"/>
              </w:rPr>
              <w:t>工作单位</w:t>
            </w:r>
          </w:p>
        </w:tc>
        <w:tc>
          <w:tcPr>
            <w:tcW w:w="18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hint="eastAsia" w:ascii="宋体" w:hAnsi="Times New Roman"/>
              </w:rPr>
            </w:pPr>
          </w:p>
        </w:tc>
      </w:tr>
      <w:tr>
        <w:tblPrEx>
          <w:tblLayout w:type="fixed"/>
          <w:tblCellMar>
            <w:top w:w="0" w:type="dxa"/>
            <w:left w:w="0" w:type="dxa"/>
            <w:bottom w:w="0" w:type="dxa"/>
            <w:right w:w="0" w:type="dxa"/>
          </w:tblCellMar>
        </w:tblPrEx>
        <w:trPr>
          <w:trHeight w:val="351"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hint="eastAsia" w:ascii="宋体" w:hAnsi="Times New Roman"/>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hint="eastAsia" w:ascii="宋体" w:hAnsi="Times New Roman"/>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hint="eastAsia" w:ascii="宋体" w:hAnsi="Times New Roman"/>
              </w:rPr>
            </w:pPr>
            <w:r>
              <w:rPr>
                <w:rFonts w:hint="eastAsia" w:ascii="宋体" w:hAnsi="Times New Roman"/>
              </w:rPr>
              <w:t>证件名称</w:t>
            </w:r>
          </w:p>
        </w:tc>
        <w:tc>
          <w:tcPr>
            <w:tcW w:w="2103"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jc w:val="center"/>
              <w:rPr>
                <w:rFonts w:ascii="宋体" w:hAnsi="Times New Roman"/>
              </w:rPr>
            </w:pPr>
          </w:p>
        </w:tc>
        <w:tc>
          <w:tcPr>
            <w:tcW w:w="1147"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jc w:val="center"/>
              <w:rPr>
                <w:rFonts w:ascii="宋体" w:hAnsi="Times New Roman"/>
              </w:rPr>
            </w:pPr>
            <w:r>
              <w:rPr>
                <w:rFonts w:hint="eastAsia" w:ascii="宋体" w:hAnsi="Times New Roman"/>
              </w:rPr>
              <w:t>证件号码</w:t>
            </w:r>
          </w:p>
        </w:tc>
        <w:tc>
          <w:tcPr>
            <w:tcW w:w="18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hint="eastAsia" w:ascii="宋体" w:hAnsi="Times New Roman"/>
              </w:rPr>
            </w:pPr>
          </w:p>
        </w:tc>
      </w:tr>
      <w:tr>
        <w:tblPrEx>
          <w:tblLayout w:type="fixed"/>
          <w:tblCellMar>
            <w:top w:w="0" w:type="dxa"/>
            <w:left w:w="0" w:type="dxa"/>
            <w:bottom w:w="0" w:type="dxa"/>
            <w:right w:w="0" w:type="dxa"/>
          </w:tblCellMar>
        </w:tblPrEx>
        <w:trPr>
          <w:trHeight w:val="351"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hint="eastAsia" w:ascii="宋体" w:hAnsi="Times New Roman"/>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hint="eastAsia" w:ascii="宋体" w:hAnsi="Times New Roman"/>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hint="eastAsia" w:ascii="宋体" w:hAnsi="Times New Roman"/>
              </w:rPr>
            </w:pPr>
            <w:r>
              <w:rPr>
                <w:rFonts w:hint="eastAsia" w:ascii="宋体" w:hAnsi="Times New Roman"/>
              </w:rPr>
              <w:t>通信地址</w:t>
            </w:r>
          </w:p>
        </w:tc>
        <w:tc>
          <w:tcPr>
            <w:tcW w:w="5103"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hint="eastAsia" w:ascii="宋体" w:hAnsi="Times New Roman"/>
              </w:rPr>
            </w:pPr>
          </w:p>
        </w:tc>
      </w:tr>
      <w:tr>
        <w:tblPrEx>
          <w:tblLayout w:type="fixed"/>
          <w:tblCellMar>
            <w:top w:w="0" w:type="dxa"/>
            <w:left w:w="0" w:type="dxa"/>
            <w:bottom w:w="0" w:type="dxa"/>
            <w:right w:w="0" w:type="dxa"/>
          </w:tblCellMar>
        </w:tblPrEx>
        <w:trPr>
          <w:trHeight w:val="351"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hint="eastAsia" w:ascii="宋体" w:hAnsi="Times New Roman"/>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hint="eastAsia" w:ascii="宋体" w:hAnsi="Times New Roman"/>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hint="eastAsia" w:ascii="宋体" w:hAnsi="Times New Roman"/>
              </w:rPr>
            </w:pPr>
            <w:r>
              <w:rPr>
                <w:rFonts w:hint="eastAsia" w:ascii="宋体" w:hAnsi="Times New Roman"/>
              </w:rPr>
              <w:t>联系电话</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ascii="宋体" w:hAnsi="Times New Roman"/>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ascii="宋体" w:hAnsi="Times New Roman"/>
              </w:rPr>
            </w:pPr>
            <w:r>
              <w:rPr>
                <w:rFonts w:hint="eastAsia" w:ascii="宋体" w:hAnsi="Times New Roman"/>
              </w:rPr>
              <w:t>邮政编码</w:t>
            </w:r>
          </w:p>
        </w:tc>
        <w:tc>
          <w:tcPr>
            <w:tcW w:w="18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ascii="宋体" w:hAnsi="Times New Roman"/>
              </w:rPr>
            </w:pPr>
          </w:p>
        </w:tc>
      </w:tr>
      <w:tr>
        <w:tblPrEx>
          <w:tblLayout w:type="fixed"/>
          <w:tblCellMar>
            <w:top w:w="0" w:type="dxa"/>
            <w:left w:w="0" w:type="dxa"/>
            <w:bottom w:w="0" w:type="dxa"/>
            <w:right w:w="0" w:type="dxa"/>
          </w:tblCellMar>
        </w:tblPrEx>
        <w:trPr>
          <w:trHeight w:val="351"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hint="eastAsia" w:ascii="宋体" w:hAnsi="Times New Roman"/>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hint="eastAsia" w:ascii="宋体" w:hAnsi="Times New Roman"/>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hint="eastAsia" w:ascii="宋体" w:hAnsi="Times New Roman"/>
              </w:rPr>
            </w:pPr>
            <w:r>
              <w:rPr>
                <w:rFonts w:hint="eastAsia" w:ascii="宋体" w:hAnsi="Times New Roman"/>
              </w:rPr>
              <w:t>电子邮箱</w:t>
            </w:r>
          </w:p>
        </w:tc>
        <w:tc>
          <w:tcPr>
            <w:tcW w:w="5103"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hint="eastAsia" w:ascii="宋体" w:hAnsi="Times New Roman"/>
              </w:rPr>
            </w:pPr>
          </w:p>
        </w:tc>
      </w:tr>
      <w:tr>
        <w:tblPrEx>
          <w:tblLayout w:type="fixed"/>
          <w:tblCellMar>
            <w:top w:w="0" w:type="dxa"/>
            <w:left w:w="0" w:type="dxa"/>
            <w:bottom w:w="0" w:type="dxa"/>
            <w:right w:w="0" w:type="dxa"/>
          </w:tblCellMar>
        </w:tblPrEx>
        <w:trPr>
          <w:trHeight w:val="691"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hint="eastAsia" w:ascii="宋体" w:hAnsi="Times New Roman"/>
              </w:rPr>
            </w:pPr>
          </w:p>
        </w:tc>
        <w:tc>
          <w:tcPr>
            <w:tcW w:w="739"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hint="eastAsia" w:ascii="宋体" w:hAnsi="Times New Roman"/>
              </w:rPr>
            </w:pPr>
            <w:r>
              <w:rPr>
                <w:rFonts w:hint="eastAsia" w:ascii="宋体" w:hAnsi="Times New Roman"/>
              </w:rPr>
              <w:t>法人或者其他组织</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ascii="宋体" w:hAnsi="Times New Roman"/>
              </w:rPr>
            </w:pPr>
            <w:r>
              <w:rPr>
                <w:rFonts w:hint="eastAsia" w:ascii="宋体" w:hAnsi="Times New Roman"/>
              </w:rPr>
              <w:t>名    称</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ascii="宋体" w:hAnsi="Times New Roman"/>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ascii="宋体" w:hAnsi="Times New Roman"/>
              </w:rPr>
            </w:pPr>
            <w:r>
              <w:rPr>
                <w:rFonts w:hint="eastAsia" w:ascii="宋体" w:hAnsi="Times New Roman"/>
              </w:rPr>
              <w:t>组织机构代码</w:t>
            </w:r>
          </w:p>
        </w:tc>
        <w:tc>
          <w:tcPr>
            <w:tcW w:w="18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ascii="宋体" w:hAnsi="Times New Roman"/>
              </w:rPr>
            </w:pPr>
          </w:p>
        </w:tc>
      </w:tr>
      <w:tr>
        <w:tblPrEx>
          <w:tblLayout w:type="fixed"/>
          <w:tblCellMar>
            <w:top w:w="0" w:type="dxa"/>
            <w:left w:w="0" w:type="dxa"/>
            <w:bottom w:w="0" w:type="dxa"/>
            <w:right w:w="0" w:type="dxa"/>
          </w:tblCellMar>
        </w:tblPrEx>
        <w:trPr>
          <w:trHeight w:val="351"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hint="eastAsia" w:ascii="宋体" w:hAnsi="Times New Roman"/>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hint="eastAsia" w:ascii="宋体" w:hAnsi="Times New Roman"/>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hint="eastAsia" w:ascii="宋体" w:hAnsi="Times New Roman"/>
              </w:rPr>
            </w:pPr>
            <w:r>
              <w:rPr>
                <w:rFonts w:hint="eastAsia" w:ascii="宋体" w:hAnsi="Times New Roman"/>
              </w:rPr>
              <w:t>营业执照</w:t>
            </w:r>
          </w:p>
        </w:tc>
        <w:tc>
          <w:tcPr>
            <w:tcW w:w="5103"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ascii="宋体" w:hAnsi="Times New Roman"/>
              </w:rPr>
            </w:pPr>
          </w:p>
        </w:tc>
      </w:tr>
      <w:tr>
        <w:tblPrEx>
          <w:tblLayout w:type="fixed"/>
          <w:tblCellMar>
            <w:top w:w="0" w:type="dxa"/>
            <w:left w:w="0" w:type="dxa"/>
            <w:bottom w:w="0" w:type="dxa"/>
            <w:right w:w="0" w:type="dxa"/>
          </w:tblCellMar>
        </w:tblPrEx>
        <w:trPr>
          <w:trHeight w:val="351"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hint="eastAsia" w:ascii="宋体" w:hAnsi="Times New Roman"/>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hint="eastAsia" w:ascii="宋体" w:hAnsi="Times New Roman"/>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hint="eastAsia" w:ascii="宋体" w:hAnsi="Times New Roman"/>
              </w:rPr>
            </w:pPr>
            <w:r>
              <w:rPr>
                <w:rFonts w:hint="eastAsia" w:ascii="宋体" w:hAnsi="Times New Roman"/>
              </w:rPr>
              <w:t>法人代表</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ascii="宋体" w:hAnsi="Times New Roman"/>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ascii="宋体" w:hAnsi="Times New Roman"/>
              </w:rPr>
            </w:pPr>
            <w:r>
              <w:rPr>
                <w:rFonts w:hint="eastAsia" w:ascii="宋体" w:hAnsi="Times New Roman"/>
              </w:rPr>
              <w:t>联系人</w:t>
            </w:r>
          </w:p>
        </w:tc>
        <w:tc>
          <w:tcPr>
            <w:tcW w:w="18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ascii="宋体" w:hAnsi="Times New Roman"/>
              </w:rPr>
            </w:pPr>
          </w:p>
        </w:tc>
      </w:tr>
      <w:tr>
        <w:tblPrEx>
          <w:tblLayout w:type="fixed"/>
          <w:tblCellMar>
            <w:top w:w="0" w:type="dxa"/>
            <w:left w:w="0" w:type="dxa"/>
            <w:bottom w:w="0" w:type="dxa"/>
            <w:right w:w="0" w:type="dxa"/>
          </w:tblCellMar>
        </w:tblPrEx>
        <w:trPr>
          <w:trHeight w:val="351"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hint="eastAsia" w:ascii="宋体" w:hAnsi="Times New Roman"/>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hint="eastAsia" w:ascii="宋体" w:hAnsi="Times New Roman"/>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hint="eastAsia" w:ascii="宋体" w:hAnsi="Times New Roman"/>
              </w:rPr>
            </w:pPr>
            <w:r>
              <w:rPr>
                <w:rFonts w:hint="eastAsia" w:ascii="宋体" w:hAnsi="Times New Roman"/>
              </w:rPr>
              <w:t>联系人电话</w:t>
            </w:r>
          </w:p>
        </w:tc>
        <w:tc>
          <w:tcPr>
            <w:tcW w:w="5103"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ascii="宋体" w:hAnsi="Times New Roman"/>
              </w:rPr>
            </w:pPr>
          </w:p>
        </w:tc>
      </w:tr>
      <w:tr>
        <w:tblPrEx>
          <w:tblLayout w:type="fixed"/>
          <w:tblCellMar>
            <w:top w:w="0" w:type="dxa"/>
            <w:left w:w="0" w:type="dxa"/>
            <w:bottom w:w="0" w:type="dxa"/>
            <w:right w:w="0" w:type="dxa"/>
          </w:tblCellMar>
        </w:tblPrEx>
        <w:trPr>
          <w:trHeight w:val="522"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hint="eastAsia" w:ascii="宋体" w:hAnsi="Times New Roman"/>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hint="eastAsia" w:ascii="宋体" w:hAnsi="Times New Roman"/>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hint="eastAsia" w:ascii="宋体" w:hAnsi="Times New Roman"/>
              </w:rPr>
            </w:pPr>
            <w:r>
              <w:rPr>
                <w:rFonts w:hint="eastAsia" w:ascii="宋体" w:hAnsi="Times New Roman"/>
              </w:rPr>
              <w:t>联系人邮箱</w:t>
            </w:r>
          </w:p>
        </w:tc>
        <w:tc>
          <w:tcPr>
            <w:tcW w:w="5103"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ascii="宋体" w:hAnsi="Times New Roman"/>
              </w:rPr>
            </w:pPr>
          </w:p>
        </w:tc>
      </w:tr>
      <w:tr>
        <w:tblPrEx>
          <w:tblLayout w:type="fixed"/>
          <w:tblCellMar>
            <w:top w:w="0" w:type="dxa"/>
            <w:left w:w="0" w:type="dxa"/>
            <w:bottom w:w="0" w:type="dxa"/>
            <w:right w:w="0" w:type="dxa"/>
          </w:tblCellMar>
        </w:tblPrEx>
        <w:trPr>
          <w:trHeight w:val="454"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hint="eastAsia" w:ascii="宋体" w:hAnsi="Times New Roman"/>
              </w:rPr>
            </w:pPr>
          </w:p>
        </w:tc>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hint="eastAsia" w:ascii="宋体" w:hAnsi="Times New Roman"/>
              </w:rPr>
            </w:pPr>
            <w:r>
              <w:rPr>
                <w:rFonts w:hint="eastAsia" w:ascii="宋体" w:hAnsi="Times New Roman"/>
              </w:rPr>
              <w:t>申请人签名或者盖章</w:t>
            </w:r>
          </w:p>
        </w:tc>
        <w:tc>
          <w:tcPr>
            <w:tcW w:w="5103"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ascii="宋体" w:hAnsi="Times New Roman"/>
              </w:rPr>
            </w:pPr>
          </w:p>
        </w:tc>
      </w:tr>
      <w:tr>
        <w:tblPrEx>
          <w:tblLayout w:type="fixed"/>
          <w:tblCellMar>
            <w:top w:w="0" w:type="dxa"/>
            <w:left w:w="0" w:type="dxa"/>
            <w:bottom w:w="0" w:type="dxa"/>
            <w:right w:w="0" w:type="dxa"/>
          </w:tblCellMar>
        </w:tblPrEx>
        <w:trPr>
          <w:trHeight w:val="351"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hint="eastAsia" w:ascii="宋体" w:hAnsi="Times New Roman"/>
              </w:rPr>
            </w:pPr>
          </w:p>
        </w:tc>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hint="eastAsia" w:ascii="宋体" w:hAnsi="Times New Roman"/>
              </w:rPr>
            </w:pPr>
            <w:r>
              <w:rPr>
                <w:rFonts w:hint="eastAsia" w:ascii="宋体" w:hAnsi="Times New Roman"/>
              </w:rPr>
              <w:t>申请时间</w:t>
            </w:r>
          </w:p>
        </w:tc>
        <w:tc>
          <w:tcPr>
            <w:tcW w:w="5103"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ascii="宋体" w:hAnsi="Times New Roman"/>
              </w:rPr>
            </w:pPr>
          </w:p>
        </w:tc>
      </w:tr>
      <w:tr>
        <w:tblPrEx>
          <w:tblLayout w:type="fixed"/>
          <w:tblCellMar>
            <w:top w:w="0" w:type="dxa"/>
            <w:left w:w="0" w:type="dxa"/>
            <w:bottom w:w="0" w:type="dxa"/>
            <w:right w:w="0" w:type="dxa"/>
          </w:tblCellMar>
        </w:tblPrEx>
        <w:trPr>
          <w:trHeight w:val="2053" w:hRule="atLeast"/>
          <w:jc w:val="center"/>
        </w:trPr>
        <w:tc>
          <w:tcPr>
            <w:tcW w:w="503"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hint="eastAsia" w:ascii="宋体" w:hAnsi="Times New Roman"/>
                <w:color w:val="000000"/>
              </w:rPr>
            </w:pPr>
            <w:r>
              <w:rPr>
                <w:rFonts w:hint="eastAsia" w:ascii="宋体" w:hAnsi="Times New Roman"/>
                <w:color w:val="000000"/>
              </w:rPr>
              <w:t>所需信息情况</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hint="eastAsia" w:ascii="宋体" w:hAnsi="Times New Roman"/>
                <w:color w:val="000000"/>
              </w:rPr>
            </w:pPr>
            <w:r>
              <w:rPr>
                <w:rFonts w:hint="eastAsia" w:ascii="宋体" w:hAnsi="Times New Roman"/>
                <w:color w:val="000000"/>
              </w:rPr>
              <w:t>所需信息内容描述</w:t>
            </w:r>
          </w:p>
        </w:tc>
        <w:tc>
          <w:tcPr>
            <w:tcW w:w="6636" w:type="dxa"/>
            <w:gridSpan w:val="4"/>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hint="eastAsia" w:ascii="宋体" w:hAnsi="Times New Roman"/>
                <w:color w:val="000000"/>
              </w:rPr>
            </w:pPr>
          </w:p>
          <w:p>
            <w:pPr>
              <w:jc w:val="center"/>
              <w:rPr>
                <w:rFonts w:hint="eastAsia" w:ascii="宋体" w:hAnsi="Times New Roman"/>
                <w:color w:val="000000"/>
              </w:rPr>
            </w:pPr>
          </w:p>
          <w:p>
            <w:pPr>
              <w:jc w:val="center"/>
              <w:rPr>
                <w:rFonts w:hint="eastAsia" w:ascii="宋体" w:hAnsi="Times New Roman"/>
                <w:color w:val="000000"/>
              </w:rPr>
            </w:pPr>
          </w:p>
          <w:p>
            <w:pPr>
              <w:jc w:val="center"/>
              <w:rPr>
                <w:rFonts w:hint="eastAsia" w:ascii="宋体" w:hAnsi="Times New Roman"/>
                <w:color w:val="000000"/>
              </w:rPr>
            </w:pPr>
          </w:p>
          <w:p>
            <w:pPr>
              <w:jc w:val="center"/>
              <w:rPr>
                <w:rFonts w:hint="eastAsia" w:ascii="宋体" w:hAnsi="Times New Roman"/>
                <w:color w:val="000000"/>
              </w:rPr>
            </w:pPr>
          </w:p>
          <w:p>
            <w:pPr>
              <w:jc w:val="center"/>
              <w:rPr>
                <w:rFonts w:hint="eastAsia" w:ascii="宋体" w:hAnsi="Times New Roman"/>
                <w:color w:val="000000"/>
              </w:rPr>
            </w:pPr>
          </w:p>
        </w:tc>
      </w:tr>
      <w:tr>
        <w:tblPrEx>
          <w:tblLayout w:type="fixed"/>
          <w:tblCellMar>
            <w:top w:w="0" w:type="dxa"/>
            <w:left w:w="0" w:type="dxa"/>
            <w:bottom w:w="0" w:type="dxa"/>
            <w:right w:w="0" w:type="dxa"/>
          </w:tblCellMar>
        </w:tblPrEx>
        <w:trPr>
          <w:trHeight w:val="438"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hint="eastAsia" w:ascii="宋体" w:hAnsi="Times New Roman"/>
                <w:color w:val="000000"/>
              </w:rPr>
            </w:pPr>
          </w:p>
        </w:tc>
        <w:tc>
          <w:tcPr>
            <w:tcW w:w="7375" w:type="dxa"/>
            <w:gridSpan w:val="5"/>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jc w:val="center"/>
              <w:rPr>
                <w:rFonts w:hint="eastAsia" w:ascii="宋体" w:hAnsi="Times New Roman"/>
                <w:b/>
                <w:color w:val="000000"/>
                <w:sz w:val="24"/>
              </w:rPr>
            </w:pPr>
            <w:r>
              <w:rPr>
                <w:rFonts w:hint="eastAsia" w:ascii="宋体" w:hAnsi="Times New Roman"/>
                <w:b/>
                <w:color w:val="000000"/>
                <w:sz w:val="24"/>
              </w:rPr>
              <w:t>选   填   部   分</w:t>
            </w:r>
          </w:p>
        </w:tc>
      </w:tr>
      <w:tr>
        <w:tblPrEx>
          <w:tblLayout w:type="fixed"/>
          <w:tblCellMar>
            <w:top w:w="0" w:type="dxa"/>
            <w:left w:w="0" w:type="dxa"/>
            <w:bottom w:w="0" w:type="dxa"/>
            <w:right w:w="0" w:type="dxa"/>
          </w:tblCellMar>
        </w:tblPrEx>
        <w:trPr>
          <w:trHeight w:val="691"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hint="eastAsia" w:ascii="宋体" w:hAnsi="Times New Roman"/>
                <w:color w:val="000000"/>
              </w:rPr>
            </w:pPr>
          </w:p>
        </w:tc>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jc w:val="center"/>
              <w:rPr>
                <w:rFonts w:hint="eastAsia" w:ascii="宋体" w:hAnsi="Times New Roman"/>
                <w:color w:val="000000"/>
              </w:rPr>
            </w:pPr>
            <w:r>
              <w:rPr>
                <w:rFonts w:hint="eastAsia" w:ascii="宋体" w:hAnsi="Times New Roman"/>
                <w:color w:val="000000"/>
              </w:rPr>
              <w:t>所需信息的信息索取号</w:t>
            </w:r>
          </w:p>
        </w:tc>
        <w:tc>
          <w:tcPr>
            <w:tcW w:w="5103"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jc w:val="center"/>
              <w:rPr>
                <w:rFonts w:ascii="宋体" w:hAnsi="Times New Roman"/>
                <w:color w:val="000000"/>
              </w:rPr>
            </w:pPr>
          </w:p>
        </w:tc>
      </w:tr>
      <w:tr>
        <w:tblPrEx>
          <w:tblLayout w:type="fixed"/>
          <w:tblCellMar>
            <w:top w:w="0" w:type="dxa"/>
            <w:left w:w="0" w:type="dxa"/>
            <w:bottom w:w="0" w:type="dxa"/>
            <w:right w:w="0" w:type="dxa"/>
          </w:tblCellMar>
        </w:tblPrEx>
        <w:trPr>
          <w:trHeight w:val="351"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hint="eastAsia" w:ascii="宋体" w:hAnsi="Times New Roman"/>
                <w:color w:val="000000"/>
              </w:rPr>
            </w:pPr>
          </w:p>
        </w:tc>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jc w:val="center"/>
              <w:rPr>
                <w:rFonts w:hint="eastAsia" w:ascii="宋体" w:hAnsi="Times New Roman"/>
                <w:color w:val="000000"/>
              </w:rPr>
            </w:pPr>
            <w:r>
              <w:rPr>
                <w:rFonts w:hint="eastAsia" w:ascii="宋体" w:hAnsi="Times New Roman"/>
                <w:color w:val="000000"/>
              </w:rPr>
              <w:t>所需信息的用途</w:t>
            </w:r>
          </w:p>
        </w:tc>
        <w:tc>
          <w:tcPr>
            <w:tcW w:w="5103"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jc w:val="center"/>
              <w:rPr>
                <w:rFonts w:hint="eastAsia" w:ascii="宋体" w:hAnsi="Times New Roman"/>
                <w:color w:val="000000"/>
              </w:rPr>
            </w:pPr>
          </w:p>
        </w:tc>
      </w:tr>
      <w:tr>
        <w:tblPrEx>
          <w:tblLayout w:type="fixed"/>
          <w:tblCellMar>
            <w:top w:w="0" w:type="dxa"/>
            <w:left w:w="0" w:type="dxa"/>
            <w:bottom w:w="0" w:type="dxa"/>
            <w:right w:w="0" w:type="dxa"/>
          </w:tblCellMar>
        </w:tblPrEx>
        <w:trPr>
          <w:trHeight w:val="691"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hint="eastAsia" w:ascii="宋体" w:hAnsi="Times New Roman"/>
                <w:color w:val="000000"/>
              </w:rPr>
            </w:pPr>
          </w:p>
        </w:tc>
        <w:tc>
          <w:tcPr>
            <w:tcW w:w="2272" w:type="dxa"/>
            <w:gridSpan w:val="2"/>
            <w:tcBorders>
              <w:top w:val="single" w:color="000000" w:sz="4" w:space="0"/>
              <w:left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hAnsi="Times New Roman"/>
                <w:color w:val="000000"/>
              </w:rPr>
            </w:pPr>
            <w:r>
              <w:rPr>
                <w:rFonts w:hint="eastAsia" w:ascii="宋体" w:hAnsi="Times New Roman"/>
                <w:color w:val="000000"/>
              </w:rPr>
              <w:t>是否申请减免费用</w:t>
            </w:r>
          </w:p>
        </w:tc>
        <w:tc>
          <w:tcPr>
            <w:tcW w:w="2103" w:type="dxa"/>
            <w:tcBorders>
              <w:top w:val="single" w:color="000000" w:sz="4" w:space="0"/>
              <w:left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hAnsi="Times New Roman"/>
                <w:color w:val="000000"/>
              </w:rPr>
            </w:pPr>
            <w:r>
              <w:rPr>
                <w:rFonts w:hint="eastAsia" w:ascii="宋体" w:hAnsi="Times New Roman"/>
                <w:color w:val="000000"/>
              </w:rPr>
              <w:t>信息的指定提供方式</w:t>
            </w:r>
          </w:p>
        </w:tc>
        <w:tc>
          <w:tcPr>
            <w:tcW w:w="3000" w:type="dxa"/>
            <w:gridSpan w:val="2"/>
            <w:tcBorders>
              <w:top w:val="single" w:color="000000" w:sz="4" w:space="0"/>
              <w:left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hAnsi="Times New Roman"/>
                <w:color w:val="000000"/>
              </w:rPr>
            </w:pPr>
            <w:r>
              <w:rPr>
                <w:rFonts w:hint="eastAsia" w:ascii="宋体" w:hAnsi="Times New Roman"/>
                <w:color w:val="000000"/>
              </w:rPr>
              <w:t>获取信息方式</w:t>
            </w:r>
          </w:p>
        </w:tc>
      </w:tr>
      <w:tr>
        <w:tblPrEx>
          <w:tblLayout w:type="fixed"/>
          <w:tblCellMar>
            <w:top w:w="0" w:type="dxa"/>
            <w:left w:w="0" w:type="dxa"/>
            <w:bottom w:w="0" w:type="dxa"/>
            <w:right w:w="0" w:type="dxa"/>
          </w:tblCellMar>
        </w:tblPrEx>
        <w:trPr>
          <w:trHeight w:val="2616"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hAnsi="Times New Roman"/>
                <w:color w:val="000000"/>
              </w:rPr>
            </w:pPr>
          </w:p>
        </w:tc>
        <w:tc>
          <w:tcPr>
            <w:tcW w:w="2272" w:type="dxa"/>
            <w:gridSpan w:val="2"/>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hAnsi="Times New Roman"/>
                <w:color w:val="000000"/>
              </w:rPr>
            </w:pPr>
            <w:r>
              <w:rPr>
                <w:rFonts w:ascii="宋体" w:hAnsi="Times New Roman"/>
                <w:color w:val="000000"/>
              </w:rPr>
              <w:t>□</w:t>
            </w:r>
            <w:r>
              <w:rPr>
                <w:rFonts w:hint="eastAsia" w:ascii="宋体" w:hAnsi="Times New Roman"/>
                <w:color w:val="000000"/>
              </w:rPr>
              <w:t xml:space="preserve"> 申请。</w:t>
            </w:r>
          </w:p>
          <w:p>
            <w:pPr>
              <w:ind w:firstLine="315"/>
              <w:rPr>
                <w:rFonts w:ascii="宋体" w:hAnsi="Times New Roman"/>
                <w:color w:val="000000"/>
              </w:rPr>
            </w:pPr>
            <w:r>
              <w:rPr>
                <w:rFonts w:hint="eastAsia" w:ascii="宋体" w:hAnsi="Times New Roman"/>
                <w:color w:val="000000"/>
              </w:rPr>
              <w:t>请提供相关证明</w:t>
            </w:r>
          </w:p>
          <w:p>
            <w:pPr>
              <w:rPr>
                <w:rFonts w:ascii="宋体" w:hAnsi="Times New Roman"/>
                <w:color w:val="000000"/>
              </w:rPr>
            </w:pPr>
            <w:r>
              <w:rPr>
                <w:rFonts w:ascii="宋体" w:hAnsi="Times New Roman"/>
                <w:color w:val="000000"/>
              </w:rPr>
              <w:t>□</w:t>
            </w:r>
            <w:r>
              <w:rPr>
                <w:rFonts w:hint="eastAsia" w:ascii="宋体" w:hAnsi="Times New Roman"/>
                <w:color w:val="000000"/>
              </w:rPr>
              <w:t xml:space="preserve"> 不</w:t>
            </w:r>
          </w:p>
          <w:p>
            <w:pPr>
              <w:rPr>
                <w:rFonts w:hint="eastAsia" w:ascii="宋体" w:hAnsi="Times New Roman"/>
                <w:color w:val="000000"/>
              </w:rPr>
            </w:pPr>
          </w:p>
          <w:p>
            <w:pPr>
              <w:rPr>
                <w:rFonts w:hint="eastAsia" w:ascii="宋体" w:hAnsi="Times New Roman"/>
                <w:color w:val="000000"/>
              </w:rPr>
            </w:pPr>
          </w:p>
          <w:p>
            <w:pPr>
              <w:rPr>
                <w:rFonts w:hint="eastAsia" w:ascii="宋体" w:hAnsi="Times New Roman"/>
                <w:color w:val="000000"/>
              </w:rPr>
            </w:pPr>
            <w:r>
              <w:rPr>
                <w:rFonts w:hint="eastAsia" w:ascii="宋体" w:hAnsi="Times New Roman"/>
                <w:color w:val="000000"/>
              </w:rPr>
              <w:t>(仅限公民申请)</w:t>
            </w:r>
          </w:p>
        </w:tc>
        <w:tc>
          <w:tcPr>
            <w:tcW w:w="2103" w:type="dxa"/>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hAnsi="Times New Roman"/>
                <w:color w:val="000000"/>
              </w:rPr>
            </w:pPr>
            <w:r>
              <w:rPr>
                <w:rFonts w:ascii="宋体" w:hAnsi="Times New Roman"/>
                <w:color w:val="000000"/>
              </w:rPr>
              <w:t>□</w:t>
            </w:r>
            <w:r>
              <w:rPr>
                <w:rFonts w:hint="eastAsia" w:ascii="宋体" w:hAnsi="Times New Roman"/>
                <w:color w:val="000000"/>
              </w:rPr>
              <w:t xml:space="preserve"> 纸面</w:t>
            </w:r>
          </w:p>
          <w:p>
            <w:pPr>
              <w:rPr>
                <w:rFonts w:hint="eastAsia" w:ascii="宋体" w:hAnsi="Times New Roman"/>
                <w:color w:val="000000"/>
              </w:rPr>
            </w:pPr>
            <w:r>
              <w:rPr>
                <w:rFonts w:ascii="宋体" w:hAnsi="Times New Roman"/>
                <w:color w:val="000000"/>
              </w:rPr>
              <w:t>□</w:t>
            </w:r>
            <w:r>
              <w:rPr>
                <w:rFonts w:hint="eastAsia" w:ascii="宋体" w:hAnsi="Times New Roman"/>
                <w:color w:val="000000"/>
              </w:rPr>
              <w:t xml:space="preserve"> 电子邮件</w:t>
            </w:r>
          </w:p>
          <w:p>
            <w:pPr>
              <w:rPr>
                <w:rFonts w:hint="eastAsia" w:ascii="宋体" w:hAnsi="Times New Roman"/>
                <w:color w:val="000000"/>
              </w:rPr>
            </w:pPr>
            <w:r>
              <w:rPr>
                <w:rFonts w:ascii="宋体" w:hAnsi="Times New Roman"/>
                <w:color w:val="000000"/>
              </w:rPr>
              <w:t>□</w:t>
            </w:r>
            <w:r>
              <w:rPr>
                <w:rFonts w:hint="eastAsia" w:ascii="宋体" w:hAnsi="Times New Roman"/>
                <w:color w:val="000000"/>
              </w:rPr>
              <w:t xml:space="preserve"> 光盘</w:t>
            </w:r>
          </w:p>
          <w:p>
            <w:pPr>
              <w:rPr>
                <w:rFonts w:hint="eastAsia" w:ascii="宋体" w:hAnsi="Times New Roman"/>
                <w:color w:val="000000"/>
              </w:rPr>
            </w:pPr>
            <w:r>
              <w:rPr>
                <w:rFonts w:ascii="宋体" w:hAnsi="Times New Roman"/>
                <w:color w:val="000000"/>
              </w:rPr>
              <w:t>□</w:t>
            </w:r>
            <w:r>
              <w:rPr>
                <w:rFonts w:hint="eastAsia" w:ascii="宋体" w:hAnsi="Times New Roman"/>
                <w:color w:val="000000"/>
              </w:rPr>
              <w:t xml:space="preserve"> 磁盘</w:t>
            </w:r>
          </w:p>
          <w:p>
            <w:pPr>
              <w:rPr>
                <w:rFonts w:hint="eastAsia" w:ascii="宋体" w:hAnsi="Times New Roman"/>
                <w:color w:val="000000"/>
              </w:rPr>
            </w:pPr>
          </w:p>
          <w:p>
            <w:pPr>
              <w:rPr>
                <w:rFonts w:hint="eastAsia" w:ascii="宋体" w:hAnsi="Times New Roman"/>
                <w:color w:val="000000"/>
              </w:rPr>
            </w:pPr>
            <w:r>
              <w:rPr>
                <w:rFonts w:hint="eastAsia" w:ascii="宋体" w:hAnsi="Times New Roman"/>
                <w:color w:val="000000"/>
              </w:rPr>
              <w:t>（可多选）</w:t>
            </w:r>
          </w:p>
        </w:tc>
        <w:tc>
          <w:tcPr>
            <w:tcW w:w="3000" w:type="dxa"/>
            <w:gridSpan w:val="2"/>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hAnsi="Times New Roman"/>
                <w:color w:val="000000"/>
              </w:rPr>
            </w:pPr>
            <w:r>
              <w:rPr>
                <w:rFonts w:ascii="宋体" w:hAnsi="Times New Roman"/>
                <w:color w:val="000000"/>
              </w:rPr>
              <w:t>□</w:t>
            </w:r>
            <w:r>
              <w:rPr>
                <w:rFonts w:hint="eastAsia" w:ascii="宋体" w:hAnsi="Times New Roman"/>
                <w:color w:val="000000"/>
              </w:rPr>
              <w:t xml:space="preserve"> </w:t>
            </w:r>
            <w:r>
              <w:rPr>
                <w:rFonts w:ascii="宋体" w:hAnsi="Times New Roman"/>
                <w:color w:val="000000"/>
              </w:rPr>
              <w:t>邮寄</w:t>
            </w:r>
          </w:p>
          <w:p>
            <w:pPr>
              <w:rPr>
                <w:rFonts w:hint="eastAsia" w:ascii="宋体" w:hAnsi="Times New Roman"/>
                <w:color w:val="000000"/>
              </w:rPr>
            </w:pPr>
            <w:r>
              <w:rPr>
                <w:rFonts w:ascii="宋体" w:hAnsi="Times New Roman"/>
                <w:color w:val="000000"/>
              </w:rPr>
              <w:t>□</w:t>
            </w:r>
            <w:r>
              <w:rPr>
                <w:rFonts w:hint="eastAsia" w:ascii="宋体" w:hAnsi="Times New Roman"/>
                <w:color w:val="000000"/>
              </w:rPr>
              <w:t xml:space="preserve"> 快</w:t>
            </w:r>
            <w:r>
              <w:rPr>
                <w:rFonts w:ascii="宋体" w:hAnsi="Times New Roman"/>
                <w:color w:val="000000"/>
              </w:rPr>
              <w:t>递</w:t>
            </w:r>
          </w:p>
          <w:p>
            <w:pPr>
              <w:rPr>
                <w:rFonts w:hint="eastAsia" w:ascii="宋体" w:hAnsi="Times New Roman"/>
                <w:color w:val="000000"/>
              </w:rPr>
            </w:pPr>
            <w:r>
              <w:rPr>
                <w:rFonts w:ascii="宋体" w:hAnsi="Times New Roman"/>
                <w:color w:val="000000"/>
              </w:rPr>
              <w:t>□</w:t>
            </w:r>
            <w:r>
              <w:rPr>
                <w:rFonts w:hint="eastAsia" w:ascii="宋体" w:hAnsi="Times New Roman"/>
                <w:color w:val="000000"/>
              </w:rPr>
              <w:t xml:space="preserve"> 电子邮件</w:t>
            </w:r>
          </w:p>
          <w:p>
            <w:pPr>
              <w:rPr>
                <w:rFonts w:hint="eastAsia" w:ascii="宋体" w:hAnsi="Times New Roman"/>
                <w:color w:val="000000"/>
              </w:rPr>
            </w:pPr>
            <w:r>
              <w:rPr>
                <w:rFonts w:ascii="宋体" w:hAnsi="Times New Roman"/>
                <w:color w:val="000000"/>
              </w:rPr>
              <w:t>□</w:t>
            </w:r>
            <w:r>
              <w:rPr>
                <w:rFonts w:hint="eastAsia" w:ascii="宋体" w:hAnsi="Times New Roman"/>
                <w:color w:val="000000"/>
              </w:rPr>
              <w:t xml:space="preserve"> </w:t>
            </w:r>
            <w:r>
              <w:rPr>
                <w:rFonts w:ascii="宋体" w:hAnsi="Times New Roman"/>
                <w:color w:val="000000"/>
              </w:rPr>
              <w:t>传真</w:t>
            </w:r>
          </w:p>
          <w:p>
            <w:pPr>
              <w:rPr>
                <w:rFonts w:hint="eastAsia" w:ascii="宋体" w:hAnsi="Times New Roman"/>
                <w:color w:val="000000"/>
              </w:rPr>
            </w:pPr>
            <w:r>
              <w:rPr>
                <w:rFonts w:ascii="宋体" w:hAnsi="Times New Roman"/>
                <w:color w:val="000000"/>
              </w:rPr>
              <w:t>□</w:t>
            </w:r>
            <w:r>
              <w:rPr>
                <w:rFonts w:hint="eastAsia" w:ascii="宋体" w:hAnsi="Times New Roman"/>
                <w:color w:val="000000"/>
              </w:rPr>
              <w:t xml:space="preserve"> 自行领取/当场阅读、抄录</w:t>
            </w:r>
          </w:p>
          <w:p>
            <w:pPr>
              <w:ind w:firstLine="210"/>
              <w:rPr>
                <w:rFonts w:hint="eastAsia" w:ascii="宋体" w:hAnsi="Times New Roman"/>
                <w:color w:val="000000"/>
              </w:rPr>
            </w:pPr>
            <w:r>
              <w:rPr>
                <w:rFonts w:hint="eastAsia" w:ascii="宋体" w:hAnsi="Times New Roman"/>
                <w:color w:val="000000"/>
              </w:rPr>
              <w:t>（可多选）</w:t>
            </w:r>
          </w:p>
        </w:tc>
      </w:tr>
      <w:tr>
        <w:tblPrEx>
          <w:tblLayout w:type="fixed"/>
          <w:tblCellMar>
            <w:top w:w="0" w:type="dxa"/>
            <w:left w:w="0" w:type="dxa"/>
            <w:bottom w:w="0" w:type="dxa"/>
            <w:right w:w="0" w:type="dxa"/>
          </w:tblCellMar>
        </w:tblPrEx>
        <w:trPr>
          <w:trHeight w:val="362"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ind w:firstLine="210"/>
              <w:rPr>
                <w:rFonts w:hint="eastAsia" w:ascii="宋体" w:hAnsi="Times New Roman"/>
                <w:color w:val="000000"/>
              </w:rPr>
            </w:pPr>
          </w:p>
        </w:tc>
        <w:tc>
          <w:tcPr>
            <w:tcW w:w="7375" w:type="dxa"/>
            <w:gridSpan w:val="5"/>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hAnsi="Times New Roman"/>
                <w:color w:val="000000"/>
              </w:rPr>
            </w:pPr>
            <w:r>
              <w:rPr>
                <w:rFonts w:ascii="宋体" w:hAnsi="Times New Roman"/>
                <w:color w:val="000000"/>
              </w:rPr>
              <w:t>□</w:t>
            </w:r>
            <w:r>
              <w:rPr>
                <w:rFonts w:hint="eastAsia" w:ascii="宋体" w:hAnsi="Times New Roman"/>
                <w:color w:val="000000"/>
              </w:rPr>
              <w:t xml:space="preserve"> 若本机关无法按照指定方式提供所需信息，也可接受其他方式</w:t>
            </w:r>
          </w:p>
        </w:tc>
      </w:tr>
    </w:tbl>
    <w:p>
      <w:pPr>
        <w:spacing w:line="500" w:lineRule="exact"/>
        <w:rPr>
          <w:rFonts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文星简大标宋">
    <w:altName w:val="微软雅黑"/>
    <w:panose1 w:val="0201060900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02B"/>
    <w:rsid w:val="000076D5"/>
    <w:rsid w:val="00015544"/>
    <w:rsid w:val="0001634B"/>
    <w:rsid w:val="00017C70"/>
    <w:rsid w:val="00045A32"/>
    <w:rsid w:val="00047147"/>
    <w:rsid w:val="00061589"/>
    <w:rsid w:val="00085555"/>
    <w:rsid w:val="00114BF8"/>
    <w:rsid w:val="001911FB"/>
    <w:rsid w:val="00193798"/>
    <w:rsid w:val="001955E2"/>
    <w:rsid w:val="001A7761"/>
    <w:rsid w:val="001E6F54"/>
    <w:rsid w:val="002E4E07"/>
    <w:rsid w:val="003678AE"/>
    <w:rsid w:val="0039591D"/>
    <w:rsid w:val="003A736A"/>
    <w:rsid w:val="003C0B0E"/>
    <w:rsid w:val="003F280A"/>
    <w:rsid w:val="004065D4"/>
    <w:rsid w:val="004136BD"/>
    <w:rsid w:val="00415E1F"/>
    <w:rsid w:val="0048365D"/>
    <w:rsid w:val="004B4FBC"/>
    <w:rsid w:val="004C792E"/>
    <w:rsid w:val="004E3E18"/>
    <w:rsid w:val="004E73E7"/>
    <w:rsid w:val="0056127F"/>
    <w:rsid w:val="00582ED1"/>
    <w:rsid w:val="00592D4F"/>
    <w:rsid w:val="005F025D"/>
    <w:rsid w:val="00613598"/>
    <w:rsid w:val="00622E9C"/>
    <w:rsid w:val="00652433"/>
    <w:rsid w:val="00670E0F"/>
    <w:rsid w:val="00685DD9"/>
    <w:rsid w:val="007327B2"/>
    <w:rsid w:val="00792CA6"/>
    <w:rsid w:val="007A4F08"/>
    <w:rsid w:val="007F0F52"/>
    <w:rsid w:val="0083542B"/>
    <w:rsid w:val="008420EC"/>
    <w:rsid w:val="00847F4B"/>
    <w:rsid w:val="00867996"/>
    <w:rsid w:val="00974F5D"/>
    <w:rsid w:val="00993FCB"/>
    <w:rsid w:val="009D089C"/>
    <w:rsid w:val="00AE302B"/>
    <w:rsid w:val="00BA667C"/>
    <w:rsid w:val="00BB30EB"/>
    <w:rsid w:val="00BC7EAC"/>
    <w:rsid w:val="00BF6136"/>
    <w:rsid w:val="00C32DC6"/>
    <w:rsid w:val="00C82513"/>
    <w:rsid w:val="00D33EA7"/>
    <w:rsid w:val="00E909BC"/>
    <w:rsid w:val="00EC076C"/>
    <w:rsid w:val="00EF285E"/>
    <w:rsid w:val="00F105ED"/>
    <w:rsid w:val="00F52D66"/>
    <w:rsid w:val="00F60436"/>
    <w:rsid w:val="314F7332"/>
    <w:rsid w:val="57CB6A49"/>
    <w:rsid w:val="65BE5D57"/>
    <w:rsid w:val="6AC71C0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3"/>
    <w:semiHidden/>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99"/>
    <w:rPr>
      <w:b/>
      <w:bCs/>
    </w:rPr>
  </w:style>
  <w:style w:type="character" w:styleId="8">
    <w:name w:val="Hyperlink"/>
    <w:basedOn w:val="6"/>
    <w:qFormat/>
    <w:uiPriority w:val="99"/>
    <w:rPr>
      <w:color w:val="0000FF"/>
      <w:u w:val="single"/>
    </w:rPr>
  </w:style>
  <w:style w:type="paragraph" w:customStyle="1" w:styleId="10">
    <w:name w:val="f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1">
    <w:name w:val="Balloon Text Char"/>
    <w:basedOn w:val="6"/>
    <w:link w:val="2"/>
    <w:semiHidden/>
    <w:qFormat/>
    <w:locked/>
    <w:uiPriority w:val="99"/>
    <w:rPr>
      <w:sz w:val="18"/>
      <w:szCs w:val="18"/>
    </w:rPr>
  </w:style>
  <w:style w:type="character" w:customStyle="1" w:styleId="12">
    <w:name w:val="Header Char"/>
    <w:basedOn w:val="6"/>
    <w:link w:val="4"/>
    <w:semiHidden/>
    <w:qFormat/>
    <w:locked/>
    <w:uiPriority w:val="99"/>
    <w:rPr>
      <w:sz w:val="18"/>
      <w:szCs w:val="18"/>
    </w:rPr>
  </w:style>
  <w:style w:type="character" w:customStyle="1" w:styleId="13">
    <w:name w:val="Footer Char"/>
    <w:basedOn w:val="6"/>
    <w:link w:val="3"/>
    <w:semiHidden/>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MC SYSTEM</Company>
  <Pages>7</Pages>
  <Words>561</Words>
  <Characters>3202</Characters>
  <Lines>0</Lines>
  <Paragraphs>0</Paragraphs>
  <TotalTime>0</TotalTime>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2020-06-15T10:17:00Z</dcterms:created>
  <dc:creator>张蓓蓓</dc:creator>
  <cp:lastModifiedBy>ZFJ</cp:lastModifiedBy>
  <dcterms:modified xsi:type="dcterms:W3CDTF">2020-06-19T01:38:45Z</dcterms:modified>
  <dc:title>济宁市政府信息公开指南</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