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3F29" w:rsidRPr="003D0316" w:rsidRDefault="00D33F29">
      <w:pPr>
        <w:rPr>
          <w:rFonts w:ascii="仿宋_GB2312" w:eastAsia="仿宋_GB2312" w:hAnsi="仿宋_GB2312" w:cs="仿宋_GB2312"/>
          <w:color w:val="000000" w:themeColor="text1"/>
          <w:sz w:val="36"/>
          <w:szCs w:val="36"/>
        </w:rPr>
      </w:pPr>
    </w:p>
    <w:p w:rsidR="00D33F29" w:rsidRPr="003D0316" w:rsidRDefault="00D33F29">
      <w:pPr>
        <w:rPr>
          <w:rFonts w:ascii="仿宋_GB2312" w:eastAsia="仿宋_GB2312" w:hAnsi="仿宋_GB2312" w:cs="仿宋_GB2312"/>
          <w:color w:val="000000" w:themeColor="text1"/>
          <w:sz w:val="36"/>
          <w:szCs w:val="36"/>
        </w:rPr>
      </w:pPr>
    </w:p>
    <w:p w:rsidR="00D33F29" w:rsidRPr="003D0316" w:rsidRDefault="00D33F29">
      <w:pPr>
        <w:rPr>
          <w:rFonts w:ascii="仿宋_GB2312" w:eastAsia="仿宋_GB2312" w:hAnsi="仿宋_GB2312" w:cs="仿宋_GB2312"/>
          <w:color w:val="000000" w:themeColor="text1"/>
          <w:sz w:val="36"/>
          <w:szCs w:val="36"/>
        </w:rPr>
      </w:pPr>
    </w:p>
    <w:p w:rsidR="00D33F29" w:rsidRPr="003D0316" w:rsidRDefault="00D33F29">
      <w:pPr>
        <w:rPr>
          <w:rFonts w:ascii="仿宋_GB2312" w:eastAsia="仿宋_GB2312" w:hAnsi="仿宋_GB2312" w:cs="仿宋_GB2312"/>
          <w:color w:val="000000" w:themeColor="text1"/>
          <w:sz w:val="36"/>
          <w:szCs w:val="36"/>
        </w:rPr>
      </w:pPr>
    </w:p>
    <w:p w:rsidR="00D33F29" w:rsidRPr="003D0316" w:rsidRDefault="00D33F29">
      <w:pPr>
        <w:rPr>
          <w:rFonts w:ascii="仿宋_GB2312" w:eastAsia="仿宋_GB2312" w:hAnsi="仿宋_GB2312" w:cs="仿宋_GB2312"/>
          <w:color w:val="000000" w:themeColor="text1"/>
          <w:sz w:val="36"/>
          <w:szCs w:val="36"/>
        </w:rPr>
      </w:pPr>
    </w:p>
    <w:p w:rsidR="00D33F29" w:rsidRPr="003D0316" w:rsidRDefault="00995DB9">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3D0316">
        <w:rPr>
          <w:rFonts w:ascii="方正小标宋简体" w:eastAsia="方正小标宋简体" w:hAnsi="方正小标宋简体" w:cs="方正小标宋简体" w:hint="eastAsia"/>
          <w:bCs/>
          <w:color w:val="000000" w:themeColor="text1"/>
          <w:sz w:val="72"/>
          <w:szCs w:val="72"/>
        </w:rPr>
        <w:t>建设项目环境影响报告表</w:t>
      </w:r>
    </w:p>
    <w:p w:rsidR="00D33F29" w:rsidRPr="003D0316" w:rsidRDefault="00995DB9">
      <w:pPr>
        <w:adjustRightInd w:val="0"/>
        <w:snapToGrid w:val="0"/>
        <w:spacing w:beforeLines="80" w:before="192"/>
        <w:jc w:val="center"/>
        <w:rPr>
          <w:rFonts w:ascii="楷体_GB2312" w:eastAsia="楷体_GB2312"/>
          <w:bCs/>
          <w:color w:val="000000" w:themeColor="text1"/>
          <w:sz w:val="48"/>
          <w:szCs w:val="48"/>
        </w:rPr>
      </w:pPr>
      <w:r w:rsidRPr="003D0316">
        <w:rPr>
          <w:rFonts w:ascii="楷体_GB2312" w:eastAsia="楷体_GB2312" w:hint="eastAsia"/>
          <w:bCs/>
          <w:color w:val="000000" w:themeColor="text1"/>
          <w:sz w:val="48"/>
          <w:szCs w:val="48"/>
        </w:rPr>
        <w:t>（污染影响类）</w:t>
      </w:r>
    </w:p>
    <w:p w:rsidR="00D33F29" w:rsidRPr="003D0316" w:rsidRDefault="00D33F29">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rsidR="00D33F29" w:rsidRPr="003D0316" w:rsidRDefault="00D33F29">
      <w:pPr>
        <w:jc w:val="center"/>
        <w:rPr>
          <w:rFonts w:eastAsia="仿宋"/>
          <w:color w:val="000000" w:themeColor="text1"/>
          <w:sz w:val="52"/>
          <w:szCs w:val="52"/>
        </w:rPr>
      </w:pPr>
    </w:p>
    <w:p w:rsidR="00D33F29" w:rsidRPr="003D0316" w:rsidRDefault="00D33F29">
      <w:pPr>
        <w:ind w:firstLine="1040"/>
        <w:rPr>
          <w:rFonts w:eastAsia="仿宋"/>
          <w:color w:val="000000" w:themeColor="text1"/>
          <w:sz w:val="44"/>
          <w:szCs w:val="44"/>
        </w:rPr>
      </w:pPr>
    </w:p>
    <w:p w:rsidR="00D33F29" w:rsidRPr="003D0316" w:rsidRDefault="00D33F29">
      <w:pPr>
        <w:ind w:firstLine="1040"/>
        <w:rPr>
          <w:rFonts w:eastAsia="仿宋"/>
          <w:color w:val="000000" w:themeColor="text1"/>
          <w:sz w:val="44"/>
          <w:szCs w:val="44"/>
        </w:rPr>
      </w:pPr>
    </w:p>
    <w:p w:rsidR="00D33F29" w:rsidRPr="003D0316" w:rsidRDefault="00D33F29">
      <w:pPr>
        <w:ind w:firstLine="1040"/>
        <w:rPr>
          <w:rFonts w:eastAsia="仿宋"/>
          <w:color w:val="000000" w:themeColor="text1"/>
          <w:sz w:val="44"/>
          <w:szCs w:val="44"/>
        </w:rPr>
      </w:pPr>
    </w:p>
    <w:p w:rsidR="00D33F29" w:rsidRPr="003D0316" w:rsidRDefault="00D33F29">
      <w:pPr>
        <w:ind w:firstLine="1040"/>
        <w:rPr>
          <w:rFonts w:eastAsia="仿宋"/>
          <w:color w:val="000000" w:themeColor="text1"/>
          <w:sz w:val="44"/>
          <w:szCs w:val="44"/>
        </w:rPr>
      </w:pPr>
    </w:p>
    <w:p w:rsidR="00D33F29" w:rsidRPr="003D0316" w:rsidRDefault="00995DB9">
      <w:pPr>
        <w:adjustRightInd w:val="0"/>
        <w:snapToGrid w:val="0"/>
        <w:spacing w:line="288" w:lineRule="auto"/>
        <w:ind w:firstLine="709"/>
        <w:rPr>
          <w:b/>
          <w:color w:val="000000" w:themeColor="text1"/>
          <w:sz w:val="36"/>
          <w:szCs w:val="36"/>
          <w:u w:val="single"/>
        </w:rPr>
      </w:pPr>
      <w:r w:rsidRPr="003D0316">
        <w:rPr>
          <w:b/>
          <w:color w:val="000000" w:themeColor="text1"/>
          <w:sz w:val="36"/>
          <w:szCs w:val="36"/>
        </w:rPr>
        <w:t>项目名称：</w:t>
      </w:r>
      <w:r w:rsidRPr="003D0316">
        <w:rPr>
          <w:rFonts w:hint="eastAsia"/>
          <w:b/>
          <w:color w:val="000000" w:themeColor="text1"/>
          <w:sz w:val="36"/>
          <w:szCs w:val="36"/>
          <w:u w:val="single"/>
        </w:rPr>
        <w:t xml:space="preserve">  </w:t>
      </w:r>
      <w:r w:rsidRPr="003D0316">
        <w:rPr>
          <w:b/>
          <w:color w:val="000000" w:themeColor="text1"/>
          <w:sz w:val="36"/>
          <w:szCs w:val="36"/>
          <w:u w:val="single"/>
        </w:rPr>
        <w:t xml:space="preserve">     </w:t>
      </w:r>
      <w:r w:rsidRPr="003D0316">
        <w:rPr>
          <w:b/>
          <w:color w:val="000000" w:themeColor="text1"/>
          <w:sz w:val="36"/>
          <w:szCs w:val="36"/>
          <w:u w:val="single"/>
        </w:rPr>
        <w:t>膨化及酶解饲料添加剂项目</w:t>
      </w:r>
      <w:r w:rsidRPr="003D0316">
        <w:rPr>
          <w:rFonts w:hint="eastAsia"/>
          <w:b/>
          <w:color w:val="000000" w:themeColor="text1"/>
          <w:sz w:val="36"/>
          <w:szCs w:val="36"/>
          <w:u w:val="single"/>
        </w:rPr>
        <w:t xml:space="preserve"> </w:t>
      </w:r>
    </w:p>
    <w:p w:rsidR="00D33F29" w:rsidRPr="003D0316" w:rsidRDefault="00995DB9">
      <w:pPr>
        <w:adjustRightInd w:val="0"/>
        <w:snapToGrid w:val="0"/>
        <w:spacing w:line="288" w:lineRule="auto"/>
        <w:ind w:firstLine="709"/>
        <w:rPr>
          <w:b/>
          <w:color w:val="000000" w:themeColor="text1"/>
          <w:sz w:val="36"/>
          <w:szCs w:val="36"/>
          <w:u w:val="single"/>
        </w:rPr>
      </w:pPr>
      <w:r w:rsidRPr="003D0316">
        <w:rPr>
          <w:b/>
          <w:color w:val="000000" w:themeColor="text1"/>
          <w:sz w:val="36"/>
          <w:szCs w:val="36"/>
        </w:rPr>
        <w:t>建设单位（盖章）：</w:t>
      </w:r>
      <w:r w:rsidRPr="003D0316">
        <w:rPr>
          <w:b/>
          <w:color w:val="000000" w:themeColor="text1"/>
          <w:sz w:val="36"/>
          <w:szCs w:val="36"/>
          <w:u w:val="single"/>
        </w:rPr>
        <w:t>济宁爱地生物科技有限公司</w:t>
      </w:r>
      <w:r w:rsidRPr="003D0316">
        <w:rPr>
          <w:rFonts w:hint="eastAsia"/>
          <w:b/>
          <w:color w:val="000000" w:themeColor="text1"/>
          <w:sz w:val="36"/>
          <w:szCs w:val="36"/>
          <w:u w:val="single"/>
        </w:rPr>
        <w:t xml:space="preserve"> </w:t>
      </w:r>
    </w:p>
    <w:p w:rsidR="00D33F29" w:rsidRPr="003D0316" w:rsidRDefault="00995DB9">
      <w:pPr>
        <w:adjustRightInd w:val="0"/>
        <w:snapToGrid w:val="0"/>
        <w:spacing w:line="288" w:lineRule="auto"/>
        <w:ind w:firstLine="709"/>
        <w:rPr>
          <w:b/>
          <w:color w:val="000000" w:themeColor="text1"/>
          <w:sz w:val="36"/>
          <w:szCs w:val="36"/>
          <w:u w:val="single"/>
        </w:rPr>
      </w:pPr>
      <w:r w:rsidRPr="003D0316">
        <w:rPr>
          <w:b/>
          <w:color w:val="000000" w:themeColor="text1"/>
          <w:sz w:val="36"/>
          <w:szCs w:val="36"/>
        </w:rPr>
        <w:t>编制日期：</w:t>
      </w:r>
      <w:r w:rsidRPr="003D0316">
        <w:rPr>
          <w:rFonts w:hint="eastAsia"/>
          <w:b/>
          <w:color w:val="000000" w:themeColor="text1"/>
          <w:sz w:val="36"/>
          <w:szCs w:val="36"/>
          <w:u w:val="single"/>
        </w:rPr>
        <w:t xml:space="preserve"> </w:t>
      </w:r>
      <w:r w:rsidRPr="003D0316">
        <w:rPr>
          <w:b/>
          <w:color w:val="000000" w:themeColor="text1"/>
          <w:sz w:val="36"/>
          <w:szCs w:val="36"/>
          <w:u w:val="single"/>
        </w:rPr>
        <w:t xml:space="preserve">          2025</w:t>
      </w:r>
      <w:r w:rsidRPr="003D0316">
        <w:rPr>
          <w:b/>
          <w:color w:val="000000" w:themeColor="text1"/>
          <w:sz w:val="36"/>
          <w:szCs w:val="36"/>
          <w:u w:val="single"/>
        </w:rPr>
        <w:t>年</w:t>
      </w:r>
      <w:r w:rsidRPr="003D0316">
        <w:rPr>
          <w:b/>
          <w:color w:val="000000" w:themeColor="text1"/>
          <w:sz w:val="36"/>
          <w:szCs w:val="36"/>
          <w:u w:val="single"/>
        </w:rPr>
        <w:t>1</w:t>
      </w:r>
      <w:r w:rsidRPr="003D0316">
        <w:rPr>
          <w:b/>
          <w:color w:val="000000" w:themeColor="text1"/>
          <w:sz w:val="36"/>
          <w:szCs w:val="36"/>
          <w:u w:val="single"/>
        </w:rPr>
        <w:t>月</w:t>
      </w:r>
      <w:r w:rsidRPr="003D0316">
        <w:rPr>
          <w:rFonts w:hint="eastAsia"/>
          <w:b/>
          <w:color w:val="000000" w:themeColor="text1"/>
          <w:sz w:val="36"/>
          <w:szCs w:val="36"/>
          <w:u w:val="single"/>
        </w:rPr>
        <w:t xml:space="preserve"> </w:t>
      </w:r>
      <w:r w:rsidRPr="003D0316">
        <w:rPr>
          <w:b/>
          <w:color w:val="000000" w:themeColor="text1"/>
          <w:sz w:val="36"/>
          <w:szCs w:val="36"/>
          <w:u w:val="single"/>
        </w:rPr>
        <w:t xml:space="preserve">          </w:t>
      </w:r>
    </w:p>
    <w:p w:rsidR="00D33F29" w:rsidRPr="003D0316" w:rsidRDefault="00D33F29">
      <w:pPr>
        <w:adjustRightInd w:val="0"/>
        <w:snapToGrid w:val="0"/>
        <w:spacing w:line="288" w:lineRule="auto"/>
        <w:ind w:firstLine="1040"/>
        <w:rPr>
          <w:rFonts w:eastAsia="仿宋"/>
          <w:b/>
          <w:color w:val="000000" w:themeColor="text1"/>
          <w:sz w:val="36"/>
          <w:szCs w:val="36"/>
          <w:u w:val="single"/>
        </w:rPr>
      </w:pPr>
      <w:bookmarkStart w:id="0" w:name="_Hlk57884087"/>
    </w:p>
    <w:p w:rsidR="00D33F29" w:rsidRPr="003D0316" w:rsidRDefault="00D33F29">
      <w:pPr>
        <w:adjustRightInd w:val="0"/>
        <w:snapToGrid w:val="0"/>
        <w:spacing w:line="288" w:lineRule="auto"/>
        <w:ind w:firstLine="1040"/>
        <w:rPr>
          <w:rFonts w:ascii="仿宋_GB2312" w:eastAsia="仿宋_GB2312"/>
          <w:color w:val="000000" w:themeColor="text1"/>
          <w:sz w:val="36"/>
          <w:szCs w:val="36"/>
        </w:rPr>
      </w:pPr>
    </w:p>
    <w:p w:rsidR="00D33F29" w:rsidRPr="003D0316" w:rsidRDefault="00D33F29">
      <w:pPr>
        <w:adjustRightInd w:val="0"/>
        <w:snapToGrid w:val="0"/>
        <w:spacing w:line="288" w:lineRule="auto"/>
        <w:ind w:firstLine="1040"/>
        <w:rPr>
          <w:rFonts w:ascii="仿宋_GB2312" w:eastAsia="仿宋_GB2312"/>
          <w:color w:val="000000" w:themeColor="text1"/>
          <w:sz w:val="36"/>
          <w:szCs w:val="36"/>
        </w:rPr>
      </w:pPr>
    </w:p>
    <w:p w:rsidR="00D33F29" w:rsidRPr="003D0316" w:rsidRDefault="00D33F29">
      <w:pPr>
        <w:adjustRightInd w:val="0"/>
        <w:snapToGrid w:val="0"/>
        <w:spacing w:line="288" w:lineRule="auto"/>
        <w:ind w:firstLine="1040"/>
        <w:rPr>
          <w:rFonts w:ascii="仿宋_GB2312" w:eastAsia="仿宋_GB2312"/>
          <w:color w:val="000000" w:themeColor="text1"/>
          <w:sz w:val="36"/>
          <w:szCs w:val="36"/>
        </w:rPr>
      </w:pPr>
    </w:p>
    <w:p w:rsidR="00D33F29" w:rsidRPr="003D0316" w:rsidRDefault="00D33F29">
      <w:pPr>
        <w:adjustRightInd w:val="0"/>
        <w:snapToGrid w:val="0"/>
        <w:spacing w:line="288" w:lineRule="auto"/>
        <w:ind w:firstLine="1040"/>
        <w:rPr>
          <w:rFonts w:ascii="仿宋_GB2312" w:eastAsia="仿宋_GB2312"/>
          <w:color w:val="000000" w:themeColor="text1"/>
          <w:sz w:val="36"/>
          <w:szCs w:val="36"/>
        </w:rPr>
      </w:pPr>
    </w:p>
    <w:bookmarkEnd w:id="0"/>
    <w:p w:rsidR="00D33F29" w:rsidRPr="003D0316" w:rsidRDefault="00995DB9">
      <w:pPr>
        <w:adjustRightInd w:val="0"/>
        <w:snapToGrid w:val="0"/>
        <w:spacing w:line="288" w:lineRule="auto"/>
        <w:jc w:val="center"/>
        <w:rPr>
          <w:rFonts w:ascii="楷体_GB2312" w:eastAsia="楷体_GB2312"/>
          <w:color w:val="000000" w:themeColor="text1"/>
          <w:sz w:val="36"/>
          <w:szCs w:val="36"/>
        </w:rPr>
      </w:pPr>
      <w:r w:rsidRPr="003D0316">
        <w:rPr>
          <w:rFonts w:ascii="楷体_GB2312" w:eastAsia="楷体_GB2312" w:hint="eastAsia"/>
          <w:color w:val="000000" w:themeColor="text1"/>
          <w:sz w:val="36"/>
          <w:szCs w:val="36"/>
        </w:rPr>
        <w:t>中华人民共和国生态环境部制</w:t>
      </w:r>
    </w:p>
    <w:p w:rsidR="00D33F29" w:rsidRPr="003D0316" w:rsidRDefault="00D33F29">
      <w:pPr>
        <w:adjustRightInd w:val="0"/>
        <w:snapToGrid w:val="0"/>
        <w:spacing w:line="288" w:lineRule="auto"/>
        <w:ind w:firstLine="1040"/>
        <w:rPr>
          <w:rFonts w:ascii="仿宋_GB2312" w:eastAsia="仿宋_GB2312"/>
          <w:color w:val="000000" w:themeColor="text1"/>
          <w:sz w:val="36"/>
          <w:szCs w:val="36"/>
        </w:rPr>
        <w:sectPr w:rsidR="00D33F29" w:rsidRPr="003D0316">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建设项目名称</w:t>
            </w:r>
          </w:p>
        </w:tc>
        <w:tc>
          <w:tcPr>
            <w:tcW w:w="6836" w:type="dxa"/>
            <w:gridSpan w:val="3"/>
            <w:vAlign w:val="center"/>
          </w:tcPr>
          <w:p w:rsidR="00D33F29" w:rsidRPr="003D0316" w:rsidRDefault="00995DB9">
            <w:pPr>
              <w:adjustRightInd w:val="0"/>
              <w:snapToGrid w:val="0"/>
              <w:jc w:val="center"/>
              <w:rPr>
                <w:color w:val="000000" w:themeColor="text1"/>
                <w:szCs w:val="21"/>
              </w:rPr>
            </w:pPr>
            <w:r w:rsidRPr="003D0316">
              <w:rPr>
                <w:color w:val="000000" w:themeColor="text1"/>
              </w:rPr>
              <w:t>膨化及酶解饲料添加剂项目</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rPr>
            </w:pPr>
            <w:r w:rsidRPr="003D0316">
              <w:rPr>
                <w:color w:val="000000" w:themeColor="text1"/>
              </w:rPr>
              <w:t>项目代码</w:t>
            </w:r>
          </w:p>
        </w:tc>
        <w:tc>
          <w:tcPr>
            <w:tcW w:w="6836" w:type="dxa"/>
            <w:gridSpan w:val="3"/>
            <w:vAlign w:val="center"/>
          </w:tcPr>
          <w:p w:rsidR="00D33F29" w:rsidRPr="003D0316" w:rsidRDefault="00995DB9">
            <w:pPr>
              <w:autoSpaceDE w:val="0"/>
              <w:autoSpaceDN w:val="0"/>
              <w:adjustRightInd w:val="0"/>
              <w:snapToGrid w:val="0"/>
              <w:jc w:val="center"/>
              <w:rPr>
                <w:color w:val="000000" w:themeColor="text1"/>
              </w:rPr>
            </w:pPr>
            <w:r w:rsidRPr="003D0316">
              <w:rPr>
                <w:color w:val="000000" w:themeColor="text1"/>
              </w:rPr>
              <w:t>2411-370832-04-01-939603</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建设单位联系人</w:t>
            </w:r>
          </w:p>
        </w:tc>
        <w:tc>
          <w:tcPr>
            <w:tcW w:w="2114" w:type="dxa"/>
            <w:vAlign w:val="center"/>
          </w:tcPr>
          <w:p w:rsidR="00D33F29" w:rsidRPr="003D0316" w:rsidRDefault="00995DB9">
            <w:pPr>
              <w:adjustRightInd w:val="0"/>
              <w:snapToGrid w:val="0"/>
              <w:jc w:val="center"/>
              <w:rPr>
                <w:color w:val="000000" w:themeColor="text1"/>
                <w:szCs w:val="21"/>
              </w:rPr>
            </w:pPr>
            <w:r w:rsidRPr="003D0316">
              <w:rPr>
                <w:color w:val="000000" w:themeColor="text1"/>
              </w:rPr>
              <w:t>张秀玲</w:t>
            </w:r>
          </w:p>
        </w:tc>
        <w:tc>
          <w:tcPr>
            <w:tcW w:w="2095"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联系方式</w:t>
            </w:r>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rPr>
              <w:t>15054729693</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建设地点</w:t>
            </w:r>
          </w:p>
        </w:tc>
        <w:tc>
          <w:tcPr>
            <w:tcW w:w="6836" w:type="dxa"/>
            <w:gridSpan w:val="3"/>
            <w:vAlign w:val="center"/>
          </w:tcPr>
          <w:p w:rsidR="00D33F29" w:rsidRPr="003D0316" w:rsidRDefault="00995DB9">
            <w:pPr>
              <w:adjustRightInd w:val="0"/>
              <w:snapToGrid w:val="0"/>
              <w:jc w:val="center"/>
              <w:rPr>
                <w:color w:val="000000" w:themeColor="text1"/>
                <w:szCs w:val="21"/>
              </w:rPr>
            </w:pPr>
            <w:r w:rsidRPr="003D0316">
              <w:rPr>
                <w:color w:val="000000" w:themeColor="text1"/>
              </w:rPr>
              <w:t>山东省济宁市梁山县梁山经济开发区科龙路中段路东</w:t>
            </w:r>
            <w:r w:rsidRPr="003D0316">
              <w:rPr>
                <w:color w:val="000000" w:themeColor="text1"/>
              </w:rPr>
              <w:t>2</w:t>
            </w:r>
            <w:r w:rsidRPr="003D0316">
              <w:rPr>
                <w:color w:val="000000" w:themeColor="text1"/>
              </w:rPr>
              <w:t>栋</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地理坐标</w:t>
            </w:r>
          </w:p>
        </w:tc>
        <w:tc>
          <w:tcPr>
            <w:tcW w:w="6836" w:type="dxa"/>
            <w:gridSpan w:val="3"/>
            <w:vAlign w:val="center"/>
          </w:tcPr>
          <w:p w:rsidR="00D33F29" w:rsidRPr="003D0316" w:rsidRDefault="00995DB9">
            <w:pPr>
              <w:rPr>
                <w:color w:val="000000" w:themeColor="text1"/>
                <w:szCs w:val="21"/>
              </w:rPr>
            </w:pPr>
            <w:r w:rsidRPr="003D0316">
              <w:rPr>
                <w:color w:val="000000" w:themeColor="text1"/>
                <w:szCs w:val="21"/>
              </w:rPr>
              <w:t>116</w:t>
            </w:r>
            <w:r w:rsidRPr="003D0316">
              <w:rPr>
                <w:color w:val="000000" w:themeColor="text1"/>
                <w:szCs w:val="21"/>
              </w:rPr>
              <w:t>度</w:t>
            </w:r>
            <w:r w:rsidRPr="003D0316">
              <w:rPr>
                <w:color w:val="000000" w:themeColor="text1"/>
                <w:szCs w:val="21"/>
              </w:rPr>
              <w:t>1</w:t>
            </w:r>
            <w:r w:rsidRPr="003D0316">
              <w:rPr>
                <w:color w:val="000000" w:themeColor="text1"/>
                <w:szCs w:val="21"/>
              </w:rPr>
              <w:t>分</w:t>
            </w:r>
            <w:r w:rsidRPr="003D0316">
              <w:rPr>
                <w:color w:val="000000" w:themeColor="text1"/>
                <w:szCs w:val="21"/>
              </w:rPr>
              <w:t>35.151</w:t>
            </w:r>
            <w:r w:rsidRPr="003D0316">
              <w:rPr>
                <w:color w:val="000000" w:themeColor="text1"/>
                <w:szCs w:val="21"/>
              </w:rPr>
              <w:t>秒，</w:t>
            </w:r>
            <w:r w:rsidRPr="003D0316">
              <w:rPr>
                <w:color w:val="000000" w:themeColor="text1"/>
                <w:szCs w:val="21"/>
              </w:rPr>
              <w:t>35</w:t>
            </w:r>
            <w:r w:rsidRPr="003D0316">
              <w:rPr>
                <w:color w:val="000000" w:themeColor="text1"/>
                <w:szCs w:val="21"/>
              </w:rPr>
              <w:t>度</w:t>
            </w:r>
            <w:r w:rsidRPr="003D0316">
              <w:rPr>
                <w:color w:val="000000" w:themeColor="text1"/>
                <w:szCs w:val="21"/>
              </w:rPr>
              <w:t>48</w:t>
            </w:r>
            <w:r w:rsidRPr="003D0316">
              <w:rPr>
                <w:color w:val="000000" w:themeColor="text1"/>
                <w:szCs w:val="21"/>
              </w:rPr>
              <w:t>分</w:t>
            </w:r>
            <w:r w:rsidRPr="003D0316">
              <w:rPr>
                <w:color w:val="000000" w:themeColor="text1"/>
                <w:szCs w:val="21"/>
              </w:rPr>
              <w:t>41.723</w:t>
            </w:r>
            <w:r w:rsidRPr="003D0316">
              <w:rPr>
                <w:color w:val="000000" w:themeColor="text1"/>
                <w:szCs w:val="21"/>
              </w:rPr>
              <w:t>秒</w:t>
            </w:r>
            <w:r w:rsidRPr="003D0316">
              <w:rPr>
                <w:rFonts w:hint="eastAsia"/>
                <w:color w:val="000000" w:themeColor="text1"/>
                <w:szCs w:val="21"/>
              </w:rPr>
              <w:t>（</w:t>
            </w:r>
            <w:r w:rsidRPr="003D0316">
              <w:rPr>
                <w:rFonts w:hint="eastAsia"/>
                <w:color w:val="000000" w:themeColor="text1"/>
                <w:szCs w:val="21"/>
              </w:rPr>
              <w:t>116.02643</w:t>
            </w:r>
            <w:r w:rsidRPr="003D0316">
              <w:rPr>
                <w:rFonts w:hint="eastAsia"/>
                <w:color w:val="000000" w:themeColor="text1"/>
                <w:szCs w:val="21"/>
              </w:rPr>
              <w:t>°，</w:t>
            </w:r>
            <w:r w:rsidRPr="003D0316">
              <w:rPr>
                <w:rFonts w:hint="eastAsia"/>
                <w:color w:val="000000" w:themeColor="text1"/>
                <w:szCs w:val="21"/>
              </w:rPr>
              <w:t>35.81159</w:t>
            </w:r>
            <w:r w:rsidRPr="003D0316">
              <w:rPr>
                <w:rFonts w:hint="eastAsia"/>
                <w:color w:val="000000" w:themeColor="text1"/>
                <w:szCs w:val="21"/>
              </w:rPr>
              <w:t>°）</w:t>
            </w:r>
          </w:p>
        </w:tc>
      </w:tr>
      <w:tr w:rsidR="003D0316" w:rsidRPr="003D0316">
        <w:trPr>
          <w:trHeight w:val="561"/>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国民经济</w:t>
            </w:r>
          </w:p>
          <w:p w:rsidR="00D33F29" w:rsidRPr="003D0316" w:rsidRDefault="00995DB9">
            <w:pPr>
              <w:adjustRightInd w:val="0"/>
              <w:snapToGrid w:val="0"/>
              <w:jc w:val="center"/>
              <w:rPr>
                <w:color w:val="000000" w:themeColor="text1"/>
                <w:szCs w:val="21"/>
              </w:rPr>
            </w:pPr>
            <w:r w:rsidRPr="003D0316">
              <w:rPr>
                <w:color w:val="000000" w:themeColor="text1"/>
                <w:szCs w:val="21"/>
              </w:rPr>
              <w:t>行业类别</w:t>
            </w:r>
          </w:p>
        </w:tc>
        <w:tc>
          <w:tcPr>
            <w:tcW w:w="2114" w:type="dxa"/>
            <w:vAlign w:val="center"/>
          </w:tcPr>
          <w:p w:rsidR="00D33F29" w:rsidRPr="003D0316" w:rsidRDefault="00995DB9">
            <w:pPr>
              <w:adjustRightInd w:val="0"/>
              <w:snapToGrid w:val="0"/>
              <w:jc w:val="center"/>
              <w:rPr>
                <w:color w:val="000000" w:themeColor="text1"/>
                <w:szCs w:val="21"/>
              </w:rPr>
            </w:pPr>
            <w:r w:rsidRPr="003D0316">
              <w:rPr>
                <w:color w:val="000000" w:themeColor="text1"/>
              </w:rPr>
              <w:t>C1495</w:t>
            </w:r>
            <w:r w:rsidRPr="003D0316">
              <w:rPr>
                <w:color w:val="000000" w:themeColor="text1"/>
              </w:rPr>
              <w:t>食品及饲料添加剂制造</w:t>
            </w:r>
          </w:p>
        </w:tc>
        <w:tc>
          <w:tcPr>
            <w:tcW w:w="2095" w:type="dxa"/>
            <w:vAlign w:val="center"/>
          </w:tcPr>
          <w:p w:rsidR="00D33F29" w:rsidRPr="003D0316" w:rsidRDefault="00995DB9">
            <w:pPr>
              <w:adjustRightInd w:val="0"/>
              <w:snapToGrid w:val="0"/>
              <w:jc w:val="center"/>
              <w:rPr>
                <w:color w:val="000000" w:themeColor="text1"/>
                <w:szCs w:val="21"/>
              </w:rPr>
            </w:pPr>
            <w:bookmarkStart w:id="1" w:name="_Hlk49843745"/>
            <w:r w:rsidRPr="003D0316">
              <w:rPr>
                <w:color w:val="000000" w:themeColor="text1"/>
                <w:szCs w:val="21"/>
              </w:rPr>
              <w:t>建设项目</w:t>
            </w:r>
          </w:p>
          <w:p w:rsidR="00D33F29" w:rsidRPr="003D0316" w:rsidRDefault="00995DB9">
            <w:pPr>
              <w:adjustRightInd w:val="0"/>
              <w:snapToGrid w:val="0"/>
              <w:jc w:val="center"/>
              <w:rPr>
                <w:color w:val="000000" w:themeColor="text1"/>
                <w:szCs w:val="21"/>
              </w:rPr>
            </w:pPr>
            <w:r w:rsidRPr="003D0316">
              <w:rPr>
                <w:color w:val="000000" w:themeColor="text1"/>
                <w:szCs w:val="21"/>
              </w:rPr>
              <w:t>行业类别</w:t>
            </w:r>
            <w:bookmarkEnd w:id="1"/>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rPr>
              <w:t>24</w:t>
            </w:r>
            <w:r w:rsidRPr="003D0316">
              <w:rPr>
                <w:rFonts w:hint="eastAsia"/>
                <w:color w:val="000000" w:themeColor="text1"/>
              </w:rPr>
              <w:t>、</w:t>
            </w:r>
            <w:r w:rsidRPr="003D0316">
              <w:rPr>
                <w:color w:val="000000" w:themeColor="text1"/>
              </w:rPr>
              <w:t>其他食品制造</w:t>
            </w:r>
            <w:r w:rsidRPr="003D0316">
              <w:rPr>
                <w:color w:val="000000" w:themeColor="text1"/>
              </w:rPr>
              <w:t>149</w:t>
            </w:r>
          </w:p>
        </w:tc>
      </w:tr>
      <w:tr w:rsidR="003D0316" w:rsidRPr="003D0316">
        <w:trPr>
          <w:trHeight w:val="1219"/>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建设性质</w:t>
            </w:r>
          </w:p>
        </w:tc>
        <w:tc>
          <w:tcPr>
            <w:tcW w:w="2114" w:type="dxa"/>
            <w:vAlign w:val="center"/>
          </w:tcPr>
          <w:p w:rsidR="00D33F29" w:rsidRPr="003D0316" w:rsidRDefault="00995DB9">
            <w:pPr>
              <w:jc w:val="left"/>
              <w:rPr>
                <w:color w:val="000000" w:themeColor="text1"/>
                <w:szCs w:val="21"/>
              </w:rPr>
            </w:pPr>
            <w:r w:rsidRPr="003D0316">
              <w:rPr>
                <w:color w:val="000000" w:themeColor="text1"/>
              </w:rPr>
              <w:sym w:font="Wingdings 2" w:char="F052"/>
            </w:r>
            <w:r w:rsidRPr="003D0316">
              <w:rPr>
                <w:rFonts w:hint="eastAsia"/>
                <w:color w:val="000000" w:themeColor="text1"/>
              </w:rPr>
              <w:t>新建（迁建）</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改建</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扩建</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技术改造</w:t>
            </w:r>
          </w:p>
        </w:tc>
        <w:tc>
          <w:tcPr>
            <w:tcW w:w="2095"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建设项目</w:t>
            </w:r>
          </w:p>
          <w:p w:rsidR="00D33F29" w:rsidRPr="003D0316" w:rsidRDefault="00995DB9">
            <w:pPr>
              <w:adjustRightInd w:val="0"/>
              <w:snapToGrid w:val="0"/>
              <w:jc w:val="center"/>
              <w:rPr>
                <w:color w:val="000000" w:themeColor="text1"/>
                <w:szCs w:val="21"/>
              </w:rPr>
            </w:pPr>
            <w:r w:rsidRPr="003D0316">
              <w:rPr>
                <w:color w:val="000000" w:themeColor="text1"/>
                <w:szCs w:val="21"/>
              </w:rPr>
              <w:t>申报情形</w:t>
            </w:r>
          </w:p>
        </w:tc>
        <w:tc>
          <w:tcPr>
            <w:tcW w:w="2627" w:type="dxa"/>
            <w:vAlign w:val="center"/>
          </w:tcPr>
          <w:p w:rsidR="00D33F29" w:rsidRPr="003D0316" w:rsidRDefault="00995DB9">
            <w:pPr>
              <w:jc w:val="left"/>
              <w:rPr>
                <w:color w:val="000000" w:themeColor="text1"/>
                <w:szCs w:val="21"/>
              </w:rPr>
            </w:pPr>
            <w:r w:rsidRPr="003D0316">
              <w:rPr>
                <w:color w:val="000000" w:themeColor="text1"/>
              </w:rPr>
              <w:sym w:font="Wingdings 2" w:char="F052"/>
            </w:r>
            <w:r w:rsidRPr="003D0316">
              <w:rPr>
                <w:color w:val="000000" w:themeColor="text1"/>
                <w:szCs w:val="21"/>
              </w:rPr>
              <w:t>首次申报项目</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不予批准后再次申报项目</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超五年重新审核项目</w:t>
            </w:r>
          </w:p>
          <w:p w:rsidR="00D33F29" w:rsidRPr="003D0316" w:rsidRDefault="00995DB9">
            <w:pPr>
              <w:jc w:val="left"/>
              <w:rPr>
                <w:color w:val="000000" w:themeColor="text1"/>
                <w:szCs w:val="21"/>
              </w:rPr>
            </w:pPr>
            <w:r w:rsidRPr="003D0316">
              <w:rPr>
                <w:color w:val="000000" w:themeColor="text1"/>
                <w:szCs w:val="21"/>
              </w:rPr>
              <w:t>□</w:t>
            </w:r>
            <w:r w:rsidRPr="003D0316">
              <w:rPr>
                <w:color w:val="000000" w:themeColor="text1"/>
                <w:szCs w:val="21"/>
              </w:rPr>
              <w:t>重大变动重新报批项目</w:t>
            </w:r>
          </w:p>
        </w:tc>
      </w:tr>
      <w:tr w:rsidR="003D0316" w:rsidRPr="003D0316">
        <w:trPr>
          <w:trHeight w:val="665"/>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项目审批（核准</w:t>
            </w:r>
            <w:r w:rsidRPr="003D0316">
              <w:rPr>
                <w:color w:val="000000" w:themeColor="text1"/>
                <w:szCs w:val="21"/>
              </w:rPr>
              <w:t>/</w:t>
            </w:r>
          </w:p>
          <w:p w:rsidR="00D33F29" w:rsidRPr="003D0316" w:rsidRDefault="00995DB9">
            <w:pPr>
              <w:adjustRightInd w:val="0"/>
              <w:snapToGrid w:val="0"/>
              <w:jc w:val="center"/>
              <w:rPr>
                <w:color w:val="000000" w:themeColor="text1"/>
                <w:szCs w:val="21"/>
              </w:rPr>
            </w:pPr>
            <w:r w:rsidRPr="003D0316">
              <w:rPr>
                <w:color w:val="000000" w:themeColor="text1"/>
                <w:szCs w:val="21"/>
              </w:rPr>
              <w:t>备案）部门（选填）</w:t>
            </w:r>
          </w:p>
        </w:tc>
        <w:tc>
          <w:tcPr>
            <w:tcW w:w="2114"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梁山县行政审批服务局</w:t>
            </w:r>
          </w:p>
        </w:tc>
        <w:tc>
          <w:tcPr>
            <w:tcW w:w="2095"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项目审批（核准</w:t>
            </w:r>
            <w:r w:rsidRPr="003D0316">
              <w:rPr>
                <w:color w:val="000000" w:themeColor="text1"/>
                <w:szCs w:val="21"/>
              </w:rPr>
              <w:t>/</w:t>
            </w:r>
          </w:p>
          <w:p w:rsidR="00D33F29" w:rsidRPr="003D0316" w:rsidRDefault="00995DB9">
            <w:pPr>
              <w:adjustRightInd w:val="0"/>
              <w:snapToGrid w:val="0"/>
              <w:jc w:val="center"/>
              <w:rPr>
                <w:color w:val="000000" w:themeColor="text1"/>
                <w:szCs w:val="21"/>
              </w:rPr>
            </w:pPr>
            <w:r w:rsidRPr="003D0316">
              <w:rPr>
                <w:color w:val="000000" w:themeColor="text1"/>
                <w:szCs w:val="21"/>
              </w:rPr>
              <w:t>备案）文号（选填）</w:t>
            </w:r>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rPr>
              <w:t>2411-370832-04-01-939603</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总投资（万元）</w:t>
            </w:r>
          </w:p>
        </w:tc>
        <w:tc>
          <w:tcPr>
            <w:tcW w:w="2114"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100</w:t>
            </w:r>
          </w:p>
        </w:tc>
        <w:tc>
          <w:tcPr>
            <w:tcW w:w="2095" w:type="dxa"/>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环保投资（万元）</w:t>
            </w:r>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20</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环保投资占比（</w:t>
            </w:r>
            <w:r w:rsidRPr="003D0316">
              <w:rPr>
                <w:color w:val="000000" w:themeColor="text1"/>
                <w:szCs w:val="21"/>
              </w:rPr>
              <w:t>%</w:t>
            </w:r>
            <w:r w:rsidRPr="003D0316">
              <w:rPr>
                <w:color w:val="000000" w:themeColor="text1"/>
                <w:szCs w:val="21"/>
              </w:rPr>
              <w:t>）</w:t>
            </w:r>
          </w:p>
        </w:tc>
        <w:tc>
          <w:tcPr>
            <w:tcW w:w="2114"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20</w:t>
            </w:r>
          </w:p>
        </w:tc>
        <w:tc>
          <w:tcPr>
            <w:tcW w:w="2095" w:type="dxa"/>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施工工期</w:t>
            </w:r>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1</w:t>
            </w:r>
            <w:r w:rsidRPr="003D0316">
              <w:rPr>
                <w:rFonts w:hint="eastAsia"/>
                <w:color w:val="000000" w:themeColor="text1"/>
                <w:szCs w:val="21"/>
              </w:rPr>
              <w:t>个</w:t>
            </w:r>
            <w:r w:rsidRPr="003D0316">
              <w:rPr>
                <w:color w:val="000000" w:themeColor="text1"/>
                <w:szCs w:val="21"/>
              </w:rPr>
              <w:t>月</w:t>
            </w:r>
          </w:p>
        </w:tc>
      </w:tr>
      <w:tr w:rsidR="003D0316" w:rsidRPr="003D0316">
        <w:trPr>
          <w:trHeight w:val="497"/>
          <w:jc w:val="center"/>
        </w:trPr>
        <w:tc>
          <w:tcPr>
            <w:tcW w:w="1988" w:type="dxa"/>
            <w:gridSpan w:val="3"/>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是否开工建设</w:t>
            </w:r>
          </w:p>
        </w:tc>
        <w:tc>
          <w:tcPr>
            <w:tcW w:w="2114" w:type="dxa"/>
            <w:vAlign w:val="center"/>
          </w:tcPr>
          <w:p w:rsidR="00D33F29" w:rsidRPr="003D0316" w:rsidRDefault="00995DB9">
            <w:pPr>
              <w:adjustRightInd w:val="0"/>
              <w:snapToGrid w:val="0"/>
              <w:rPr>
                <w:color w:val="000000" w:themeColor="text1"/>
                <w:szCs w:val="21"/>
              </w:rPr>
            </w:pPr>
            <w:r w:rsidRPr="003D0316">
              <w:rPr>
                <w:color w:val="000000" w:themeColor="text1"/>
              </w:rPr>
              <w:sym w:font="Wingdings 2" w:char="F052"/>
            </w:r>
            <w:r w:rsidRPr="003D0316">
              <w:rPr>
                <w:color w:val="000000" w:themeColor="text1"/>
                <w:szCs w:val="21"/>
              </w:rPr>
              <w:t>否</w:t>
            </w:r>
          </w:p>
          <w:p w:rsidR="00D33F29" w:rsidRPr="003D0316" w:rsidRDefault="00995DB9">
            <w:pPr>
              <w:adjustRightInd w:val="0"/>
              <w:snapToGrid w:val="0"/>
              <w:rPr>
                <w:color w:val="000000" w:themeColor="text1"/>
                <w:szCs w:val="21"/>
              </w:rPr>
            </w:pPr>
            <w:r w:rsidRPr="003D0316">
              <w:rPr>
                <w:color w:val="000000" w:themeColor="text1"/>
                <w:szCs w:val="21"/>
              </w:rPr>
              <w:t>□</w:t>
            </w:r>
            <w:r w:rsidRPr="003D0316">
              <w:rPr>
                <w:color w:val="000000" w:themeColor="text1"/>
                <w:szCs w:val="21"/>
              </w:rPr>
              <w:t>是</w:t>
            </w:r>
          </w:p>
        </w:tc>
        <w:tc>
          <w:tcPr>
            <w:tcW w:w="2095" w:type="dxa"/>
            <w:tcMar>
              <w:top w:w="16" w:type="dxa"/>
              <w:left w:w="16" w:type="dxa"/>
              <w:right w:w="16" w:type="dxa"/>
            </w:tcMar>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用地（用海）</w:t>
            </w:r>
          </w:p>
          <w:p w:rsidR="00D33F29" w:rsidRPr="003D0316" w:rsidRDefault="00995DB9">
            <w:pPr>
              <w:adjustRightInd w:val="0"/>
              <w:snapToGrid w:val="0"/>
              <w:jc w:val="center"/>
              <w:rPr>
                <w:color w:val="000000" w:themeColor="text1"/>
                <w:szCs w:val="21"/>
              </w:rPr>
            </w:pPr>
            <w:r w:rsidRPr="003D0316">
              <w:rPr>
                <w:color w:val="000000" w:themeColor="text1"/>
                <w:szCs w:val="21"/>
              </w:rPr>
              <w:t>面积（</w:t>
            </w:r>
            <w:r w:rsidRPr="003D0316">
              <w:rPr>
                <w:color w:val="000000" w:themeColor="text1"/>
                <w:szCs w:val="21"/>
              </w:rPr>
              <w:t>m</w:t>
            </w:r>
            <w:r w:rsidRPr="003D0316">
              <w:rPr>
                <w:color w:val="000000" w:themeColor="text1"/>
                <w:szCs w:val="21"/>
                <w:vertAlign w:val="superscript"/>
              </w:rPr>
              <w:t>2</w:t>
            </w:r>
            <w:r w:rsidRPr="003D0316">
              <w:rPr>
                <w:color w:val="000000" w:themeColor="text1"/>
                <w:szCs w:val="21"/>
              </w:rPr>
              <w:t>）</w:t>
            </w:r>
          </w:p>
        </w:tc>
        <w:tc>
          <w:tcPr>
            <w:tcW w:w="2627"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2300</w:t>
            </w:r>
          </w:p>
        </w:tc>
      </w:tr>
      <w:tr w:rsidR="003D0316" w:rsidRPr="003D0316">
        <w:tblPrEx>
          <w:tblCellMar>
            <w:left w:w="108" w:type="dxa"/>
            <w:right w:w="108" w:type="dxa"/>
          </w:tblCellMar>
        </w:tblPrEx>
        <w:trPr>
          <w:trHeight w:val="497"/>
          <w:jc w:val="center"/>
        </w:trPr>
        <w:tc>
          <w:tcPr>
            <w:tcW w:w="1988" w:type="dxa"/>
            <w:gridSpan w:val="3"/>
            <w:vAlign w:val="center"/>
          </w:tcPr>
          <w:p w:rsidR="00D33F29" w:rsidRPr="003D0316" w:rsidRDefault="00995DB9">
            <w:pPr>
              <w:autoSpaceDE w:val="0"/>
              <w:autoSpaceDN w:val="0"/>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专项评价设置情况</w:t>
            </w:r>
          </w:p>
        </w:tc>
        <w:tc>
          <w:tcPr>
            <w:tcW w:w="6836" w:type="dxa"/>
            <w:gridSpan w:val="3"/>
            <w:vAlign w:val="center"/>
          </w:tcPr>
          <w:p w:rsidR="00D33F29" w:rsidRPr="003D0316" w:rsidRDefault="00995DB9">
            <w:pPr>
              <w:autoSpaceDE w:val="0"/>
              <w:autoSpaceDN w:val="0"/>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无</w:t>
            </w:r>
          </w:p>
        </w:tc>
      </w:tr>
      <w:tr w:rsidR="003D0316" w:rsidRPr="003D0316">
        <w:tblPrEx>
          <w:tblCellMar>
            <w:left w:w="108" w:type="dxa"/>
            <w:right w:w="108" w:type="dxa"/>
          </w:tblCellMar>
        </w:tblPrEx>
        <w:trPr>
          <w:trHeight w:val="227"/>
          <w:jc w:val="center"/>
        </w:trPr>
        <w:tc>
          <w:tcPr>
            <w:tcW w:w="416" w:type="dxa"/>
            <w:vAlign w:val="center"/>
          </w:tcPr>
          <w:p w:rsidR="00D33F29" w:rsidRPr="003D0316" w:rsidRDefault="00995DB9">
            <w:pPr>
              <w:autoSpaceDE w:val="0"/>
              <w:autoSpaceDN w:val="0"/>
              <w:adjustRightInd w:val="0"/>
              <w:snapToGrid w:val="0"/>
              <w:jc w:val="center"/>
              <w:rPr>
                <w:color w:val="000000" w:themeColor="text1"/>
                <w:kern w:val="0"/>
                <w:szCs w:val="21"/>
              </w:rPr>
            </w:pPr>
            <w:r w:rsidRPr="003D0316">
              <w:rPr>
                <w:color w:val="000000" w:themeColor="text1"/>
                <w:szCs w:val="21"/>
              </w:rPr>
              <w:t>规划情况</w:t>
            </w:r>
          </w:p>
        </w:tc>
        <w:tc>
          <w:tcPr>
            <w:tcW w:w="8408" w:type="dxa"/>
            <w:gridSpan w:val="5"/>
            <w:vAlign w:val="center"/>
          </w:tcPr>
          <w:p w:rsidR="00D33F29" w:rsidRPr="003D0316" w:rsidRDefault="00995DB9">
            <w:pPr>
              <w:widowControl/>
              <w:spacing w:line="360" w:lineRule="auto"/>
              <w:rPr>
                <w:color w:val="000000" w:themeColor="text1"/>
                <w:szCs w:val="21"/>
              </w:rPr>
            </w:pPr>
            <w:r w:rsidRPr="003D0316">
              <w:rPr>
                <w:rFonts w:hint="eastAsia"/>
                <w:color w:val="000000" w:themeColor="text1"/>
                <w:kern w:val="0"/>
                <w:szCs w:val="21"/>
                <w:lang w:val="zh-CN"/>
              </w:rPr>
              <w:t>规划</w:t>
            </w:r>
            <w:r w:rsidRPr="003D0316">
              <w:rPr>
                <w:color w:val="000000" w:themeColor="text1"/>
                <w:kern w:val="0"/>
                <w:szCs w:val="21"/>
                <w:lang w:val="zh-CN"/>
              </w:rPr>
              <w:t>名称：</w:t>
            </w:r>
            <w:r w:rsidRPr="003D0316">
              <w:rPr>
                <w:color w:val="000000" w:themeColor="text1"/>
                <w:szCs w:val="21"/>
              </w:rPr>
              <w:t>梁山经济开发区发展规划（</w:t>
            </w:r>
            <w:r w:rsidRPr="003D0316">
              <w:rPr>
                <w:color w:val="000000" w:themeColor="text1"/>
                <w:szCs w:val="21"/>
              </w:rPr>
              <w:t>2022-2035</w:t>
            </w:r>
            <w:r w:rsidRPr="003D0316">
              <w:rPr>
                <w:color w:val="000000" w:themeColor="text1"/>
                <w:szCs w:val="21"/>
              </w:rPr>
              <w:t>年）</w:t>
            </w:r>
          </w:p>
          <w:p w:rsidR="00D33F29" w:rsidRPr="003D0316" w:rsidRDefault="00995DB9">
            <w:pPr>
              <w:widowControl/>
              <w:spacing w:line="360" w:lineRule="auto"/>
              <w:rPr>
                <w:color w:val="000000" w:themeColor="text1"/>
                <w:kern w:val="0"/>
                <w:szCs w:val="21"/>
                <w:lang w:val="zh-CN"/>
              </w:rPr>
            </w:pPr>
            <w:r w:rsidRPr="003D0316">
              <w:rPr>
                <w:color w:val="000000" w:themeColor="text1"/>
                <w:kern w:val="0"/>
                <w:szCs w:val="21"/>
                <w:lang w:val="zh-CN"/>
              </w:rPr>
              <w:t>审批机关：山东省人民政府</w:t>
            </w:r>
          </w:p>
          <w:p w:rsidR="00D33F29" w:rsidRPr="003D0316" w:rsidRDefault="00995DB9">
            <w:pPr>
              <w:autoSpaceDE w:val="0"/>
              <w:autoSpaceDN w:val="0"/>
              <w:adjustRightInd w:val="0"/>
              <w:snapToGrid w:val="0"/>
              <w:spacing w:line="360" w:lineRule="auto"/>
              <w:rPr>
                <w:color w:val="000000" w:themeColor="text1"/>
                <w:kern w:val="0"/>
                <w:szCs w:val="21"/>
              </w:rPr>
            </w:pPr>
            <w:r w:rsidRPr="003D0316">
              <w:rPr>
                <w:color w:val="000000" w:themeColor="text1"/>
                <w:kern w:val="0"/>
                <w:szCs w:val="21"/>
              </w:rPr>
              <w:t>审批文件：</w:t>
            </w:r>
            <w:r w:rsidRPr="003D0316">
              <w:rPr>
                <w:rFonts w:hint="eastAsia"/>
                <w:color w:val="000000" w:themeColor="text1"/>
                <w:kern w:val="0"/>
                <w:szCs w:val="21"/>
              </w:rPr>
              <w:t>梁山经济开发区是经山东省人民政府批准设立的省级开发区，原名为济宁梁山对外加工贸易区，设立批复文号：（鲁政字〔</w:t>
            </w:r>
            <w:r w:rsidRPr="003D0316">
              <w:rPr>
                <w:rFonts w:hint="eastAsia"/>
                <w:color w:val="000000" w:themeColor="text1"/>
                <w:kern w:val="0"/>
                <w:szCs w:val="21"/>
              </w:rPr>
              <w:t>1998</w:t>
            </w:r>
            <w:r w:rsidRPr="003D0316">
              <w:rPr>
                <w:rFonts w:hint="eastAsia"/>
                <w:color w:val="000000" w:themeColor="text1"/>
                <w:kern w:val="0"/>
                <w:szCs w:val="21"/>
              </w:rPr>
              <w:t>〕</w:t>
            </w:r>
            <w:r w:rsidRPr="003D0316">
              <w:rPr>
                <w:rFonts w:hint="eastAsia"/>
                <w:color w:val="000000" w:themeColor="text1"/>
                <w:kern w:val="0"/>
                <w:szCs w:val="21"/>
              </w:rPr>
              <w:t>8</w:t>
            </w:r>
            <w:r w:rsidRPr="003D0316">
              <w:rPr>
                <w:rFonts w:hint="eastAsia"/>
                <w:color w:val="000000" w:themeColor="text1"/>
                <w:kern w:val="0"/>
                <w:szCs w:val="21"/>
              </w:rPr>
              <w:t>号），</w:t>
            </w:r>
            <w:r w:rsidRPr="003D0316">
              <w:rPr>
                <w:rFonts w:hint="eastAsia"/>
                <w:color w:val="000000" w:themeColor="text1"/>
                <w:kern w:val="0"/>
                <w:szCs w:val="21"/>
              </w:rPr>
              <w:t>2002</w:t>
            </w:r>
            <w:r w:rsidRPr="003D0316">
              <w:rPr>
                <w:rFonts w:hint="eastAsia"/>
                <w:color w:val="000000" w:themeColor="text1"/>
                <w:kern w:val="0"/>
                <w:szCs w:val="21"/>
              </w:rPr>
              <w:t>年</w:t>
            </w:r>
            <w:r w:rsidRPr="003D0316">
              <w:rPr>
                <w:rFonts w:hint="eastAsia"/>
                <w:color w:val="000000" w:themeColor="text1"/>
                <w:kern w:val="0"/>
                <w:szCs w:val="21"/>
              </w:rPr>
              <w:t>2</w:t>
            </w:r>
            <w:r w:rsidRPr="003D0316">
              <w:rPr>
                <w:rFonts w:hint="eastAsia"/>
                <w:color w:val="000000" w:themeColor="text1"/>
                <w:kern w:val="0"/>
                <w:szCs w:val="21"/>
              </w:rPr>
              <w:t>月</w:t>
            </w:r>
            <w:r w:rsidRPr="003D0316">
              <w:rPr>
                <w:rFonts w:hint="eastAsia"/>
                <w:color w:val="000000" w:themeColor="text1"/>
                <w:kern w:val="0"/>
                <w:szCs w:val="21"/>
              </w:rPr>
              <w:t>6</w:t>
            </w:r>
            <w:r w:rsidRPr="003D0316">
              <w:rPr>
                <w:rFonts w:hint="eastAsia"/>
                <w:color w:val="000000" w:themeColor="text1"/>
                <w:kern w:val="0"/>
                <w:szCs w:val="21"/>
              </w:rPr>
              <w:t>日经山东省人民政府更名为梁山经济开发区（鲁政字〔</w:t>
            </w:r>
            <w:r w:rsidRPr="003D0316">
              <w:rPr>
                <w:rFonts w:hint="eastAsia"/>
                <w:color w:val="000000" w:themeColor="text1"/>
                <w:kern w:val="0"/>
                <w:szCs w:val="21"/>
              </w:rPr>
              <w:t>2002</w:t>
            </w:r>
            <w:r w:rsidRPr="003D0316">
              <w:rPr>
                <w:rFonts w:hint="eastAsia"/>
                <w:color w:val="000000" w:themeColor="text1"/>
                <w:kern w:val="0"/>
                <w:szCs w:val="21"/>
              </w:rPr>
              <w:t>〕</w:t>
            </w:r>
            <w:r w:rsidRPr="003D0316">
              <w:rPr>
                <w:rFonts w:hint="eastAsia"/>
                <w:color w:val="000000" w:themeColor="text1"/>
                <w:kern w:val="0"/>
                <w:szCs w:val="21"/>
              </w:rPr>
              <w:t>45</w:t>
            </w:r>
            <w:r w:rsidRPr="003D0316">
              <w:rPr>
                <w:rFonts w:hint="eastAsia"/>
                <w:color w:val="000000" w:themeColor="text1"/>
                <w:kern w:val="0"/>
                <w:szCs w:val="21"/>
              </w:rPr>
              <w:t>号），</w:t>
            </w:r>
            <w:r w:rsidRPr="003D0316">
              <w:rPr>
                <w:rFonts w:hint="eastAsia"/>
                <w:color w:val="000000" w:themeColor="text1"/>
                <w:kern w:val="0"/>
                <w:szCs w:val="21"/>
              </w:rPr>
              <w:t>2023</w:t>
            </w:r>
            <w:r w:rsidRPr="003D0316">
              <w:rPr>
                <w:rFonts w:hint="eastAsia"/>
                <w:color w:val="000000" w:themeColor="text1"/>
                <w:kern w:val="0"/>
                <w:szCs w:val="21"/>
              </w:rPr>
              <w:t>年</w:t>
            </w:r>
            <w:r w:rsidRPr="003D0316">
              <w:rPr>
                <w:rFonts w:hint="eastAsia"/>
                <w:color w:val="000000" w:themeColor="text1"/>
                <w:kern w:val="0"/>
                <w:szCs w:val="21"/>
              </w:rPr>
              <w:t>4</w:t>
            </w:r>
            <w:r w:rsidRPr="003D0316">
              <w:rPr>
                <w:rFonts w:hint="eastAsia"/>
                <w:color w:val="000000" w:themeColor="text1"/>
                <w:kern w:val="0"/>
                <w:szCs w:val="21"/>
              </w:rPr>
              <w:t>月</w:t>
            </w:r>
            <w:r w:rsidRPr="003D0316">
              <w:rPr>
                <w:rFonts w:hint="eastAsia"/>
                <w:color w:val="000000" w:themeColor="text1"/>
                <w:kern w:val="0"/>
                <w:szCs w:val="21"/>
              </w:rPr>
              <w:t>13</w:t>
            </w:r>
            <w:r w:rsidRPr="003D0316">
              <w:rPr>
                <w:rFonts w:hint="eastAsia"/>
                <w:color w:val="000000" w:themeColor="text1"/>
                <w:kern w:val="0"/>
                <w:szCs w:val="21"/>
              </w:rPr>
              <w:t>日，山东省人民政府出具了《关于调整梁山经济开发区规划面积的批复》（鲁政字〔</w:t>
            </w:r>
            <w:r w:rsidRPr="003D0316">
              <w:rPr>
                <w:rFonts w:hint="eastAsia"/>
                <w:color w:val="000000" w:themeColor="text1"/>
                <w:kern w:val="0"/>
                <w:szCs w:val="21"/>
              </w:rPr>
              <w:t>2023</w:t>
            </w:r>
            <w:r w:rsidRPr="003D0316">
              <w:rPr>
                <w:rFonts w:hint="eastAsia"/>
                <w:color w:val="000000" w:themeColor="text1"/>
                <w:kern w:val="0"/>
                <w:szCs w:val="21"/>
              </w:rPr>
              <w:t>〕</w:t>
            </w:r>
            <w:r w:rsidRPr="003D0316">
              <w:rPr>
                <w:rFonts w:hint="eastAsia"/>
                <w:color w:val="000000" w:themeColor="text1"/>
                <w:kern w:val="0"/>
                <w:szCs w:val="21"/>
              </w:rPr>
              <w:t>45</w:t>
            </w:r>
            <w:r w:rsidRPr="003D0316">
              <w:rPr>
                <w:rFonts w:hint="eastAsia"/>
                <w:color w:val="000000" w:themeColor="text1"/>
                <w:kern w:val="0"/>
                <w:szCs w:val="21"/>
              </w:rPr>
              <w:t>号）。</w:t>
            </w:r>
          </w:p>
        </w:tc>
      </w:tr>
      <w:tr w:rsidR="003D0316" w:rsidRPr="003D0316">
        <w:tblPrEx>
          <w:tblCellMar>
            <w:left w:w="108" w:type="dxa"/>
            <w:right w:w="108" w:type="dxa"/>
          </w:tblCellMar>
        </w:tblPrEx>
        <w:trPr>
          <w:trHeight w:val="274"/>
          <w:jc w:val="center"/>
        </w:trPr>
        <w:tc>
          <w:tcPr>
            <w:tcW w:w="416"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规划环境影响</w:t>
            </w:r>
          </w:p>
          <w:p w:rsidR="00D33F29" w:rsidRPr="003D0316" w:rsidRDefault="00995DB9">
            <w:pPr>
              <w:adjustRightInd w:val="0"/>
              <w:snapToGrid w:val="0"/>
              <w:jc w:val="center"/>
              <w:rPr>
                <w:color w:val="000000" w:themeColor="text1"/>
                <w:kern w:val="0"/>
                <w:szCs w:val="21"/>
              </w:rPr>
            </w:pPr>
            <w:r w:rsidRPr="003D0316">
              <w:rPr>
                <w:color w:val="000000" w:themeColor="text1"/>
                <w:szCs w:val="21"/>
              </w:rPr>
              <w:t>评价情况</w:t>
            </w:r>
          </w:p>
        </w:tc>
        <w:tc>
          <w:tcPr>
            <w:tcW w:w="8408" w:type="dxa"/>
            <w:gridSpan w:val="5"/>
            <w:tcBorders>
              <w:bottom w:val="single" w:sz="4" w:space="0" w:color="auto"/>
            </w:tcBorders>
            <w:vAlign w:val="center"/>
          </w:tcPr>
          <w:p w:rsidR="00D33F29" w:rsidRPr="003D0316" w:rsidRDefault="00995DB9">
            <w:pPr>
              <w:autoSpaceDE w:val="0"/>
              <w:autoSpaceDN w:val="0"/>
              <w:adjustRightInd w:val="0"/>
              <w:spacing w:line="360" w:lineRule="auto"/>
              <w:contextualSpacing/>
              <w:rPr>
                <w:color w:val="000000" w:themeColor="text1"/>
                <w:szCs w:val="21"/>
              </w:rPr>
            </w:pPr>
            <w:r w:rsidRPr="003D0316">
              <w:rPr>
                <w:color w:val="000000" w:themeColor="text1"/>
                <w:szCs w:val="21"/>
              </w:rPr>
              <w:t>规划环境影响评价文件：《梁山经济开发区发展规划（</w:t>
            </w:r>
            <w:r w:rsidRPr="003D0316">
              <w:rPr>
                <w:color w:val="000000" w:themeColor="text1"/>
                <w:szCs w:val="21"/>
              </w:rPr>
              <w:t>2022-2035</w:t>
            </w:r>
            <w:r w:rsidRPr="003D0316">
              <w:rPr>
                <w:color w:val="000000" w:themeColor="text1"/>
                <w:szCs w:val="21"/>
              </w:rPr>
              <w:t>年）环境影响报告书》</w:t>
            </w:r>
          </w:p>
          <w:p w:rsidR="00D33F29" w:rsidRPr="003D0316" w:rsidRDefault="00995DB9">
            <w:pPr>
              <w:autoSpaceDE w:val="0"/>
              <w:autoSpaceDN w:val="0"/>
              <w:adjustRightInd w:val="0"/>
              <w:spacing w:line="360" w:lineRule="auto"/>
              <w:contextualSpacing/>
              <w:jc w:val="left"/>
              <w:rPr>
                <w:color w:val="000000" w:themeColor="text1"/>
                <w:kern w:val="0"/>
                <w:szCs w:val="21"/>
              </w:rPr>
            </w:pPr>
            <w:r w:rsidRPr="003D0316">
              <w:rPr>
                <w:color w:val="000000" w:themeColor="text1"/>
                <w:kern w:val="0"/>
                <w:szCs w:val="21"/>
              </w:rPr>
              <w:t>召集审查机关：山东省生态环境厅</w:t>
            </w:r>
          </w:p>
          <w:p w:rsidR="00D33F29" w:rsidRPr="003D0316" w:rsidRDefault="00995DB9">
            <w:pPr>
              <w:autoSpaceDE w:val="0"/>
              <w:autoSpaceDN w:val="0"/>
              <w:adjustRightInd w:val="0"/>
              <w:snapToGrid w:val="0"/>
              <w:spacing w:line="360" w:lineRule="auto"/>
              <w:jc w:val="left"/>
              <w:rPr>
                <w:color w:val="000000" w:themeColor="text1"/>
                <w:kern w:val="0"/>
                <w:szCs w:val="21"/>
              </w:rPr>
            </w:pPr>
            <w:r w:rsidRPr="003D0316">
              <w:rPr>
                <w:color w:val="000000" w:themeColor="text1"/>
                <w:kern w:val="0"/>
                <w:szCs w:val="21"/>
              </w:rPr>
              <w:t>审查文件：</w:t>
            </w:r>
            <w:r w:rsidRPr="003D0316">
              <w:rPr>
                <w:color w:val="000000" w:themeColor="text1"/>
                <w:kern w:val="0"/>
                <w:szCs w:val="21"/>
              </w:rPr>
              <w:t>2023</w:t>
            </w:r>
            <w:r w:rsidRPr="003D0316">
              <w:rPr>
                <w:color w:val="000000" w:themeColor="text1"/>
                <w:kern w:val="0"/>
                <w:szCs w:val="21"/>
              </w:rPr>
              <w:t>年</w:t>
            </w:r>
            <w:r w:rsidRPr="003D0316">
              <w:rPr>
                <w:color w:val="000000" w:themeColor="text1"/>
                <w:kern w:val="0"/>
                <w:szCs w:val="21"/>
              </w:rPr>
              <w:t>10</w:t>
            </w:r>
            <w:r w:rsidRPr="003D0316">
              <w:rPr>
                <w:color w:val="000000" w:themeColor="text1"/>
                <w:kern w:val="0"/>
                <w:szCs w:val="21"/>
              </w:rPr>
              <w:t>月</w:t>
            </w:r>
            <w:r w:rsidRPr="003D0316">
              <w:rPr>
                <w:color w:val="000000" w:themeColor="text1"/>
                <w:kern w:val="0"/>
                <w:szCs w:val="21"/>
              </w:rPr>
              <w:t>30</w:t>
            </w:r>
            <w:r w:rsidRPr="003D0316">
              <w:rPr>
                <w:color w:val="000000" w:themeColor="text1"/>
                <w:kern w:val="0"/>
                <w:szCs w:val="21"/>
              </w:rPr>
              <w:t>日出具《关于梁山经济开发区发展规划（</w:t>
            </w:r>
            <w:r w:rsidRPr="003D0316">
              <w:rPr>
                <w:color w:val="000000" w:themeColor="text1"/>
                <w:kern w:val="0"/>
                <w:szCs w:val="21"/>
              </w:rPr>
              <w:t>2022-2035</w:t>
            </w:r>
            <w:r w:rsidRPr="003D0316">
              <w:rPr>
                <w:color w:val="000000" w:themeColor="text1"/>
                <w:kern w:val="0"/>
                <w:szCs w:val="21"/>
              </w:rPr>
              <w:t>年）环境影响报告书的审查意见》（鲁环审〔</w:t>
            </w:r>
            <w:r w:rsidRPr="003D0316">
              <w:rPr>
                <w:color w:val="000000" w:themeColor="text1"/>
                <w:kern w:val="0"/>
                <w:szCs w:val="21"/>
              </w:rPr>
              <w:t>2023</w:t>
            </w:r>
            <w:r w:rsidRPr="003D0316">
              <w:rPr>
                <w:color w:val="000000" w:themeColor="text1"/>
                <w:kern w:val="0"/>
                <w:szCs w:val="21"/>
              </w:rPr>
              <w:t>〕</w:t>
            </w:r>
            <w:r w:rsidRPr="003D0316">
              <w:rPr>
                <w:color w:val="000000" w:themeColor="text1"/>
                <w:kern w:val="0"/>
                <w:szCs w:val="21"/>
              </w:rPr>
              <w:t>50</w:t>
            </w:r>
            <w:r w:rsidRPr="003D0316">
              <w:rPr>
                <w:color w:val="000000" w:themeColor="text1"/>
                <w:kern w:val="0"/>
                <w:szCs w:val="21"/>
              </w:rPr>
              <w:t>号）</w:t>
            </w:r>
            <w:r w:rsidRPr="003D0316">
              <w:rPr>
                <w:color w:val="000000" w:themeColor="text1"/>
                <w:szCs w:val="21"/>
              </w:rPr>
              <w:t>。</w:t>
            </w:r>
          </w:p>
        </w:tc>
      </w:tr>
      <w:tr w:rsidR="003D0316" w:rsidRPr="003D0316">
        <w:tblPrEx>
          <w:tblCellMar>
            <w:left w:w="108" w:type="dxa"/>
            <w:right w:w="108" w:type="dxa"/>
          </w:tblCellMar>
        </w:tblPrEx>
        <w:trPr>
          <w:trHeight w:val="549"/>
          <w:jc w:val="center"/>
        </w:trPr>
        <w:tc>
          <w:tcPr>
            <w:tcW w:w="439" w:type="dxa"/>
            <w:gridSpan w:val="2"/>
            <w:vAlign w:val="center"/>
          </w:tcPr>
          <w:p w:rsidR="00D33F29" w:rsidRPr="003D0316" w:rsidRDefault="00995DB9">
            <w:pPr>
              <w:autoSpaceDE w:val="0"/>
              <w:autoSpaceDN w:val="0"/>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rsidR="00D33F29" w:rsidRPr="003D0316" w:rsidRDefault="00995DB9">
            <w:pPr>
              <w:adjustRightInd w:val="0"/>
              <w:snapToGrid w:val="0"/>
              <w:spacing w:line="348" w:lineRule="auto"/>
              <w:ind w:firstLineChars="200" w:firstLine="422"/>
              <w:rPr>
                <w:b/>
                <w:bCs/>
                <w:color w:val="000000" w:themeColor="text1"/>
                <w:kern w:val="0"/>
                <w:szCs w:val="21"/>
              </w:rPr>
            </w:pPr>
            <w:r w:rsidRPr="003D0316">
              <w:rPr>
                <w:rFonts w:hint="eastAsia"/>
                <w:b/>
                <w:bCs/>
                <w:color w:val="000000" w:themeColor="text1"/>
                <w:kern w:val="0"/>
                <w:szCs w:val="21"/>
              </w:rPr>
              <w:t>1</w:t>
            </w:r>
            <w:r w:rsidRPr="003D0316">
              <w:rPr>
                <w:rFonts w:hint="eastAsia"/>
                <w:b/>
                <w:bCs/>
                <w:color w:val="000000" w:themeColor="text1"/>
                <w:kern w:val="0"/>
                <w:szCs w:val="21"/>
              </w:rPr>
              <w:t>、与规划符合性分析</w:t>
            </w:r>
          </w:p>
          <w:p w:rsidR="00D33F29" w:rsidRPr="003D0316" w:rsidRDefault="00995DB9">
            <w:pPr>
              <w:autoSpaceDE w:val="0"/>
              <w:autoSpaceDN w:val="0"/>
              <w:adjustRightInd w:val="0"/>
              <w:snapToGrid w:val="0"/>
              <w:spacing w:line="360" w:lineRule="auto"/>
              <w:ind w:left="420"/>
              <w:rPr>
                <w:color w:val="000000" w:themeColor="text1"/>
                <w:szCs w:val="21"/>
              </w:rPr>
            </w:pPr>
            <w:r w:rsidRPr="003D0316">
              <w:rPr>
                <w:rFonts w:hint="eastAsia"/>
                <w:color w:val="000000" w:themeColor="text1"/>
                <w:szCs w:val="21"/>
              </w:rPr>
              <w:t>（</w:t>
            </w:r>
            <w:r w:rsidRPr="003D0316">
              <w:rPr>
                <w:rFonts w:hint="eastAsia"/>
                <w:color w:val="000000" w:themeColor="text1"/>
                <w:szCs w:val="21"/>
              </w:rPr>
              <w:t>1</w:t>
            </w:r>
            <w:r w:rsidRPr="003D0316">
              <w:rPr>
                <w:rFonts w:hint="eastAsia"/>
                <w:color w:val="000000" w:themeColor="text1"/>
                <w:szCs w:val="21"/>
              </w:rPr>
              <w:t>）</w:t>
            </w:r>
            <w:r w:rsidRPr="003D0316">
              <w:rPr>
                <w:color w:val="000000" w:themeColor="text1"/>
                <w:szCs w:val="21"/>
              </w:rPr>
              <w:t>产业定位</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3D0316">
              <w:rPr>
                <w:color w:val="000000" w:themeColor="text1"/>
                <w:kern w:val="0"/>
                <w:szCs w:val="21"/>
              </w:rPr>
              <w:t>。</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color w:val="000000" w:themeColor="text1"/>
                <w:kern w:val="0"/>
                <w:szCs w:val="21"/>
              </w:rPr>
              <w:t>本项目位于梁山经济开发区西部板块</w:t>
            </w:r>
            <w:r w:rsidRPr="003D0316">
              <w:rPr>
                <w:rFonts w:hint="eastAsia"/>
                <w:color w:val="000000" w:themeColor="text1"/>
                <w:kern w:val="0"/>
                <w:szCs w:val="21"/>
                <w:lang w:bidi="zh-TW"/>
              </w:rPr>
              <w:t>，</w:t>
            </w:r>
            <w:r w:rsidRPr="003D0316">
              <w:rPr>
                <w:rFonts w:hint="eastAsia"/>
                <w:color w:val="000000" w:themeColor="text1"/>
                <w:szCs w:val="21"/>
              </w:rPr>
              <w:t>属于</w:t>
            </w:r>
            <w:r w:rsidRPr="003D0316">
              <w:rPr>
                <w:rFonts w:hint="eastAsia"/>
                <w:color w:val="000000" w:themeColor="text1"/>
                <w:szCs w:val="21"/>
              </w:rPr>
              <w:t>C1495</w:t>
            </w:r>
            <w:r w:rsidRPr="003D0316">
              <w:rPr>
                <w:rFonts w:hint="eastAsia"/>
                <w:color w:val="000000" w:themeColor="text1"/>
                <w:szCs w:val="21"/>
              </w:rPr>
              <w:t>食品及饲料添加剂制造</w:t>
            </w:r>
            <w:r w:rsidRPr="003D0316">
              <w:rPr>
                <w:color w:val="000000" w:themeColor="text1"/>
                <w:szCs w:val="21"/>
              </w:rPr>
              <w:t>，</w:t>
            </w:r>
            <w:r w:rsidRPr="003D0316">
              <w:rPr>
                <w:rFonts w:hint="eastAsia"/>
                <w:color w:val="000000" w:themeColor="text1"/>
                <w:szCs w:val="21"/>
              </w:rPr>
              <w:t>不属于</w:t>
            </w:r>
            <w:r w:rsidRPr="003D0316">
              <w:rPr>
                <w:rFonts w:hAnsi="宋体" w:hint="eastAsia"/>
                <w:color w:val="000000" w:themeColor="text1"/>
                <w:szCs w:val="21"/>
              </w:rPr>
              <w:t>梁山经济开发区西部板块优先准入和禁止进入行业</w:t>
            </w:r>
            <w:r w:rsidRPr="003D0316">
              <w:rPr>
                <w:rFonts w:hint="eastAsia"/>
                <w:color w:val="000000" w:themeColor="text1"/>
                <w:szCs w:val="21"/>
              </w:rPr>
              <w:t>，</w:t>
            </w:r>
            <w:r w:rsidRPr="003D0316">
              <w:rPr>
                <w:rFonts w:hAnsi="宋体" w:hint="eastAsia"/>
                <w:color w:val="000000" w:themeColor="text1"/>
                <w:szCs w:val="21"/>
              </w:rPr>
              <w:t>属于梁山经济开发区西部板块允许进入行业</w:t>
            </w:r>
            <w:r w:rsidRPr="003D0316">
              <w:rPr>
                <w:color w:val="000000" w:themeColor="text1"/>
                <w:kern w:val="0"/>
                <w:szCs w:val="21"/>
              </w:rPr>
              <w:t>。</w:t>
            </w:r>
          </w:p>
          <w:p w:rsidR="00D33F29" w:rsidRPr="003D0316" w:rsidRDefault="00995DB9">
            <w:pPr>
              <w:adjustRightInd w:val="0"/>
              <w:snapToGrid w:val="0"/>
              <w:spacing w:line="348" w:lineRule="auto"/>
              <w:ind w:firstLineChars="200" w:firstLine="420"/>
              <w:rPr>
                <w:color w:val="000000" w:themeColor="text1"/>
                <w:kern w:val="0"/>
                <w:szCs w:val="21"/>
              </w:rPr>
            </w:pPr>
            <w:r w:rsidRPr="003D0316">
              <w:rPr>
                <w:rFonts w:hint="eastAsia"/>
                <w:color w:val="000000" w:themeColor="text1"/>
                <w:kern w:val="0"/>
                <w:szCs w:val="21"/>
              </w:rPr>
              <w:t>（</w:t>
            </w:r>
            <w:r w:rsidRPr="003D0316">
              <w:rPr>
                <w:rFonts w:hint="eastAsia"/>
                <w:color w:val="000000" w:themeColor="text1"/>
                <w:kern w:val="0"/>
                <w:szCs w:val="21"/>
              </w:rPr>
              <w:t>2</w:t>
            </w:r>
            <w:r w:rsidRPr="003D0316">
              <w:rPr>
                <w:rFonts w:hint="eastAsia"/>
                <w:color w:val="000000" w:themeColor="text1"/>
                <w:kern w:val="0"/>
                <w:szCs w:val="21"/>
              </w:rPr>
              <w:t>）用地规划</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rPr>
              <w:t>规划面积：</w:t>
            </w:r>
            <w:r w:rsidRPr="003D0316">
              <w:rPr>
                <w:rFonts w:hint="eastAsia"/>
                <w:color w:val="000000" w:themeColor="text1"/>
                <w:kern w:val="0"/>
                <w:szCs w:val="21"/>
              </w:rPr>
              <w:t>15</w:t>
            </w:r>
            <w:r w:rsidRPr="003D0316">
              <w:rPr>
                <w:rFonts w:hint="eastAsia"/>
                <w:color w:val="000000" w:themeColor="text1"/>
                <w:kern w:val="0"/>
                <w:szCs w:val="21"/>
              </w:rPr>
              <w:t>平方公里</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rPr>
              <w:t>规划范围：开发区规划总面积</w:t>
            </w:r>
            <w:r w:rsidRPr="003D0316">
              <w:rPr>
                <w:rFonts w:hint="eastAsia"/>
                <w:color w:val="000000" w:themeColor="text1"/>
                <w:kern w:val="0"/>
                <w:szCs w:val="21"/>
              </w:rPr>
              <w:t>1500</w:t>
            </w:r>
            <w:r w:rsidRPr="003D0316">
              <w:rPr>
                <w:rFonts w:hint="eastAsia"/>
                <w:color w:val="000000" w:themeColor="text1"/>
                <w:kern w:val="0"/>
                <w:szCs w:val="21"/>
              </w:rPr>
              <w:t>公顷，共三个区块，其中：</w:t>
            </w:r>
            <w:r w:rsidRPr="003D0316">
              <w:rPr>
                <w:rFonts w:hint="eastAsia"/>
                <w:color w:val="000000" w:themeColor="text1"/>
                <w:kern w:val="0"/>
                <w:szCs w:val="21"/>
              </w:rPr>
              <w:t xml:space="preserve"> </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rPr>
              <w:t>区块一：西部板块，面积</w:t>
            </w:r>
            <w:r w:rsidRPr="003D0316">
              <w:rPr>
                <w:rFonts w:hint="eastAsia"/>
                <w:color w:val="000000" w:themeColor="text1"/>
                <w:kern w:val="0"/>
                <w:szCs w:val="21"/>
              </w:rPr>
              <w:t>538</w:t>
            </w:r>
            <w:r w:rsidRPr="003D0316">
              <w:rPr>
                <w:rFonts w:hint="eastAsia"/>
                <w:color w:val="000000" w:themeColor="text1"/>
                <w:kern w:val="0"/>
                <w:szCs w:val="21"/>
              </w:rPr>
              <w:t>公顷，四至范围为东至新</w:t>
            </w:r>
            <w:r w:rsidRPr="003D0316">
              <w:rPr>
                <w:rFonts w:hint="eastAsia"/>
                <w:color w:val="000000" w:themeColor="text1"/>
                <w:kern w:val="0"/>
                <w:szCs w:val="21"/>
              </w:rPr>
              <w:t>220</w:t>
            </w:r>
            <w:r w:rsidRPr="003D0316">
              <w:rPr>
                <w:rFonts w:hint="eastAsia"/>
                <w:color w:val="000000" w:themeColor="text1"/>
                <w:kern w:val="0"/>
                <w:szCs w:val="21"/>
              </w:rPr>
              <w:t>国道、南至梁五路南杜庄沟、西至马营镇鑫星路、北至南二干渠。</w:t>
            </w:r>
            <w:r w:rsidRPr="003D0316">
              <w:rPr>
                <w:rFonts w:hint="eastAsia"/>
                <w:color w:val="000000" w:themeColor="text1"/>
                <w:kern w:val="0"/>
                <w:szCs w:val="21"/>
              </w:rPr>
              <w:t xml:space="preserve"> </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rPr>
              <w:t>区块二：东部板块，面积</w:t>
            </w:r>
            <w:r w:rsidRPr="003D0316">
              <w:rPr>
                <w:rFonts w:hint="eastAsia"/>
                <w:color w:val="000000" w:themeColor="text1"/>
                <w:kern w:val="0"/>
                <w:szCs w:val="21"/>
              </w:rPr>
              <w:t>734</w:t>
            </w:r>
            <w:r w:rsidRPr="003D0316">
              <w:rPr>
                <w:rFonts w:hint="eastAsia"/>
                <w:color w:val="000000" w:themeColor="text1"/>
                <w:kern w:val="0"/>
                <w:szCs w:val="21"/>
              </w:rPr>
              <w:t>公顷，四至范围为东至拳铺镇刘庄路以东</w:t>
            </w:r>
            <w:r w:rsidRPr="003D0316">
              <w:rPr>
                <w:rFonts w:hint="eastAsia"/>
                <w:color w:val="000000" w:themeColor="text1"/>
                <w:kern w:val="0"/>
                <w:szCs w:val="21"/>
              </w:rPr>
              <w:t>300</w:t>
            </w:r>
            <w:r w:rsidRPr="003D0316">
              <w:rPr>
                <w:rFonts w:hint="eastAsia"/>
                <w:color w:val="000000" w:themeColor="text1"/>
                <w:kern w:val="0"/>
                <w:szCs w:val="21"/>
              </w:rPr>
              <w:t>米、南至拳堂路、西至拳铺镇双杨路、北至流畅河。</w:t>
            </w:r>
            <w:r w:rsidRPr="003D0316">
              <w:rPr>
                <w:rFonts w:hint="eastAsia"/>
                <w:color w:val="000000" w:themeColor="text1"/>
                <w:kern w:val="0"/>
                <w:szCs w:val="21"/>
              </w:rPr>
              <w:t xml:space="preserve"> </w:t>
            </w:r>
          </w:p>
          <w:p w:rsidR="00D33F29" w:rsidRPr="003D0316" w:rsidRDefault="00995DB9">
            <w:pPr>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rPr>
              <w:t>区块三：北部板块，面积</w:t>
            </w:r>
            <w:r w:rsidRPr="003D0316">
              <w:rPr>
                <w:rFonts w:hint="eastAsia"/>
                <w:color w:val="000000" w:themeColor="text1"/>
                <w:kern w:val="0"/>
                <w:szCs w:val="21"/>
              </w:rPr>
              <w:t>228</w:t>
            </w:r>
            <w:r w:rsidRPr="003D0316">
              <w:rPr>
                <w:rFonts w:hint="eastAsia"/>
                <w:color w:val="000000" w:themeColor="text1"/>
                <w:kern w:val="0"/>
                <w:szCs w:val="21"/>
              </w:rPr>
              <w:t>公顷，四至范围为东至京杭运河梁山段、南至青年路、</w:t>
            </w:r>
            <w:r w:rsidRPr="003D0316">
              <w:rPr>
                <w:rFonts w:hint="eastAsia"/>
                <w:color w:val="000000" w:themeColor="text1"/>
                <w:kern w:val="0"/>
                <w:szCs w:val="21"/>
              </w:rPr>
              <w:t xml:space="preserve"> </w:t>
            </w:r>
            <w:r w:rsidRPr="003D0316">
              <w:rPr>
                <w:rFonts w:hint="eastAsia"/>
                <w:color w:val="000000" w:themeColor="text1"/>
                <w:kern w:val="0"/>
                <w:szCs w:val="21"/>
              </w:rPr>
              <w:t>西至西环路、北至</w:t>
            </w:r>
            <w:r w:rsidRPr="003D0316">
              <w:rPr>
                <w:rFonts w:hint="eastAsia"/>
                <w:color w:val="000000" w:themeColor="text1"/>
                <w:kern w:val="0"/>
                <w:szCs w:val="21"/>
              </w:rPr>
              <w:t>G220</w:t>
            </w:r>
            <w:r w:rsidRPr="003D0316">
              <w:rPr>
                <w:rFonts w:hint="eastAsia"/>
                <w:color w:val="000000" w:themeColor="text1"/>
                <w:kern w:val="0"/>
                <w:szCs w:val="21"/>
              </w:rPr>
              <w:t>北环路段。</w:t>
            </w:r>
          </w:p>
          <w:p w:rsidR="00D33F29" w:rsidRPr="003D0316" w:rsidRDefault="00995DB9">
            <w:pPr>
              <w:adjustRightInd w:val="0"/>
              <w:snapToGrid w:val="0"/>
              <w:spacing w:line="348" w:lineRule="auto"/>
              <w:ind w:firstLineChars="200" w:firstLine="420"/>
              <w:rPr>
                <w:color w:val="000000" w:themeColor="text1"/>
                <w:kern w:val="0"/>
                <w:szCs w:val="21"/>
              </w:rPr>
            </w:pPr>
            <w:r w:rsidRPr="003D0316">
              <w:rPr>
                <w:rFonts w:hint="eastAsia"/>
                <w:color w:val="000000" w:themeColor="text1"/>
                <w:kern w:val="0"/>
                <w:szCs w:val="21"/>
              </w:rPr>
              <w:t>对照</w:t>
            </w:r>
            <w:r w:rsidRPr="003D0316">
              <w:rPr>
                <w:rFonts w:hAnsi="宋体" w:hint="eastAsia"/>
                <w:color w:val="000000" w:themeColor="text1"/>
                <w:szCs w:val="21"/>
              </w:rPr>
              <w:t>《梁山经济开发区发展规划（</w:t>
            </w:r>
            <w:r w:rsidRPr="003D0316">
              <w:rPr>
                <w:rFonts w:hAnsi="宋体" w:hint="eastAsia"/>
                <w:color w:val="000000" w:themeColor="text1"/>
                <w:szCs w:val="21"/>
              </w:rPr>
              <w:t>2022</w:t>
            </w:r>
            <w:r w:rsidRPr="003D0316">
              <w:rPr>
                <w:rFonts w:hAnsi="宋体" w:hint="eastAsia"/>
                <w:color w:val="000000" w:themeColor="text1"/>
                <w:szCs w:val="21"/>
              </w:rPr>
              <w:t>—</w:t>
            </w:r>
            <w:r w:rsidRPr="003D0316">
              <w:rPr>
                <w:rFonts w:hAnsi="宋体" w:hint="eastAsia"/>
                <w:color w:val="000000" w:themeColor="text1"/>
                <w:szCs w:val="21"/>
              </w:rPr>
              <w:t>2035</w:t>
            </w:r>
            <w:r w:rsidRPr="003D0316">
              <w:rPr>
                <w:rFonts w:hAnsi="宋体" w:hint="eastAsia"/>
                <w:color w:val="000000" w:themeColor="text1"/>
                <w:szCs w:val="21"/>
              </w:rPr>
              <w:t>年）</w:t>
            </w:r>
            <w:r w:rsidRPr="003D0316">
              <w:rPr>
                <w:color w:val="000000" w:themeColor="text1"/>
                <w:szCs w:val="21"/>
              </w:rPr>
              <w:t>》</w:t>
            </w:r>
            <w:r w:rsidRPr="003D0316">
              <w:rPr>
                <w:rFonts w:hint="eastAsia"/>
                <w:color w:val="000000" w:themeColor="text1"/>
                <w:szCs w:val="21"/>
              </w:rPr>
              <w:t>西</w:t>
            </w:r>
            <w:r w:rsidRPr="003D0316">
              <w:rPr>
                <w:rFonts w:hAnsi="宋体" w:hint="eastAsia"/>
                <w:color w:val="000000" w:themeColor="text1"/>
                <w:szCs w:val="21"/>
              </w:rPr>
              <w:t>部板块土地利用规划图，本项目土地利用规划为二类工业用地，项目建设符合梁山经济开发区用地规划</w:t>
            </w:r>
            <w:r w:rsidRPr="003D0316">
              <w:rPr>
                <w:color w:val="000000" w:themeColor="text1"/>
                <w:kern w:val="0"/>
                <w:szCs w:val="21"/>
                <w:lang w:bidi="zh-TW"/>
              </w:rPr>
              <w:t>，本项目在梁山经济开发区</w:t>
            </w:r>
            <w:r w:rsidRPr="003D0316">
              <w:rPr>
                <w:rFonts w:hint="eastAsia"/>
                <w:color w:val="000000" w:themeColor="text1"/>
                <w:kern w:val="0"/>
                <w:szCs w:val="21"/>
                <w:lang w:bidi="zh-TW"/>
              </w:rPr>
              <w:t>西</w:t>
            </w:r>
            <w:r w:rsidRPr="003D0316">
              <w:rPr>
                <w:color w:val="000000" w:themeColor="text1"/>
                <w:kern w:val="0"/>
                <w:szCs w:val="21"/>
                <w:lang w:bidi="zh-TW"/>
              </w:rPr>
              <w:t>部板块土地利用规划图中的位置见附图</w:t>
            </w:r>
            <w:r w:rsidRPr="003D0316">
              <w:rPr>
                <w:color w:val="000000" w:themeColor="text1"/>
                <w:kern w:val="0"/>
                <w:szCs w:val="21"/>
                <w:lang w:bidi="zh-TW"/>
              </w:rPr>
              <w:t>6</w:t>
            </w:r>
            <w:r w:rsidRPr="003D0316">
              <w:rPr>
                <w:color w:val="000000" w:themeColor="text1"/>
                <w:kern w:val="0"/>
                <w:szCs w:val="21"/>
                <w:lang w:bidi="zh-TW"/>
              </w:rPr>
              <w:t>。</w:t>
            </w:r>
          </w:p>
          <w:p w:rsidR="00D33F29" w:rsidRPr="003D0316" w:rsidRDefault="00995DB9">
            <w:pPr>
              <w:adjustRightInd w:val="0"/>
              <w:snapToGrid w:val="0"/>
              <w:spacing w:line="348" w:lineRule="auto"/>
              <w:ind w:firstLineChars="200" w:firstLine="422"/>
              <w:rPr>
                <w:b/>
                <w:bCs/>
                <w:color w:val="000000" w:themeColor="text1"/>
                <w:kern w:val="0"/>
                <w:szCs w:val="21"/>
              </w:rPr>
            </w:pPr>
            <w:r w:rsidRPr="003D0316">
              <w:rPr>
                <w:rFonts w:hint="eastAsia"/>
                <w:b/>
                <w:bCs/>
                <w:color w:val="000000" w:themeColor="text1"/>
                <w:kern w:val="0"/>
                <w:szCs w:val="21"/>
              </w:rPr>
              <w:t>2</w:t>
            </w:r>
            <w:r w:rsidRPr="003D0316">
              <w:rPr>
                <w:rFonts w:hint="eastAsia"/>
                <w:b/>
                <w:bCs/>
                <w:color w:val="000000" w:themeColor="text1"/>
                <w:kern w:val="0"/>
                <w:szCs w:val="21"/>
              </w:rPr>
              <w:t>、与规划环评符合性分析</w:t>
            </w:r>
          </w:p>
          <w:p w:rsidR="00D33F29" w:rsidRPr="003D0316" w:rsidRDefault="00995DB9">
            <w:pPr>
              <w:adjustRightInd w:val="0"/>
              <w:snapToGrid w:val="0"/>
              <w:spacing w:line="348" w:lineRule="auto"/>
              <w:ind w:firstLineChars="200" w:firstLine="420"/>
              <w:rPr>
                <w:rFonts w:hAnsi="宋体"/>
                <w:color w:val="000000" w:themeColor="text1"/>
                <w:szCs w:val="21"/>
              </w:rPr>
            </w:pPr>
            <w:r w:rsidRPr="003D0316">
              <w:rPr>
                <w:rFonts w:hAnsi="宋体"/>
                <w:color w:val="000000" w:themeColor="text1"/>
                <w:szCs w:val="21"/>
              </w:rPr>
              <w:t>根据</w:t>
            </w:r>
            <w:r w:rsidRPr="003D0316">
              <w:rPr>
                <w:rFonts w:hAnsi="宋体" w:hint="eastAsia"/>
                <w:color w:val="000000" w:themeColor="text1"/>
                <w:szCs w:val="21"/>
              </w:rPr>
              <w:t>《梁山经济开发区发展规划（</w:t>
            </w:r>
            <w:r w:rsidRPr="003D0316">
              <w:rPr>
                <w:rFonts w:hAnsi="宋体" w:hint="eastAsia"/>
                <w:color w:val="000000" w:themeColor="text1"/>
                <w:szCs w:val="21"/>
              </w:rPr>
              <w:t>2022</w:t>
            </w:r>
            <w:r w:rsidRPr="003D0316">
              <w:rPr>
                <w:rFonts w:hAnsi="宋体" w:hint="eastAsia"/>
                <w:color w:val="000000" w:themeColor="text1"/>
                <w:szCs w:val="21"/>
              </w:rPr>
              <w:t>—</w:t>
            </w:r>
            <w:r w:rsidRPr="003D0316">
              <w:rPr>
                <w:rFonts w:hAnsi="宋体" w:hint="eastAsia"/>
                <w:color w:val="000000" w:themeColor="text1"/>
                <w:szCs w:val="21"/>
              </w:rPr>
              <w:t>2035</w:t>
            </w:r>
            <w:r w:rsidRPr="003D0316">
              <w:rPr>
                <w:rFonts w:hAnsi="宋体" w:hint="eastAsia"/>
                <w:color w:val="000000" w:themeColor="text1"/>
                <w:szCs w:val="21"/>
              </w:rPr>
              <w:t>年）环境影响报告书》及审查意见（鲁环审〔</w:t>
            </w:r>
            <w:r w:rsidRPr="003D0316">
              <w:rPr>
                <w:rFonts w:hAnsi="宋体" w:hint="eastAsia"/>
                <w:color w:val="000000" w:themeColor="text1"/>
                <w:szCs w:val="21"/>
              </w:rPr>
              <w:t>2023</w:t>
            </w:r>
            <w:r w:rsidRPr="003D0316">
              <w:rPr>
                <w:rFonts w:hAnsi="宋体" w:hint="eastAsia"/>
                <w:color w:val="000000" w:themeColor="text1"/>
                <w:szCs w:val="21"/>
              </w:rPr>
              <w:t>〕</w:t>
            </w:r>
            <w:r w:rsidRPr="003D0316">
              <w:rPr>
                <w:rFonts w:hAnsi="宋体" w:hint="eastAsia"/>
                <w:color w:val="000000" w:themeColor="text1"/>
                <w:szCs w:val="21"/>
              </w:rPr>
              <w:t>50</w:t>
            </w:r>
            <w:r w:rsidRPr="003D0316">
              <w:rPr>
                <w:rFonts w:hAnsi="宋体" w:hint="eastAsia"/>
                <w:color w:val="000000" w:themeColor="text1"/>
                <w:szCs w:val="21"/>
              </w:rPr>
              <w:t>号），项目与梁山开发区准入要求、规划环评结论和审查意见的符合性符合性详见表</w:t>
            </w:r>
            <w:r w:rsidRPr="003D0316">
              <w:rPr>
                <w:rFonts w:hAnsi="宋体" w:hint="eastAsia"/>
                <w:color w:val="000000" w:themeColor="text1"/>
                <w:szCs w:val="21"/>
              </w:rPr>
              <w:t>1-1</w:t>
            </w:r>
            <w:r w:rsidRPr="003D0316">
              <w:rPr>
                <w:rFonts w:hAnsi="宋体" w:hint="eastAsia"/>
                <w:color w:val="000000" w:themeColor="text1"/>
                <w:szCs w:val="21"/>
              </w:rPr>
              <w:t>。</w:t>
            </w:r>
          </w:p>
          <w:p w:rsidR="00D33F29" w:rsidRPr="003D0316" w:rsidRDefault="00995DB9">
            <w:pPr>
              <w:adjustRightInd w:val="0"/>
              <w:snapToGrid w:val="0"/>
              <w:jc w:val="center"/>
              <w:rPr>
                <w:b/>
                <w:bCs/>
                <w:color w:val="000000" w:themeColor="text1"/>
                <w:kern w:val="0"/>
                <w:szCs w:val="21"/>
              </w:rPr>
            </w:pPr>
            <w:r w:rsidRPr="003D0316">
              <w:rPr>
                <w:rFonts w:hint="eastAsia"/>
                <w:b/>
                <w:bCs/>
                <w:color w:val="000000" w:themeColor="text1"/>
                <w:kern w:val="0"/>
                <w:szCs w:val="21"/>
              </w:rPr>
              <w:t>表</w:t>
            </w:r>
            <w:r w:rsidRPr="003D0316">
              <w:rPr>
                <w:rFonts w:hint="eastAsia"/>
                <w:b/>
                <w:bCs/>
                <w:color w:val="000000" w:themeColor="text1"/>
                <w:kern w:val="0"/>
                <w:szCs w:val="21"/>
              </w:rPr>
              <w:t xml:space="preserve"> 1-1  </w:t>
            </w:r>
            <w:r w:rsidRPr="003D0316">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3D0316" w:rsidRPr="003D0316">
              <w:trPr>
                <w:trHeight w:val="378"/>
                <w:jc w:val="center"/>
              </w:trPr>
              <w:tc>
                <w:tcPr>
                  <w:tcW w:w="658" w:type="dxa"/>
                  <w:vAlign w:val="center"/>
                </w:tcPr>
                <w:p w:rsidR="00D33F29" w:rsidRPr="003D0316" w:rsidRDefault="00995DB9">
                  <w:pPr>
                    <w:adjustRightInd w:val="0"/>
                    <w:snapToGrid w:val="0"/>
                    <w:jc w:val="center"/>
                    <w:rPr>
                      <w:b/>
                      <w:color w:val="000000" w:themeColor="text1"/>
                      <w:kern w:val="0"/>
                      <w:szCs w:val="21"/>
                    </w:rPr>
                  </w:pPr>
                  <w:r w:rsidRPr="003D0316">
                    <w:rPr>
                      <w:rFonts w:hint="eastAsia"/>
                      <w:b/>
                      <w:color w:val="000000" w:themeColor="text1"/>
                      <w:kern w:val="0"/>
                      <w:szCs w:val="21"/>
                    </w:rPr>
                    <w:t>管控内容</w:t>
                  </w:r>
                </w:p>
              </w:tc>
              <w:tc>
                <w:tcPr>
                  <w:tcW w:w="4246" w:type="dxa"/>
                  <w:vAlign w:val="center"/>
                </w:tcPr>
                <w:p w:rsidR="00D33F29" w:rsidRPr="003D0316" w:rsidRDefault="00995DB9">
                  <w:pPr>
                    <w:adjustRightInd w:val="0"/>
                    <w:snapToGrid w:val="0"/>
                    <w:jc w:val="center"/>
                    <w:rPr>
                      <w:b/>
                      <w:color w:val="000000" w:themeColor="text1"/>
                      <w:kern w:val="0"/>
                      <w:szCs w:val="21"/>
                    </w:rPr>
                  </w:pPr>
                  <w:r w:rsidRPr="003D0316">
                    <w:rPr>
                      <w:rFonts w:hint="eastAsia"/>
                      <w:b/>
                      <w:bCs/>
                      <w:color w:val="000000" w:themeColor="text1"/>
                      <w:kern w:val="0"/>
                      <w:szCs w:val="21"/>
                    </w:rPr>
                    <w:t>准入要求、规划环评结论和审查意见</w:t>
                  </w:r>
                </w:p>
              </w:tc>
              <w:tc>
                <w:tcPr>
                  <w:tcW w:w="2450" w:type="dxa"/>
                  <w:vAlign w:val="center"/>
                </w:tcPr>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本项目情况分析</w:t>
                  </w:r>
                </w:p>
              </w:tc>
              <w:tc>
                <w:tcPr>
                  <w:tcW w:w="811" w:type="dxa"/>
                  <w:vAlign w:val="center"/>
                </w:tcPr>
                <w:p w:rsidR="00D33F29" w:rsidRPr="003D0316" w:rsidRDefault="00995DB9">
                  <w:pPr>
                    <w:adjustRightInd w:val="0"/>
                    <w:snapToGrid w:val="0"/>
                    <w:ind w:leftChars="-41" w:hangingChars="41" w:hanging="86"/>
                    <w:jc w:val="center"/>
                    <w:rPr>
                      <w:b/>
                      <w:color w:val="000000" w:themeColor="text1"/>
                      <w:kern w:val="0"/>
                      <w:szCs w:val="21"/>
                    </w:rPr>
                  </w:pPr>
                  <w:r w:rsidRPr="003D0316">
                    <w:rPr>
                      <w:rFonts w:hint="eastAsia"/>
                      <w:b/>
                      <w:color w:val="000000" w:themeColor="text1"/>
                      <w:kern w:val="0"/>
                      <w:szCs w:val="21"/>
                    </w:rPr>
                    <w:t>符合性</w:t>
                  </w:r>
                </w:p>
              </w:tc>
            </w:tr>
            <w:tr w:rsidR="003D0316" w:rsidRPr="003D0316">
              <w:trPr>
                <w:trHeight w:val="378"/>
                <w:jc w:val="center"/>
              </w:trPr>
              <w:tc>
                <w:tcPr>
                  <w:tcW w:w="658"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t>规划范围</w:t>
                  </w:r>
                </w:p>
              </w:tc>
              <w:tc>
                <w:tcPr>
                  <w:tcW w:w="4246" w:type="dxa"/>
                  <w:vAlign w:val="center"/>
                </w:tcPr>
                <w:p w:rsidR="00D33F29" w:rsidRPr="003D0316" w:rsidRDefault="00995DB9">
                  <w:pPr>
                    <w:adjustRightInd w:val="0"/>
                    <w:snapToGrid w:val="0"/>
                    <w:jc w:val="center"/>
                    <w:rPr>
                      <w:b/>
                      <w:bCs/>
                      <w:color w:val="000000" w:themeColor="text1"/>
                      <w:kern w:val="0"/>
                      <w:szCs w:val="21"/>
                    </w:rPr>
                  </w:pPr>
                  <w:r w:rsidRPr="003D0316">
                    <w:rPr>
                      <w:rFonts w:hint="eastAsia"/>
                      <w:color w:val="000000" w:themeColor="text1"/>
                      <w:kern w:val="0"/>
                      <w:szCs w:val="21"/>
                    </w:rPr>
                    <w:t>梁山经济开发区前身为济宁梁山对外加工贸易区，</w:t>
                  </w:r>
                  <w:r w:rsidRPr="003D0316">
                    <w:rPr>
                      <w:color w:val="000000" w:themeColor="text1"/>
                      <w:kern w:val="0"/>
                      <w:szCs w:val="21"/>
                    </w:rPr>
                    <w:t xml:space="preserve">1998 </w:t>
                  </w:r>
                  <w:r w:rsidRPr="003D0316">
                    <w:rPr>
                      <w:rFonts w:hint="eastAsia"/>
                      <w:color w:val="000000" w:themeColor="text1"/>
                      <w:kern w:val="0"/>
                      <w:szCs w:val="21"/>
                    </w:rPr>
                    <w:t>年</w:t>
                  </w:r>
                  <w:r w:rsidRPr="003D0316">
                    <w:rPr>
                      <w:color w:val="000000" w:themeColor="text1"/>
                      <w:kern w:val="0"/>
                      <w:szCs w:val="21"/>
                    </w:rPr>
                    <w:t>1</w:t>
                  </w:r>
                  <w:r w:rsidRPr="003D0316">
                    <w:rPr>
                      <w:rFonts w:hint="eastAsia"/>
                      <w:color w:val="000000" w:themeColor="text1"/>
                      <w:kern w:val="0"/>
                      <w:szCs w:val="21"/>
                    </w:rPr>
                    <w:t>月经省政府批复设立为省级开发园区，规划面积</w:t>
                  </w:r>
                  <w:r w:rsidRPr="003D0316">
                    <w:rPr>
                      <w:color w:val="000000" w:themeColor="text1"/>
                      <w:kern w:val="0"/>
                      <w:szCs w:val="21"/>
                    </w:rPr>
                    <w:t>6</w:t>
                  </w:r>
                  <w:r w:rsidRPr="003D0316">
                    <w:rPr>
                      <w:rFonts w:hint="eastAsia"/>
                      <w:color w:val="000000" w:themeColor="text1"/>
                      <w:kern w:val="0"/>
                      <w:szCs w:val="21"/>
                    </w:rPr>
                    <w:t>平方公里，起步区面积</w:t>
                  </w:r>
                  <w:r w:rsidRPr="003D0316">
                    <w:rPr>
                      <w:color w:val="000000" w:themeColor="text1"/>
                      <w:kern w:val="0"/>
                      <w:szCs w:val="21"/>
                    </w:rPr>
                    <w:t>1</w:t>
                  </w:r>
                  <w:r w:rsidRPr="003D0316">
                    <w:rPr>
                      <w:rFonts w:hint="eastAsia"/>
                      <w:color w:val="000000" w:themeColor="text1"/>
                      <w:kern w:val="0"/>
                      <w:szCs w:val="21"/>
                    </w:rPr>
                    <w:t>平方公里。</w:t>
                  </w:r>
                  <w:r w:rsidRPr="003D0316">
                    <w:rPr>
                      <w:color w:val="000000" w:themeColor="text1"/>
                      <w:kern w:val="0"/>
                      <w:szCs w:val="21"/>
                    </w:rPr>
                    <w:t>2002</w:t>
                  </w:r>
                  <w:r w:rsidRPr="003D0316">
                    <w:rPr>
                      <w:rFonts w:hint="eastAsia"/>
                      <w:color w:val="000000" w:themeColor="text1"/>
                      <w:kern w:val="0"/>
                      <w:szCs w:val="21"/>
                    </w:rPr>
                    <w:t>年经省政府同意更名为梁山经济开发区。根据实际发展需要，</w:t>
                  </w:r>
                  <w:r w:rsidRPr="003D0316">
                    <w:rPr>
                      <w:color w:val="000000" w:themeColor="text1"/>
                      <w:kern w:val="0"/>
                      <w:szCs w:val="21"/>
                    </w:rPr>
                    <w:t>2023</w:t>
                  </w:r>
                  <w:r w:rsidRPr="003D0316">
                    <w:rPr>
                      <w:rFonts w:hint="eastAsia"/>
                      <w:color w:val="000000" w:themeColor="text1"/>
                      <w:kern w:val="0"/>
                      <w:szCs w:val="21"/>
                    </w:rPr>
                    <w:t>年</w:t>
                  </w:r>
                  <w:r w:rsidRPr="003D0316">
                    <w:rPr>
                      <w:color w:val="000000" w:themeColor="text1"/>
                      <w:kern w:val="0"/>
                      <w:szCs w:val="21"/>
                    </w:rPr>
                    <w:t>4</w:t>
                  </w:r>
                  <w:r w:rsidRPr="003D0316">
                    <w:rPr>
                      <w:rFonts w:hint="eastAsia"/>
                      <w:color w:val="000000" w:themeColor="text1"/>
                      <w:kern w:val="0"/>
                      <w:szCs w:val="21"/>
                    </w:rPr>
                    <w:t>月经省政府同意，开发区调整规划面积为</w:t>
                  </w:r>
                  <w:r w:rsidRPr="003D0316">
                    <w:rPr>
                      <w:color w:val="000000" w:themeColor="text1"/>
                      <w:kern w:val="0"/>
                      <w:szCs w:val="21"/>
                    </w:rPr>
                    <w:t>15</w:t>
                  </w:r>
                  <w:r w:rsidRPr="003D0316">
                    <w:rPr>
                      <w:rFonts w:hint="eastAsia"/>
                      <w:color w:val="000000" w:themeColor="text1"/>
                      <w:kern w:val="0"/>
                      <w:szCs w:val="21"/>
                    </w:rPr>
                    <w:t>平方公里，形成</w:t>
                  </w:r>
                  <w:r w:rsidRPr="003D0316">
                    <w:rPr>
                      <w:color w:val="000000" w:themeColor="text1"/>
                      <w:kern w:val="0"/>
                      <w:szCs w:val="21"/>
                    </w:rPr>
                    <w:t>“</w:t>
                  </w:r>
                  <w:r w:rsidRPr="003D0316">
                    <w:rPr>
                      <w:rFonts w:hint="eastAsia"/>
                      <w:color w:val="000000" w:themeColor="text1"/>
                      <w:kern w:val="0"/>
                      <w:szCs w:val="21"/>
                    </w:rPr>
                    <w:t>三板块</w:t>
                  </w:r>
                  <w:r w:rsidRPr="003D0316">
                    <w:rPr>
                      <w:color w:val="000000" w:themeColor="text1"/>
                      <w:kern w:val="0"/>
                      <w:szCs w:val="21"/>
                    </w:rPr>
                    <w:t>”</w:t>
                  </w:r>
                  <w:r w:rsidRPr="003D0316">
                    <w:rPr>
                      <w:rFonts w:hint="eastAsia"/>
                      <w:color w:val="000000" w:themeColor="text1"/>
                      <w:kern w:val="0"/>
                      <w:szCs w:val="21"/>
                    </w:rPr>
                    <w:t>发展格局。西部板块（</w:t>
                  </w:r>
                  <w:r w:rsidRPr="003D0316">
                    <w:rPr>
                      <w:color w:val="000000" w:themeColor="text1"/>
                      <w:kern w:val="0"/>
                      <w:szCs w:val="21"/>
                    </w:rPr>
                    <w:t>5.38</w:t>
                  </w:r>
                  <w:r w:rsidRPr="003D0316">
                    <w:rPr>
                      <w:rFonts w:hint="eastAsia"/>
                      <w:color w:val="000000" w:themeColor="text1"/>
                      <w:kern w:val="0"/>
                      <w:szCs w:val="21"/>
                    </w:rPr>
                    <w:t>平方公里）、东部板块（</w:t>
                  </w:r>
                  <w:r w:rsidRPr="003D0316">
                    <w:rPr>
                      <w:color w:val="000000" w:themeColor="text1"/>
                      <w:kern w:val="0"/>
                      <w:szCs w:val="21"/>
                    </w:rPr>
                    <w:t>7.34</w:t>
                  </w:r>
                  <w:r w:rsidRPr="003D0316">
                    <w:rPr>
                      <w:rFonts w:hint="eastAsia"/>
                      <w:color w:val="000000" w:themeColor="text1"/>
                      <w:kern w:val="0"/>
                      <w:szCs w:val="21"/>
                    </w:rPr>
                    <w:t>平方公里）、北部板块（</w:t>
                  </w:r>
                  <w:r w:rsidRPr="003D0316">
                    <w:rPr>
                      <w:color w:val="000000" w:themeColor="text1"/>
                      <w:kern w:val="0"/>
                      <w:szCs w:val="21"/>
                    </w:rPr>
                    <w:t>2.28</w:t>
                  </w:r>
                  <w:r w:rsidRPr="003D0316">
                    <w:rPr>
                      <w:rFonts w:hint="eastAsia"/>
                      <w:color w:val="000000" w:themeColor="text1"/>
                      <w:kern w:val="0"/>
                      <w:szCs w:val="21"/>
                    </w:rPr>
                    <w:t>平方</w:t>
                  </w:r>
                  <w:r w:rsidRPr="003D0316">
                    <w:rPr>
                      <w:rFonts w:hint="eastAsia"/>
                      <w:color w:val="000000" w:themeColor="text1"/>
                      <w:kern w:val="0"/>
                      <w:szCs w:val="21"/>
                    </w:rPr>
                    <w:lastRenderedPageBreak/>
                    <w:t>公里）。同时，你单位组织编制了《梁山经济开发区发展规划（</w:t>
                  </w:r>
                  <w:r w:rsidRPr="003D0316">
                    <w:rPr>
                      <w:color w:val="000000" w:themeColor="text1"/>
                      <w:kern w:val="0"/>
                      <w:szCs w:val="21"/>
                    </w:rPr>
                    <w:t>2022-2035</w:t>
                  </w:r>
                  <w:r w:rsidRPr="003D0316">
                    <w:rPr>
                      <w:rFonts w:hint="eastAsia"/>
                      <w:color w:val="000000" w:themeColor="text1"/>
                      <w:kern w:val="0"/>
                      <w:szCs w:val="21"/>
                    </w:rPr>
                    <w:t>年）》（以下简称《规划》），规划总面积和规划范围均为省政府批准范围。</w:t>
                  </w:r>
                </w:p>
              </w:tc>
              <w:tc>
                <w:tcPr>
                  <w:tcW w:w="2450"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lastRenderedPageBreak/>
                    <w:t>对照</w:t>
                  </w:r>
                  <w:r w:rsidRPr="003D0316">
                    <w:rPr>
                      <w:rFonts w:hAnsi="宋体" w:hint="eastAsia"/>
                      <w:color w:val="000000" w:themeColor="text1"/>
                      <w:szCs w:val="21"/>
                    </w:rPr>
                    <w:t>《梁山经济开发区发展规划（</w:t>
                  </w:r>
                  <w:r w:rsidRPr="003D0316">
                    <w:rPr>
                      <w:rFonts w:hAnsi="宋体"/>
                      <w:color w:val="000000" w:themeColor="text1"/>
                      <w:szCs w:val="21"/>
                    </w:rPr>
                    <w:t>2022</w:t>
                  </w:r>
                  <w:r w:rsidRPr="003D0316">
                    <w:rPr>
                      <w:rFonts w:hAnsi="宋体" w:hint="eastAsia"/>
                      <w:color w:val="000000" w:themeColor="text1"/>
                      <w:szCs w:val="21"/>
                    </w:rPr>
                    <w:t>—</w:t>
                  </w:r>
                  <w:r w:rsidRPr="003D0316">
                    <w:rPr>
                      <w:rFonts w:hAnsi="宋体"/>
                      <w:color w:val="000000" w:themeColor="text1"/>
                      <w:szCs w:val="21"/>
                    </w:rPr>
                    <w:t>2035</w:t>
                  </w:r>
                  <w:r w:rsidRPr="003D0316">
                    <w:rPr>
                      <w:rFonts w:hAnsi="宋体" w:hint="eastAsia"/>
                      <w:color w:val="000000" w:themeColor="text1"/>
                      <w:szCs w:val="21"/>
                    </w:rPr>
                    <w:t>年）</w:t>
                  </w:r>
                  <w:r w:rsidRPr="003D0316">
                    <w:rPr>
                      <w:rFonts w:hint="eastAsia"/>
                      <w:color w:val="000000" w:themeColor="text1"/>
                      <w:szCs w:val="21"/>
                    </w:rPr>
                    <w:t>》</w:t>
                  </w:r>
                  <w:r w:rsidRPr="003D0316">
                    <w:rPr>
                      <w:rFonts w:hAnsi="宋体" w:hint="eastAsia"/>
                      <w:color w:val="000000" w:themeColor="text1"/>
                      <w:szCs w:val="21"/>
                    </w:rPr>
                    <w:t>西部板块土地利用规划图，本项目土地利用规划为二类工业用地，项目建设符合梁山经济开发区用地规划</w:t>
                  </w:r>
                </w:p>
              </w:tc>
              <w:tc>
                <w:tcPr>
                  <w:tcW w:w="811"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t>符合</w:t>
                  </w:r>
                </w:p>
              </w:tc>
            </w:tr>
            <w:tr w:rsidR="003D0316" w:rsidRPr="003D0316">
              <w:trPr>
                <w:trHeight w:val="378"/>
                <w:jc w:val="center"/>
              </w:trPr>
              <w:tc>
                <w:tcPr>
                  <w:tcW w:w="658"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szCs w:val="21"/>
                    </w:rPr>
                    <w:lastRenderedPageBreak/>
                    <w:t>产业定位</w:t>
                  </w:r>
                </w:p>
              </w:tc>
              <w:tc>
                <w:tcPr>
                  <w:tcW w:w="4246" w:type="dxa"/>
                  <w:vAlign w:val="center"/>
                </w:tcPr>
                <w:p w:rsidR="00D33F29" w:rsidRPr="003D0316" w:rsidRDefault="00995DB9">
                  <w:pPr>
                    <w:adjustRightInd w:val="0"/>
                    <w:snapToGrid w:val="0"/>
                    <w:jc w:val="center"/>
                    <w:rPr>
                      <w:b/>
                      <w:bCs/>
                      <w:color w:val="000000" w:themeColor="text1"/>
                      <w:kern w:val="0"/>
                      <w:szCs w:val="21"/>
                    </w:rPr>
                  </w:pPr>
                  <w:r w:rsidRPr="003D0316">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szCs w:val="21"/>
                    </w:rPr>
                    <w:t>本项目位于梁山经济开发区西部板块，</w:t>
                  </w:r>
                  <w:r w:rsidRPr="003D0316">
                    <w:rPr>
                      <w:rFonts w:hint="eastAsia"/>
                      <w:color w:val="000000" w:themeColor="text1"/>
                      <w:kern w:val="0"/>
                      <w:szCs w:val="21"/>
                    </w:rPr>
                    <w:t>属于</w:t>
                  </w:r>
                  <w:r w:rsidRPr="003D0316">
                    <w:rPr>
                      <w:rFonts w:hint="eastAsia"/>
                      <w:color w:val="000000" w:themeColor="text1"/>
                      <w:szCs w:val="21"/>
                    </w:rPr>
                    <w:t>C1495</w:t>
                  </w:r>
                  <w:r w:rsidRPr="003D0316">
                    <w:rPr>
                      <w:rFonts w:hint="eastAsia"/>
                      <w:color w:val="000000" w:themeColor="text1"/>
                      <w:szCs w:val="21"/>
                    </w:rPr>
                    <w:t>食品及饲料添加剂制造，属于梁山经济开发区西部板块允许</w:t>
                  </w:r>
                  <w:r w:rsidRPr="003D0316">
                    <w:rPr>
                      <w:rFonts w:hint="eastAsia"/>
                      <w:color w:val="000000" w:themeColor="text1"/>
                      <w:kern w:val="0"/>
                      <w:szCs w:val="21"/>
                    </w:rPr>
                    <w:t>准入</w:t>
                  </w:r>
                  <w:r w:rsidRPr="003D0316">
                    <w:rPr>
                      <w:rFonts w:hint="eastAsia"/>
                      <w:color w:val="000000" w:themeColor="text1"/>
                      <w:szCs w:val="21"/>
                    </w:rPr>
                    <w:t>行业</w:t>
                  </w:r>
                </w:p>
              </w:tc>
              <w:tc>
                <w:tcPr>
                  <w:tcW w:w="811" w:type="dxa"/>
                  <w:vMerge w:val="restart"/>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t>符合</w:t>
                  </w:r>
                </w:p>
              </w:tc>
            </w:tr>
            <w:tr w:rsidR="003D0316" w:rsidRPr="003D0316">
              <w:trPr>
                <w:trHeight w:val="378"/>
                <w:jc w:val="center"/>
              </w:trPr>
              <w:tc>
                <w:tcPr>
                  <w:tcW w:w="658"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t>总体布局</w:t>
                  </w:r>
                </w:p>
              </w:tc>
              <w:tc>
                <w:tcPr>
                  <w:tcW w:w="4246" w:type="dxa"/>
                  <w:vAlign w:val="center"/>
                </w:tcPr>
                <w:p w:rsidR="00D33F29" w:rsidRPr="003D0316" w:rsidRDefault="00995DB9">
                  <w:pPr>
                    <w:adjustRightInd w:val="0"/>
                    <w:snapToGrid w:val="0"/>
                    <w:jc w:val="center"/>
                    <w:rPr>
                      <w:b/>
                      <w:bCs/>
                      <w:color w:val="000000" w:themeColor="text1"/>
                      <w:kern w:val="0"/>
                      <w:szCs w:val="21"/>
                    </w:rPr>
                  </w:pPr>
                  <w:r w:rsidRPr="003D0316">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rsidR="00D33F29" w:rsidRPr="003D0316" w:rsidRDefault="00D33F29">
                  <w:pPr>
                    <w:adjustRightInd w:val="0"/>
                    <w:snapToGrid w:val="0"/>
                    <w:jc w:val="center"/>
                    <w:rPr>
                      <w:b/>
                      <w:color w:val="000000" w:themeColor="text1"/>
                      <w:kern w:val="0"/>
                      <w:szCs w:val="21"/>
                    </w:rPr>
                  </w:pPr>
                </w:p>
              </w:tc>
              <w:tc>
                <w:tcPr>
                  <w:tcW w:w="811" w:type="dxa"/>
                  <w:vMerge/>
                  <w:vAlign w:val="center"/>
                </w:tcPr>
                <w:p w:rsidR="00D33F29" w:rsidRPr="003D0316" w:rsidRDefault="00D33F29">
                  <w:pPr>
                    <w:adjustRightInd w:val="0"/>
                    <w:snapToGrid w:val="0"/>
                    <w:jc w:val="center"/>
                    <w:rPr>
                      <w:b/>
                      <w:color w:val="000000" w:themeColor="text1"/>
                      <w:kern w:val="0"/>
                      <w:szCs w:val="21"/>
                    </w:rPr>
                  </w:pPr>
                </w:p>
              </w:tc>
            </w:tr>
            <w:tr w:rsidR="003D0316" w:rsidRPr="003D0316">
              <w:trPr>
                <w:trHeight w:val="378"/>
                <w:jc w:val="center"/>
              </w:trPr>
              <w:tc>
                <w:tcPr>
                  <w:tcW w:w="658" w:type="dxa"/>
                  <w:vAlign w:val="center"/>
                </w:tcPr>
                <w:p w:rsidR="00D33F29" w:rsidRPr="003D0316" w:rsidRDefault="00995DB9">
                  <w:pPr>
                    <w:contextualSpacing/>
                    <w:rPr>
                      <w:color w:val="000000" w:themeColor="text1"/>
                      <w:kern w:val="0"/>
                      <w:szCs w:val="21"/>
                    </w:rPr>
                  </w:pPr>
                  <w:r w:rsidRPr="003D0316">
                    <w:rPr>
                      <w:rFonts w:hint="eastAsia"/>
                      <w:color w:val="000000" w:themeColor="text1"/>
                      <w:kern w:val="0"/>
                      <w:szCs w:val="21"/>
                    </w:rPr>
                    <w:t>基础设施规划</w:t>
                  </w:r>
                </w:p>
                <w:p w:rsidR="00D33F29" w:rsidRPr="003D0316" w:rsidRDefault="00D33F29">
                  <w:pPr>
                    <w:adjustRightInd w:val="0"/>
                    <w:snapToGrid w:val="0"/>
                    <w:jc w:val="center"/>
                    <w:rPr>
                      <w:b/>
                      <w:color w:val="000000" w:themeColor="text1"/>
                      <w:kern w:val="0"/>
                      <w:szCs w:val="21"/>
                    </w:rPr>
                  </w:pPr>
                </w:p>
              </w:tc>
              <w:tc>
                <w:tcPr>
                  <w:tcW w:w="4246" w:type="dxa"/>
                  <w:vAlign w:val="center"/>
                </w:tcPr>
                <w:p w:rsidR="00D33F29" w:rsidRPr="003D0316" w:rsidRDefault="00995DB9">
                  <w:pPr>
                    <w:adjustRightInd w:val="0"/>
                    <w:snapToGrid w:val="0"/>
                    <w:jc w:val="center"/>
                    <w:rPr>
                      <w:b/>
                      <w:bCs/>
                      <w:color w:val="000000" w:themeColor="text1"/>
                      <w:kern w:val="0"/>
                      <w:szCs w:val="21"/>
                    </w:rPr>
                  </w:pPr>
                  <w:r w:rsidRPr="003D0316">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szCs w:val="21"/>
                    </w:rPr>
                    <w:t>生活污水经化粪池处理后委托环卫部门定期清运，不外排。生产废水经厂区污水处理站处理后经污水管网排入梁山康达水务有限公司</w:t>
                  </w:r>
                  <w:r w:rsidRPr="003D0316">
                    <w:rPr>
                      <w:rFonts w:hint="eastAsia"/>
                      <w:color w:val="000000" w:themeColor="text1"/>
                      <w:kern w:val="0"/>
                      <w:szCs w:val="21"/>
                    </w:rPr>
                    <w:t>污水处理厂</w:t>
                  </w:r>
                  <w:r w:rsidRPr="003D0316">
                    <w:rPr>
                      <w:rFonts w:hint="eastAsia"/>
                      <w:color w:val="000000" w:themeColor="text1"/>
                      <w:szCs w:val="21"/>
                    </w:rPr>
                    <w:t>深度处理。供水由当地供水管网提供。</w:t>
                  </w:r>
                </w:p>
              </w:tc>
              <w:tc>
                <w:tcPr>
                  <w:tcW w:w="811" w:type="dxa"/>
                  <w:vAlign w:val="center"/>
                </w:tcPr>
                <w:p w:rsidR="00D33F29" w:rsidRPr="003D0316" w:rsidRDefault="00995DB9">
                  <w:pPr>
                    <w:adjustRightInd w:val="0"/>
                    <w:snapToGrid w:val="0"/>
                    <w:jc w:val="center"/>
                    <w:rPr>
                      <w:b/>
                      <w:color w:val="000000" w:themeColor="text1"/>
                      <w:kern w:val="0"/>
                      <w:szCs w:val="21"/>
                    </w:rPr>
                  </w:pPr>
                  <w:r w:rsidRPr="003D0316">
                    <w:rPr>
                      <w:rFonts w:hint="eastAsia"/>
                      <w:color w:val="000000" w:themeColor="text1"/>
                      <w:kern w:val="0"/>
                      <w:szCs w:val="21"/>
                    </w:rPr>
                    <w:t>符合</w:t>
                  </w:r>
                </w:p>
              </w:tc>
            </w:tr>
            <w:tr w:rsidR="003D0316" w:rsidRPr="003D0316">
              <w:trPr>
                <w:trHeight w:val="378"/>
                <w:jc w:val="center"/>
              </w:trPr>
              <w:tc>
                <w:tcPr>
                  <w:tcW w:w="658" w:type="dxa"/>
                  <w:vMerge w:val="restart"/>
                  <w:vAlign w:val="center"/>
                </w:tcPr>
                <w:p w:rsidR="00D33F29" w:rsidRPr="003D0316" w:rsidRDefault="00D33F29">
                  <w:pPr>
                    <w:adjustRightInd w:val="0"/>
                    <w:snapToGrid w:val="0"/>
                    <w:jc w:val="center"/>
                    <w:rPr>
                      <w:color w:val="000000" w:themeColor="text1"/>
                      <w:kern w:val="0"/>
                      <w:szCs w:val="21"/>
                    </w:rPr>
                  </w:pPr>
                </w:p>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总体性准</w:t>
                  </w:r>
                </w:p>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入要</w:t>
                  </w:r>
                </w:p>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求</w:t>
                  </w:r>
                </w:p>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1</w:t>
                  </w:r>
                  <w:r w:rsidRPr="003D0316">
                    <w:rPr>
                      <w:color w:val="000000" w:themeColor="text1"/>
                      <w:kern w:val="0"/>
                      <w:szCs w:val="21"/>
                    </w:rPr>
                    <w:t>）企业项目建设必须严格遵守</w:t>
                  </w:r>
                  <w:r w:rsidRPr="003D0316">
                    <w:rPr>
                      <w:color w:val="000000" w:themeColor="text1"/>
                      <w:kern w:val="0"/>
                      <w:szCs w:val="21"/>
                    </w:rPr>
                    <w:t>“</w:t>
                  </w:r>
                  <w:r w:rsidRPr="003D0316">
                    <w:rPr>
                      <w:color w:val="000000" w:themeColor="text1"/>
                      <w:kern w:val="0"/>
                      <w:szCs w:val="21"/>
                    </w:rPr>
                    <w:t>三同时</w:t>
                  </w:r>
                  <w:r w:rsidRPr="003D0316">
                    <w:rPr>
                      <w:color w:val="000000" w:themeColor="text1"/>
                      <w:kern w:val="0"/>
                      <w:szCs w:val="21"/>
                    </w:rPr>
                    <w:t>”</w:t>
                  </w:r>
                  <w:r w:rsidRPr="003D0316">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本项目属于</w:t>
                  </w:r>
                  <w:r w:rsidRPr="003D0316">
                    <w:rPr>
                      <w:rFonts w:hint="eastAsia"/>
                      <w:color w:val="000000" w:themeColor="text1"/>
                      <w:kern w:val="0"/>
                      <w:szCs w:val="21"/>
                    </w:rPr>
                    <w:t>新建</w:t>
                  </w:r>
                  <w:r w:rsidRPr="003D0316">
                    <w:rPr>
                      <w:color w:val="000000" w:themeColor="text1"/>
                      <w:kern w:val="0"/>
                      <w:szCs w:val="21"/>
                    </w:rPr>
                    <w:t>项目，</w:t>
                  </w:r>
                  <w:r w:rsidRPr="003D0316">
                    <w:rPr>
                      <w:rFonts w:hint="eastAsia"/>
                      <w:color w:val="000000" w:themeColor="text1"/>
                      <w:szCs w:val="21"/>
                    </w:rPr>
                    <w:t>项目</w:t>
                  </w:r>
                  <w:r w:rsidRPr="003D0316">
                    <w:rPr>
                      <w:color w:val="000000" w:themeColor="text1"/>
                      <w:kern w:val="0"/>
                      <w:szCs w:val="21"/>
                    </w:rPr>
                    <w:t>严格遵守</w:t>
                  </w:r>
                  <w:r w:rsidRPr="003D0316">
                    <w:rPr>
                      <w:color w:val="000000" w:themeColor="text1"/>
                      <w:kern w:val="0"/>
                      <w:szCs w:val="21"/>
                    </w:rPr>
                    <w:t>“</w:t>
                  </w:r>
                  <w:r w:rsidRPr="003D0316">
                    <w:rPr>
                      <w:color w:val="000000" w:themeColor="text1"/>
                      <w:kern w:val="0"/>
                      <w:szCs w:val="21"/>
                    </w:rPr>
                    <w:t>三同时</w:t>
                  </w:r>
                  <w:r w:rsidRPr="003D0316">
                    <w:rPr>
                      <w:color w:val="000000" w:themeColor="text1"/>
                      <w:kern w:val="0"/>
                      <w:szCs w:val="21"/>
                    </w:rPr>
                    <w:t>”</w:t>
                  </w:r>
                  <w:r w:rsidRPr="003D0316">
                    <w:rPr>
                      <w:color w:val="000000" w:themeColor="text1"/>
                      <w:kern w:val="0"/>
                      <w:szCs w:val="21"/>
                    </w:rPr>
                    <w:t>制度、环境影响评价制度和排污许可制度，并按照法定程序进行报批。</w:t>
                  </w:r>
                </w:p>
              </w:tc>
              <w:tc>
                <w:tcPr>
                  <w:tcW w:w="811" w:type="dxa"/>
                  <w:vAlign w:val="center"/>
                </w:tcPr>
                <w:p w:rsidR="00D33F29" w:rsidRPr="003D0316" w:rsidRDefault="00995DB9">
                  <w:pPr>
                    <w:snapToGrid w:val="0"/>
                    <w:jc w:val="center"/>
                    <w:rPr>
                      <w:color w:val="000000" w:themeColor="text1"/>
                      <w:kern w:val="0"/>
                      <w:szCs w:val="21"/>
                    </w:rPr>
                  </w:pPr>
                  <w:r w:rsidRPr="003D0316">
                    <w:rPr>
                      <w:rFonts w:hint="eastAsia"/>
                      <w:color w:val="000000" w:themeColor="text1"/>
                      <w:kern w:val="0"/>
                      <w:szCs w:val="21"/>
                    </w:rPr>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utoSpaceDE w:val="0"/>
                    <w:autoSpaceDN w:val="0"/>
                    <w:snapToGrid w:val="0"/>
                    <w:ind w:right="85"/>
                    <w:rPr>
                      <w:color w:val="000000" w:themeColor="text1"/>
                      <w:kern w:val="0"/>
                      <w:szCs w:val="21"/>
                    </w:rPr>
                  </w:pPr>
                  <w:r w:rsidRPr="003D0316">
                    <w:rPr>
                      <w:color w:val="000000" w:themeColor="text1"/>
                      <w:szCs w:val="21"/>
                    </w:rPr>
                    <w:t>（</w:t>
                  </w:r>
                  <w:r w:rsidRPr="003D0316">
                    <w:rPr>
                      <w:color w:val="000000" w:themeColor="text1"/>
                      <w:szCs w:val="21"/>
                    </w:rPr>
                    <w:t>2</w:t>
                  </w:r>
                  <w:r w:rsidRPr="003D0316">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3D0316">
                    <w:rPr>
                      <w:color w:val="000000" w:themeColor="text1"/>
                      <w:szCs w:val="21"/>
                    </w:rPr>
                    <w:t>“</w:t>
                  </w:r>
                  <w:r w:rsidRPr="003D0316">
                    <w:rPr>
                      <w:color w:val="000000" w:themeColor="text1"/>
                      <w:szCs w:val="21"/>
                    </w:rPr>
                    <w:t>减量化、再利用、再循环</w:t>
                  </w:r>
                  <w:r w:rsidRPr="003D0316">
                    <w:rPr>
                      <w:color w:val="000000" w:themeColor="text1"/>
                      <w:szCs w:val="21"/>
                    </w:rPr>
                    <w:t>”</w:t>
                  </w:r>
                  <w:r w:rsidRPr="003D0316">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本项目采用清洁的工艺和技术，</w:t>
                  </w:r>
                  <w:r w:rsidRPr="003D0316">
                    <w:rPr>
                      <w:rFonts w:hint="eastAsia"/>
                      <w:color w:val="000000" w:themeColor="text1"/>
                      <w:kern w:val="0"/>
                      <w:szCs w:val="21"/>
                    </w:rPr>
                    <w:t>积极开展清洁生产，遵循清洁生产原则进行生产，不断改进工艺和产品设计、使用清洁的能源和原科、采用先进的工艺技术与设备、改善管理水平、实施废物综合利用，从源头削减污染；发展循环经济，实现废物的“减量化、再利用、再循环”</w:t>
                  </w:r>
                  <w:r w:rsidRPr="003D0316">
                    <w:rPr>
                      <w:color w:val="000000" w:themeColor="text1"/>
                      <w:kern w:val="0"/>
                      <w:szCs w:val="21"/>
                    </w:rPr>
                    <w:t>，最大限度提高资源</w:t>
                  </w:r>
                  <w:r w:rsidRPr="003D0316">
                    <w:rPr>
                      <w:color w:val="000000" w:themeColor="text1"/>
                      <w:kern w:val="0"/>
                      <w:szCs w:val="21"/>
                    </w:rPr>
                    <w:lastRenderedPageBreak/>
                    <w:t>利用效率。</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lastRenderedPageBreak/>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3</w:t>
                  </w:r>
                  <w:r w:rsidRPr="003D0316">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rsidR="00D33F29" w:rsidRPr="003D0316" w:rsidRDefault="00995DB9">
                  <w:pPr>
                    <w:snapToGrid w:val="0"/>
                    <w:rPr>
                      <w:color w:val="000000" w:themeColor="text1"/>
                      <w:szCs w:val="21"/>
                      <w:lang w:bidi="zh-CN"/>
                    </w:rPr>
                  </w:pPr>
                  <w:r w:rsidRPr="003D0316">
                    <w:rPr>
                      <w:color w:val="000000" w:themeColor="text1"/>
                      <w:kern w:val="0"/>
                      <w:szCs w:val="21"/>
                    </w:rPr>
                    <w:t>本项目运营期工艺废气采用</w:t>
                  </w:r>
                  <w:r w:rsidRPr="003D0316">
                    <w:rPr>
                      <w:color w:val="000000" w:themeColor="text1"/>
                      <w:kern w:val="0"/>
                      <w:szCs w:val="21"/>
                    </w:rPr>
                    <w:t>“</w:t>
                  </w:r>
                  <w:r w:rsidRPr="003D0316">
                    <w:rPr>
                      <w:rFonts w:hint="eastAsia"/>
                      <w:color w:val="000000" w:themeColor="text1"/>
                      <w:kern w:val="0"/>
                      <w:szCs w:val="21"/>
                    </w:rPr>
                    <w:t>袋式除尘器、生物除臭装置</w:t>
                  </w:r>
                  <w:r w:rsidRPr="003D0316">
                    <w:rPr>
                      <w:color w:val="000000" w:themeColor="text1"/>
                      <w:kern w:val="0"/>
                      <w:szCs w:val="21"/>
                    </w:rPr>
                    <w:t>”</w:t>
                  </w:r>
                  <w:r w:rsidRPr="003D0316">
                    <w:rPr>
                      <w:color w:val="000000" w:themeColor="text1"/>
                      <w:kern w:val="0"/>
                      <w:szCs w:val="21"/>
                    </w:rPr>
                    <w:t>处理，可实现达标排放；生活污水经化粪池处理后委托环卫部门定期清运，不外排。生产废水经厂区污水处理站处理后经污水管网排入梁山康达水务有限公司污水处理厂深度处理。</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4</w:t>
                  </w:r>
                  <w:r w:rsidRPr="003D0316">
                    <w:rPr>
                      <w:color w:val="000000" w:themeColor="text1"/>
                      <w:kern w:val="0"/>
                      <w:szCs w:val="21"/>
                    </w:rPr>
                    <w:t>）新建入区排污单位应当在生产设施或者发生实际排污之前申请取得排污许可证或者填报排污登记表。</w:t>
                  </w:r>
                </w:p>
              </w:tc>
              <w:tc>
                <w:tcPr>
                  <w:tcW w:w="2450" w:type="dxa"/>
                  <w:vAlign w:val="center"/>
                </w:tcPr>
                <w:p w:rsidR="00D33F29" w:rsidRPr="003D0316" w:rsidRDefault="00995DB9">
                  <w:pPr>
                    <w:snapToGrid w:val="0"/>
                    <w:rPr>
                      <w:color w:val="000000" w:themeColor="text1"/>
                      <w:szCs w:val="21"/>
                      <w:lang w:val="zh-CN" w:bidi="zh-CN"/>
                    </w:rPr>
                  </w:pPr>
                  <w:r w:rsidRPr="003D0316">
                    <w:rPr>
                      <w:color w:val="000000" w:themeColor="text1"/>
                      <w:kern w:val="0"/>
                      <w:szCs w:val="21"/>
                    </w:rPr>
                    <w:t>本项目建成后及时申请取得排污许可证。</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5</w:t>
                  </w:r>
                  <w:r w:rsidRPr="003D0316">
                    <w:rPr>
                      <w:color w:val="000000" w:themeColor="text1"/>
                      <w:kern w:val="0"/>
                      <w:szCs w:val="21"/>
                    </w:rPr>
                    <w:t>）入区企业的污染物排放总量必须满足规划区环境容量的要求。</w:t>
                  </w:r>
                </w:p>
              </w:tc>
              <w:tc>
                <w:tcPr>
                  <w:tcW w:w="2450" w:type="dxa"/>
                  <w:vAlign w:val="center"/>
                </w:tcPr>
                <w:p w:rsidR="00D33F29" w:rsidRPr="003D0316" w:rsidRDefault="00995DB9">
                  <w:pPr>
                    <w:snapToGrid w:val="0"/>
                    <w:rPr>
                      <w:color w:val="000000" w:themeColor="text1"/>
                      <w:szCs w:val="21"/>
                      <w:lang w:bidi="zh-CN"/>
                    </w:rPr>
                  </w:pPr>
                  <w:r w:rsidRPr="003D0316">
                    <w:rPr>
                      <w:color w:val="000000" w:themeColor="text1"/>
                      <w:szCs w:val="21"/>
                      <w:lang w:bidi="zh-CN"/>
                    </w:rPr>
                    <w:t>项目污染物排放总量满足规划区环境容量要求。</w:t>
                  </w:r>
                </w:p>
              </w:tc>
              <w:tc>
                <w:tcPr>
                  <w:tcW w:w="811" w:type="dxa"/>
                  <w:vAlign w:val="center"/>
                </w:tcPr>
                <w:p w:rsidR="00D33F29" w:rsidRPr="003D0316" w:rsidRDefault="00995DB9">
                  <w:pPr>
                    <w:snapToGrid w:val="0"/>
                    <w:jc w:val="center"/>
                    <w:rPr>
                      <w:color w:val="000000" w:themeColor="text1"/>
                      <w:szCs w:val="21"/>
                      <w:lang w:bidi="zh-CN"/>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6</w:t>
                  </w:r>
                  <w:r w:rsidRPr="003D0316">
                    <w:rPr>
                      <w:color w:val="000000" w:themeColor="text1"/>
                      <w:kern w:val="0"/>
                      <w:szCs w:val="21"/>
                    </w:rPr>
                    <w:t>）根据济宁市</w:t>
                  </w:r>
                  <w:r w:rsidRPr="003D0316">
                    <w:rPr>
                      <w:color w:val="000000" w:themeColor="text1"/>
                      <w:kern w:val="0"/>
                      <w:szCs w:val="21"/>
                    </w:rPr>
                    <w:t>“</w:t>
                  </w:r>
                  <w:r w:rsidRPr="003D0316">
                    <w:rPr>
                      <w:color w:val="000000" w:themeColor="text1"/>
                      <w:kern w:val="0"/>
                      <w:szCs w:val="21"/>
                    </w:rPr>
                    <w:t>三线一单</w:t>
                  </w:r>
                  <w:r w:rsidRPr="003D0316">
                    <w:rPr>
                      <w:color w:val="000000" w:themeColor="text1"/>
                      <w:kern w:val="0"/>
                      <w:szCs w:val="21"/>
                    </w:rPr>
                    <w:t>”</w:t>
                  </w:r>
                  <w:r w:rsidRPr="003D0316">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rsidR="00D33F29" w:rsidRPr="003D0316" w:rsidRDefault="00995DB9">
                  <w:pPr>
                    <w:snapToGrid w:val="0"/>
                    <w:rPr>
                      <w:color w:val="000000" w:themeColor="text1"/>
                      <w:szCs w:val="21"/>
                      <w:lang w:bidi="zh-CN"/>
                    </w:rPr>
                  </w:pPr>
                  <w:r w:rsidRPr="003D0316">
                    <w:rPr>
                      <w:color w:val="000000" w:themeColor="text1"/>
                      <w:kern w:val="0"/>
                      <w:szCs w:val="21"/>
                    </w:rPr>
                    <w:t>本项目不属于左述重点行业，项目建设严格遵守</w:t>
                  </w:r>
                  <w:r w:rsidRPr="003D0316">
                    <w:rPr>
                      <w:color w:val="000000" w:themeColor="text1"/>
                      <w:kern w:val="0"/>
                      <w:szCs w:val="21"/>
                    </w:rPr>
                    <w:t>“</w:t>
                  </w:r>
                  <w:r w:rsidRPr="003D0316">
                    <w:rPr>
                      <w:color w:val="000000" w:themeColor="text1"/>
                      <w:kern w:val="0"/>
                      <w:szCs w:val="21"/>
                    </w:rPr>
                    <w:t>三同时</w:t>
                  </w:r>
                  <w:r w:rsidRPr="003D0316">
                    <w:rPr>
                      <w:color w:val="000000" w:themeColor="text1"/>
                      <w:kern w:val="0"/>
                      <w:szCs w:val="21"/>
                    </w:rPr>
                    <w:t>”</w:t>
                  </w:r>
                  <w:r w:rsidRPr="003D0316">
                    <w:rPr>
                      <w:color w:val="000000" w:themeColor="text1"/>
                      <w:kern w:val="0"/>
                      <w:szCs w:val="21"/>
                    </w:rPr>
                    <w:t>制度。</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adjustRightInd w:val="0"/>
                    <w:snapToGrid w:val="0"/>
                    <w:jc w:val="center"/>
                    <w:rPr>
                      <w:color w:val="000000" w:themeColor="text1"/>
                      <w:kern w:val="0"/>
                      <w:szCs w:val="21"/>
                    </w:rPr>
                  </w:pPr>
                </w:p>
              </w:tc>
              <w:tc>
                <w:tcPr>
                  <w:tcW w:w="4246" w:type="dxa"/>
                  <w:vAlign w:val="center"/>
                </w:tcPr>
                <w:p w:rsidR="00D33F29" w:rsidRPr="003D0316" w:rsidRDefault="00995DB9">
                  <w:pPr>
                    <w:adjustRightInd w:val="0"/>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7</w:t>
                  </w:r>
                  <w:r w:rsidRPr="003D0316">
                    <w:rPr>
                      <w:color w:val="000000" w:themeColor="text1"/>
                      <w:kern w:val="0"/>
                      <w:szCs w:val="21"/>
                    </w:rPr>
                    <w:t>）根据济宁市</w:t>
                  </w:r>
                  <w:r w:rsidRPr="003D0316">
                    <w:rPr>
                      <w:color w:val="000000" w:themeColor="text1"/>
                      <w:kern w:val="0"/>
                      <w:szCs w:val="21"/>
                    </w:rPr>
                    <w:t>“</w:t>
                  </w:r>
                  <w:r w:rsidRPr="003D0316">
                    <w:rPr>
                      <w:color w:val="000000" w:themeColor="text1"/>
                      <w:kern w:val="0"/>
                      <w:szCs w:val="21"/>
                    </w:rPr>
                    <w:t>三线一单</w:t>
                  </w:r>
                  <w:r w:rsidRPr="003D0316">
                    <w:rPr>
                      <w:color w:val="000000" w:themeColor="text1"/>
                      <w:kern w:val="0"/>
                      <w:szCs w:val="21"/>
                    </w:rPr>
                    <w:t>”</w:t>
                  </w:r>
                  <w:r w:rsidRPr="003D0316">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本项目不属于高水耗项目，项目用水取自开发区自来水管网，不采用地下水；项目厂区不位于禁燃区内。</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Align w:val="center"/>
                </w:tcPr>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其他行业准入要求</w:t>
                  </w:r>
                </w:p>
              </w:tc>
              <w:tc>
                <w:tcPr>
                  <w:tcW w:w="4246" w:type="dxa"/>
                  <w:vAlign w:val="center"/>
                </w:tcPr>
                <w:p w:rsidR="00D33F29" w:rsidRPr="003D0316" w:rsidRDefault="00995DB9">
                  <w:pPr>
                    <w:numPr>
                      <w:ilvl w:val="0"/>
                      <w:numId w:val="1"/>
                    </w:numPr>
                    <w:adjustRightInd w:val="0"/>
                    <w:snapToGrid w:val="0"/>
                    <w:rPr>
                      <w:color w:val="000000" w:themeColor="text1"/>
                      <w:szCs w:val="21"/>
                    </w:rPr>
                  </w:pPr>
                  <w:r w:rsidRPr="003D0316">
                    <w:rPr>
                      <w:color w:val="000000" w:themeColor="text1"/>
                      <w:szCs w:val="21"/>
                    </w:rPr>
                    <w:t>C2625</w:t>
                  </w:r>
                  <w:r w:rsidRPr="003D0316">
                    <w:rPr>
                      <w:color w:val="000000" w:themeColor="text1"/>
                      <w:szCs w:val="21"/>
                    </w:rPr>
                    <w:t>有机肥料及微生物肥料制造、</w:t>
                  </w:r>
                  <w:r w:rsidRPr="003D0316">
                    <w:rPr>
                      <w:color w:val="000000" w:themeColor="text1"/>
                      <w:szCs w:val="21"/>
                    </w:rPr>
                    <w:t>C2662</w:t>
                  </w:r>
                  <w:r w:rsidRPr="003D0316">
                    <w:rPr>
                      <w:color w:val="000000" w:themeColor="text1"/>
                      <w:szCs w:val="21"/>
                    </w:rPr>
                    <w:t>专用化学品制造业、</w:t>
                  </w:r>
                  <w:r w:rsidRPr="003D0316">
                    <w:rPr>
                      <w:color w:val="000000" w:themeColor="text1"/>
                      <w:szCs w:val="21"/>
                    </w:rPr>
                    <w:t>C292</w:t>
                  </w:r>
                  <w:r w:rsidRPr="003D0316">
                    <w:rPr>
                      <w:color w:val="000000" w:themeColor="text1"/>
                      <w:szCs w:val="21"/>
                    </w:rPr>
                    <w:t>中类塑料制品业、</w:t>
                  </w:r>
                  <w:r w:rsidRPr="003D0316">
                    <w:rPr>
                      <w:color w:val="000000" w:themeColor="text1"/>
                      <w:szCs w:val="21"/>
                    </w:rPr>
                    <w:t>C2730</w:t>
                  </w:r>
                  <w:r w:rsidRPr="003D0316">
                    <w:rPr>
                      <w:color w:val="000000" w:themeColor="text1"/>
                      <w:szCs w:val="21"/>
                    </w:rPr>
                    <w:t>中药饮片加工行业中在《建设项目环境影响评价分类管理名录》中环评类别为报告表、登记表的非危险化学品项目，可允许进入本开发区。</w:t>
                  </w:r>
                </w:p>
                <w:p w:rsidR="00D33F29" w:rsidRPr="003D0316" w:rsidRDefault="00995DB9">
                  <w:pPr>
                    <w:numPr>
                      <w:ilvl w:val="0"/>
                      <w:numId w:val="1"/>
                    </w:numPr>
                    <w:adjustRightInd w:val="0"/>
                    <w:snapToGrid w:val="0"/>
                    <w:rPr>
                      <w:color w:val="000000" w:themeColor="text1"/>
                      <w:szCs w:val="21"/>
                    </w:rPr>
                  </w:pPr>
                  <w:r w:rsidRPr="003D0316">
                    <w:rPr>
                      <w:color w:val="000000" w:themeColor="text1"/>
                      <w:szCs w:val="21"/>
                    </w:rPr>
                    <w:t>其余化工类别不得进入开发区。</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w:t>
                  </w:r>
                  <w:r w:rsidRPr="003D0316">
                    <w:rPr>
                      <w:rFonts w:hint="eastAsia"/>
                      <w:color w:val="000000" w:themeColor="text1"/>
                      <w:kern w:val="0"/>
                      <w:szCs w:val="21"/>
                    </w:rPr>
                    <w:t>不属于化工项目</w:t>
                  </w:r>
                  <w:r w:rsidRPr="003D0316">
                    <w:rPr>
                      <w:color w:val="000000" w:themeColor="text1"/>
                      <w:kern w:val="0"/>
                      <w:szCs w:val="21"/>
                    </w:rPr>
                    <w:t>。</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restart"/>
                  <w:vAlign w:val="center"/>
                </w:tcPr>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基于环境风险防控的准入要求</w:t>
                  </w:r>
                </w:p>
              </w:tc>
              <w:tc>
                <w:tcPr>
                  <w:tcW w:w="4246" w:type="dxa"/>
                  <w:vAlign w:val="center"/>
                </w:tcPr>
                <w:p w:rsidR="00D33F29" w:rsidRPr="003D0316" w:rsidRDefault="00995DB9">
                  <w:pPr>
                    <w:adjustRightInd w:val="0"/>
                    <w:snapToGrid w:val="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）对于涉及易导致环境风险的有毒有害和易燃易爆物质的生产、使用、排放、</w:t>
                  </w:r>
                  <w:r w:rsidRPr="003D0316">
                    <w:rPr>
                      <w:color w:val="000000" w:themeColor="text1"/>
                      <w:szCs w:val="21"/>
                    </w:rPr>
                    <w:t xml:space="preserve"> </w:t>
                  </w:r>
                  <w:r w:rsidRPr="003D0316">
                    <w:rPr>
                      <w:color w:val="000000" w:themeColor="text1"/>
                      <w:szCs w:val="21"/>
                    </w:rPr>
                    <w:t>贮存等新建、改扩建项目，必须采取相应的风险防范措施来减少环境风险。</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本项目不涉及易导致环境风险的有毒有害和易燃易爆物质的生产、使用、排放、</w:t>
                  </w:r>
                  <w:r w:rsidRPr="003D0316">
                    <w:rPr>
                      <w:color w:val="000000" w:themeColor="text1"/>
                      <w:kern w:val="0"/>
                      <w:szCs w:val="21"/>
                    </w:rPr>
                    <w:t xml:space="preserve"> </w:t>
                  </w:r>
                  <w:r w:rsidRPr="003D0316">
                    <w:rPr>
                      <w:color w:val="000000" w:themeColor="text1"/>
                      <w:kern w:val="0"/>
                      <w:szCs w:val="21"/>
                    </w:rPr>
                    <w:t>贮存等</w:t>
                  </w:r>
                  <w:r w:rsidRPr="003D0316">
                    <w:rPr>
                      <w:rFonts w:hint="eastAsia"/>
                      <w:color w:val="000000" w:themeColor="text1"/>
                      <w:kern w:val="0"/>
                      <w:szCs w:val="21"/>
                    </w:rPr>
                    <w:t>。</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lang w:eastAsia="en-US"/>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2</w:t>
                  </w:r>
                  <w:r w:rsidRPr="003D0316">
                    <w:rPr>
                      <w:color w:val="000000" w:themeColor="text1"/>
                      <w:kern w:val="0"/>
                      <w:szCs w:val="21"/>
                    </w:rPr>
                    <w:t>）入区项目需建立从污染源头、过程处理和最终排放的三级防控体系，防止环境风险事故造成水环境污染。</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生活污水经化粪池处理后委托环卫部门定期清运，不外排。生产废水经厂区污水处理站处理后</w:t>
                  </w:r>
                  <w:r w:rsidRPr="003D0316">
                    <w:rPr>
                      <w:color w:val="000000" w:themeColor="text1"/>
                      <w:kern w:val="0"/>
                      <w:szCs w:val="21"/>
                    </w:rPr>
                    <w:lastRenderedPageBreak/>
                    <w:t>经污水管网排入梁山康达水务有限公司污水处理厂深度处理</w:t>
                  </w:r>
                  <w:r w:rsidRPr="003D0316">
                    <w:rPr>
                      <w:rFonts w:hint="eastAsia"/>
                      <w:color w:val="000000" w:themeColor="text1"/>
                      <w:kern w:val="0"/>
                      <w:szCs w:val="21"/>
                    </w:rPr>
                    <w:t>。</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lastRenderedPageBreak/>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3</w:t>
                  </w:r>
                  <w:r w:rsidRPr="003D0316">
                    <w:rPr>
                      <w:color w:val="000000" w:themeColor="text1"/>
                      <w:kern w:val="0"/>
                      <w:szCs w:val="21"/>
                    </w:rPr>
                    <w:t>）危险废物贮存设施应符合《一般工业固体废物贮存和填埋污染控制标准》（</w:t>
                  </w:r>
                  <w:r w:rsidRPr="003D0316">
                    <w:rPr>
                      <w:color w:val="000000" w:themeColor="text1"/>
                      <w:kern w:val="0"/>
                      <w:szCs w:val="21"/>
                    </w:rPr>
                    <w:t>GB18599-2020</w:t>
                  </w:r>
                  <w:r w:rsidRPr="003D0316">
                    <w:rPr>
                      <w:color w:val="000000" w:themeColor="text1"/>
                      <w:kern w:val="0"/>
                      <w:szCs w:val="21"/>
                    </w:rPr>
                    <w:t>）要求、《危险废物贮存污染控制标准》（</w:t>
                  </w:r>
                  <w:r w:rsidRPr="003D0316">
                    <w:rPr>
                      <w:color w:val="000000" w:themeColor="text1"/>
                      <w:kern w:val="0"/>
                      <w:szCs w:val="21"/>
                    </w:rPr>
                    <w:t>GB18597-2023</w:t>
                  </w:r>
                  <w:r w:rsidRPr="003D0316">
                    <w:rPr>
                      <w:color w:val="000000" w:themeColor="text1"/>
                      <w:kern w:val="0"/>
                      <w:szCs w:val="21"/>
                    </w:rPr>
                    <w:t>）要求。</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项目固废贮存符合《中华人民共和国固体废物污染环境防治法》（</w:t>
                  </w:r>
                  <w:r w:rsidRPr="003D0316">
                    <w:rPr>
                      <w:color w:val="000000" w:themeColor="text1"/>
                      <w:kern w:val="0"/>
                      <w:szCs w:val="21"/>
                    </w:rPr>
                    <w:t>2020</w:t>
                  </w:r>
                  <w:r w:rsidRPr="003D0316">
                    <w:rPr>
                      <w:color w:val="000000" w:themeColor="text1"/>
                      <w:kern w:val="0"/>
                      <w:szCs w:val="21"/>
                    </w:rPr>
                    <w:t>年修订）要求、《危险废物贮存污染控制标准》（</w:t>
                  </w:r>
                  <w:r w:rsidRPr="003D0316">
                    <w:rPr>
                      <w:color w:val="000000" w:themeColor="text1"/>
                      <w:kern w:val="0"/>
                      <w:szCs w:val="21"/>
                    </w:rPr>
                    <w:t>GB18597-2023</w:t>
                  </w:r>
                  <w:r w:rsidRPr="003D0316">
                    <w:rPr>
                      <w:color w:val="000000" w:themeColor="text1"/>
                      <w:kern w:val="0"/>
                      <w:szCs w:val="21"/>
                    </w:rPr>
                    <w:t>）要求。</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4</w:t>
                  </w:r>
                  <w:r w:rsidRPr="003D0316">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本项目厂区采取分区防渗措施，项目不涉及重金属、强酸等危险物质。</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5</w:t>
                  </w:r>
                  <w:r w:rsidRPr="003D0316">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3D0316">
                    <w:rPr>
                      <w:color w:val="000000" w:themeColor="text1"/>
                      <w:kern w:val="0"/>
                      <w:szCs w:val="21"/>
                    </w:rPr>
                    <w:t>GB/T37243-2019</w:t>
                  </w:r>
                  <w:r w:rsidRPr="003D0316">
                    <w:rPr>
                      <w:color w:val="000000" w:themeColor="text1"/>
                      <w:kern w:val="0"/>
                      <w:szCs w:val="21"/>
                    </w:rPr>
                    <w:t>）。</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项目不涉及危险化学品，拟建厂区周边不存在学校、医院、居民集中区等敏感点。</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restart"/>
                  <w:vAlign w:val="center"/>
                </w:tcPr>
                <w:p w:rsidR="00D33F29" w:rsidRPr="003D0316" w:rsidRDefault="00995DB9">
                  <w:pPr>
                    <w:adjustRightInd w:val="0"/>
                    <w:snapToGrid w:val="0"/>
                    <w:jc w:val="center"/>
                    <w:rPr>
                      <w:color w:val="000000" w:themeColor="text1"/>
                      <w:kern w:val="0"/>
                      <w:szCs w:val="21"/>
                    </w:rPr>
                  </w:pPr>
                  <w:r w:rsidRPr="003D0316">
                    <w:rPr>
                      <w:color w:val="000000" w:themeColor="text1"/>
                      <w:kern w:val="0"/>
                      <w:szCs w:val="21"/>
                    </w:rPr>
                    <w:t>基于资源开发利用的准入要求</w:t>
                  </w:r>
                </w:p>
              </w:tc>
              <w:tc>
                <w:tcPr>
                  <w:tcW w:w="4246" w:type="dxa"/>
                  <w:vAlign w:val="center"/>
                </w:tcPr>
                <w:p w:rsidR="00D33F29" w:rsidRPr="003D0316" w:rsidRDefault="00995DB9">
                  <w:pPr>
                    <w:adjustRightInd w:val="0"/>
                    <w:snapToGrid w:val="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）不突破区域已确定的土地、水、能源等主要资源能源开发利用总量。</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本项目资源利用量小，不会突破当地资源利用上线。</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30"/>
                <w:jc w:val="center"/>
              </w:trPr>
              <w:tc>
                <w:tcPr>
                  <w:tcW w:w="658" w:type="dxa"/>
                  <w:vMerge/>
                  <w:vAlign w:val="center"/>
                </w:tcPr>
                <w:p w:rsidR="00D33F29" w:rsidRPr="003D0316" w:rsidRDefault="00D33F29">
                  <w:pPr>
                    <w:snapToGrid w:val="0"/>
                    <w:rPr>
                      <w:color w:val="000000" w:themeColor="text1"/>
                      <w:kern w:val="0"/>
                      <w:szCs w:val="21"/>
                      <w:lang w:eastAsia="en-US"/>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2</w:t>
                  </w:r>
                  <w:r w:rsidRPr="003D0316">
                    <w:rPr>
                      <w:color w:val="000000" w:themeColor="text1"/>
                      <w:kern w:val="0"/>
                      <w:szCs w:val="21"/>
                    </w:rPr>
                    <w:t>）满足单位面积产值、单位产值水耗、用水效率、单位产值能耗等限制性准入要求。</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项目满足开发区限制性准入要求。</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3</w:t>
                  </w:r>
                  <w:r w:rsidRPr="003D0316">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本项目不属于高耗水行业。</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4</w:t>
                  </w:r>
                  <w:r w:rsidRPr="003D0316">
                    <w:rPr>
                      <w:color w:val="000000" w:themeColor="text1"/>
                      <w:kern w:val="0"/>
                      <w:szCs w:val="21"/>
                    </w:rPr>
                    <w:t>）推进重点企业清洁生产审核。</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项目运营期实行清洁生产</w:t>
                  </w:r>
                  <w:r w:rsidRPr="003D0316">
                    <w:rPr>
                      <w:rFonts w:hint="eastAsia"/>
                      <w:color w:val="000000" w:themeColor="text1"/>
                      <w:kern w:val="0"/>
                      <w:szCs w:val="21"/>
                    </w:rPr>
                    <w:t>。</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5</w:t>
                  </w:r>
                  <w:r w:rsidRPr="003D0316">
                    <w:rPr>
                      <w:color w:val="000000" w:themeColor="text1"/>
                      <w:kern w:val="0"/>
                      <w:szCs w:val="21"/>
                    </w:rPr>
                    <w:t>）提高节水型企业比例，提高工业用水重复利用率，提高再生水利用率，降低万元工业增加值新鲜水消耗量。</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本项目</w:t>
                  </w:r>
                  <w:r w:rsidRPr="003D0316">
                    <w:rPr>
                      <w:rFonts w:hint="eastAsia"/>
                      <w:color w:val="000000" w:themeColor="text1"/>
                      <w:kern w:val="0"/>
                      <w:szCs w:val="21"/>
                    </w:rPr>
                    <w:t>生产不用水</w:t>
                  </w:r>
                  <w:r w:rsidRPr="003D0316">
                    <w:rPr>
                      <w:color w:val="000000" w:themeColor="text1"/>
                      <w:kern w:val="0"/>
                      <w:szCs w:val="21"/>
                    </w:rPr>
                    <w:t>。</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r w:rsidR="003D0316" w:rsidRPr="003D0316">
              <w:trPr>
                <w:trHeight w:val="378"/>
                <w:jc w:val="center"/>
              </w:trPr>
              <w:tc>
                <w:tcPr>
                  <w:tcW w:w="658" w:type="dxa"/>
                  <w:vMerge/>
                  <w:vAlign w:val="center"/>
                </w:tcPr>
                <w:p w:rsidR="00D33F29" w:rsidRPr="003D0316" w:rsidRDefault="00D33F29">
                  <w:pPr>
                    <w:snapToGrid w:val="0"/>
                    <w:rPr>
                      <w:color w:val="000000" w:themeColor="text1"/>
                      <w:kern w:val="0"/>
                      <w:szCs w:val="21"/>
                    </w:rPr>
                  </w:pPr>
                </w:p>
              </w:tc>
              <w:tc>
                <w:tcPr>
                  <w:tcW w:w="4246"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w:t>
                  </w:r>
                  <w:r w:rsidRPr="003D0316">
                    <w:rPr>
                      <w:color w:val="000000" w:themeColor="text1"/>
                      <w:kern w:val="0"/>
                      <w:szCs w:val="21"/>
                    </w:rPr>
                    <w:t>6</w:t>
                  </w:r>
                  <w:r w:rsidRPr="003D0316">
                    <w:rPr>
                      <w:color w:val="000000" w:themeColor="text1"/>
                      <w:kern w:val="0"/>
                      <w:szCs w:val="21"/>
                    </w:rPr>
                    <w:t>）符合开展国家生态工业示范园区建设的条件。</w:t>
                  </w:r>
                </w:p>
              </w:tc>
              <w:tc>
                <w:tcPr>
                  <w:tcW w:w="2450" w:type="dxa"/>
                  <w:vAlign w:val="center"/>
                </w:tcPr>
                <w:p w:rsidR="00D33F29" w:rsidRPr="003D0316" w:rsidRDefault="00995DB9">
                  <w:pPr>
                    <w:snapToGrid w:val="0"/>
                    <w:rPr>
                      <w:color w:val="000000" w:themeColor="text1"/>
                      <w:kern w:val="0"/>
                      <w:szCs w:val="21"/>
                    </w:rPr>
                  </w:pPr>
                  <w:r w:rsidRPr="003D0316">
                    <w:rPr>
                      <w:color w:val="000000" w:themeColor="text1"/>
                      <w:kern w:val="0"/>
                      <w:szCs w:val="21"/>
                    </w:rPr>
                    <w:t>项目符合园区准入条件。</w:t>
                  </w:r>
                </w:p>
              </w:tc>
              <w:tc>
                <w:tcPr>
                  <w:tcW w:w="811"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符合</w:t>
                  </w:r>
                </w:p>
              </w:tc>
            </w:tr>
          </w:tbl>
          <w:p w:rsidR="00D33F29" w:rsidRPr="003D0316" w:rsidRDefault="00995DB9">
            <w:pPr>
              <w:adjustRightInd w:val="0"/>
              <w:snapToGrid w:val="0"/>
              <w:jc w:val="center"/>
              <w:rPr>
                <w:color w:val="000000" w:themeColor="text1"/>
                <w:szCs w:val="21"/>
              </w:rPr>
            </w:pPr>
            <w:r w:rsidRPr="003D0316">
              <w:rPr>
                <w:rFonts w:hint="eastAsia"/>
                <w:b/>
                <w:bCs/>
                <w:color w:val="000000" w:themeColor="text1"/>
                <w:kern w:val="0"/>
                <w:szCs w:val="21"/>
              </w:rPr>
              <w:t>表</w:t>
            </w:r>
            <w:r w:rsidRPr="003D0316">
              <w:rPr>
                <w:rFonts w:hint="eastAsia"/>
                <w:b/>
                <w:bCs/>
                <w:color w:val="000000" w:themeColor="text1"/>
                <w:kern w:val="0"/>
                <w:szCs w:val="21"/>
              </w:rPr>
              <w:t xml:space="preserve"> 1-2  </w:t>
            </w:r>
            <w:r w:rsidRPr="003D0316">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977"/>
              <w:gridCol w:w="1134"/>
              <w:gridCol w:w="2126"/>
              <w:gridCol w:w="971"/>
            </w:tblGrid>
            <w:tr w:rsidR="003D0316" w:rsidRPr="003D0316">
              <w:trPr>
                <w:trHeight w:val="329"/>
                <w:tblHeader/>
                <w:jc w:val="center"/>
              </w:trPr>
              <w:tc>
                <w:tcPr>
                  <w:tcW w:w="759" w:type="dxa"/>
                  <w:shd w:val="clear" w:color="auto" w:fill="auto"/>
                  <w:vAlign w:val="center"/>
                </w:tcPr>
                <w:p w:rsidR="00D33F29" w:rsidRPr="003D0316" w:rsidRDefault="00995DB9">
                  <w:pPr>
                    <w:widowControl/>
                    <w:jc w:val="center"/>
                    <w:rPr>
                      <w:b/>
                      <w:color w:val="000000" w:themeColor="text1"/>
                      <w:kern w:val="0"/>
                      <w:szCs w:val="21"/>
                    </w:rPr>
                  </w:pPr>
                  <w:r w:rsidRPr="003D0316">
                    <w:rPr>
                      <w:b/>
                      <w:color w:val="000000" w:themeColor="text1"/>
                      <w:kern w:val="0"/>
                      <w:szCs w:val="21"/>
                    </w:rPr>
                    <w:t>代码</w:t>
                  </w:r>
                </w:p>
              </w:tc>
              <w:tc>
                <w:tcPr>
                  <w:tcW w:w="2977" w:type="dxa"/>
                  <w:shd w:val="clear" w:color="auto" w:fill="auto"/>
                  <w:vAlign w:val="center"/>
                </w:tcPr>
                <w:p w:rsidR="00D33F29" w:rsidRPr="003D0316" w:rsidRDefault="00995DB9">
                  <w:pPr>
                    <w:widowControl/>
                    <w:jc w:val="center"/>
                    <w:rPr>
                      <w:b/>
                      <w:color w:val="000000" w:themeColor="text1"/>
                      <w:kern w:val="0"/>
                      <w:szCs w:val="21"/>
                    </w:rPr>
                  </w:pPr>
                  <w:r w:rsidRPr="003D0316">
                    <w:rPr>
                      <w:b/>
                      <w:color w:val="000000" w:themeColor="text1"/>
                      <w:kern w:val="0"/>
                      <w:szCs w:val="21"/>
                    </w:rPr>
                    <w:t>类</w:t>
                  </w:r>
                  <w:r w:rsidRPr="003D0316">
                    <w:rPr>
                      <w:b/>
                      <w:color w:val="000000" w:themeColor="text1"/>
                      <w:kern w:val="0"/>
                      <w:szCs w:val="21"/>
                    </w:rPr>
                    <w:t xml:space="preserve">   </w:t>
                  </w:r>
                  <w:r w:rsidRPr="003D0316">
                    <w:rPr>
                      <w:b/>
                      <w:color w:val="000000" w:themeColor="text1"/>
                      <w:kern w:val="0"/>
                      <w:szCs w:val="21"/>
                    </w:rPr>
                    <w:t>别</w:t>
                  </w:r>
                  <w:r w:rsidRPr="003D0316">
                    <w:rPr>
                      <w:b/>
                      <w:color w:val="000000" w:themeColor="text1"/>
                      <w:kern w:val="0"/>
                      <w:szCs w:val="21"/>
                    </w:rPr>
                    <w:t xml:space="preserve">   </w:t>
                  </w:r>
                  <w:r w:rsidRPr="003D0316">
                    <w:rPr>
                      <w:b/>
                      <w:color w:val="000000" w:themeColor="text1"/>
                      <w:kern w:val="0"/>
                      <w:szCs w:val="21"/>
                    </w:rPr>
                    <w:t>名</w:t>
                  </w:r>
                  <w:r w:rsidRPr="003D0316">
                    <w:rPr>
                      <w:b/>
                      <w:color w:val="000000" w:themeColor="text1"/>
                      <w:kern w:val="0"/>
                      <w:szCs w:val="21"/>
                    </w:rPr>
                    <w:t xml:space="preserve">   </w:t>
                  </w:r>
                  <w:r w:rsidRPr="003D0316">
                    <w:rPr>
                      <w:b/>
                      <w:color w:val="000000" w:themeColor="text1"/>
                      <w:kern w:val="0"/>
                      <w:szCs w:val="21"/>
                    </w:rPr>
                    <w:t>称</w:t>
                  </w:r>
                </w:p>
              </w:tc>
              <w:tc>
                <w:tcPr>
                  <w:tcW w:w="1134" w:type="dxa"/>
                  <w:shd w:val="clear" w:color="auto" w:fill="auto"/>
                  <w:vAlign w:val="center"/>
                </w:tcPr>
                <w:p w:rsidR="00D33F29" w:rsidRPr="003D0316" w:rsidRDefault="00995DB9">
                  <w:pPr>
                    <w:widowControl/>
                    <w:jc w:val="center"/>
                    <w:rPr>
                      <w:b/>
                      <w:color w:val="000000" w:themeColor="text1"/>
                      <w:kern w:val="0"/>
                      <w:szCs w:val="21"/>
                    </w:rPr>
                  </w:pPr>
                  <w:r w:rsidRPr="003D0316">
                    <w:rPr>
                      <w:b/>
                      <w:color w:val="000000" w:themeColor="text1"/>
                      <w:kern w:val="0"/>
                      <w:szCs w:val="21"/>
                    </w:rPr>
                    <w:t>说</w:t>
                  </w:r>
                  <w:r w:rsidRPr="003D0316">
                    <w:rPr>
                      <w:b/>
                      <w:color w:val="000000" w:themeColor="text1"/>
                      <w:kern w:val="0"/>
                      <w:szCs w:val="21"/>
                    </w:rPr>
                    <w:t xml:space="preserve">  </w:t>
                  </w:r>
                  <w:r w:rsidRPr="003D0316">
                    <w:rPr>
                      <w:b/>
                      <w:color w:val="000000" w:themeColor="text1"/>
                      <w:kern w:val="0"/>
                      <w:szCs w:val="21"/>
                    </w:rPr>
                    <w:t>明</w:t>
                  </w:r>
                </w:p>
              </w:tc>
              <w:tc>
                <w:tcPr>
                  <w:tcW w:w="2126" w:type="dxa"/>
                  <w:vAlign w:val="center"/>
                </w:tcPr>
                <w:p w:rsidR="00D33F29" w:rsidRPr="003D0316" w:rsidRDefault="00995DB9">
                  <w:pPr>
                    <w:widowControl/>
                    <w:jc w:val="center"/>
                    <w:rPr>
                      <w:b/>
                      <w:color w:val="000000" w:themeColor="text1"/>
                      <w:kern w:val="0"/>
                      <w:szCs w:val="21"/>
                    </w:rPr>
                  </w:pPr>
                  <w:r w:rsidRPr="003D0316">
                    <w:rPr>
                      <w:b/>
                      <w:color w:val="000000" w:themeColor="text1"/>
                      <w:kern w:val="0"/>
                      <w:szCs w:val="21"/>
                    </w:rPr>
                    <w:t>优先准入板块</w:t>
                  </w:r>
                </w:p>
              </w:tc>
              <w:tc>
                <w:tcPr>
                  <w:tcW w:w="971" w:type="dxa"/>
                  <w:shd w:val="clear" w:color="auto" w:fill="auto"/>
                  <w:vAlign w:val="center"/>
                </w:tcPr>
                <w:p w:rsidR="00D33F29" w:rsidRPr="003D0316" w:rsidRDefault="00995DB9">
                  <w:pPr>
                    <w:widowControl/>
                    <w:ind w:leftChars="-50" w:left="-2" w:hangingChars="49" w:hanging="103"/>
                    <w:jc w:val="center"/>
                    <w:rPr>
                      <w:b/>
                      <w:color w:val="000000" w:themeColor="text1"/>
                      <w:kern w:val="0"/>
                      <w:szCs w:val="21"/>
                    </w:rPr>
                  </w:pPr>
                  <w:r w:rsidRPr="003D0316">
                    <w:rPr>
                      <w:b/>
                      <w:color w:val="000000" w:themeColor="text1"/>
                      <w:kern w:val="0"/>
                      <w:szCs w:val="21"/>
                    </w:rPr>
                    <w:t>控制级别</w:t>
                  </w: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C13</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农副食品加工业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jc w:val="center"/>
                    <w:rPr>
                      <w:color w:val="000000" w:themeColor="text1"/>
                      <w:kern w:val="0"/>
                      <w:szCs w:val="21"/>
                    </w:rPr>
                  </w:pPr>
                  <w:r w:rsidRPr="003D0316">
                    <w:rPr>
                      <w:color w:val="000000" w:themeColor="text1"/>
                      <w:kern w:val="0"/>
                      <w:szCs w:val="21"/>
                    </w:rPr>
                    <w:t>北部板块</w:t>
                  </w:r>
                </w:p>
              </w:tc>
              <w:tc>
                <w:tcPr>
                  <w:tcW w:w="971" w:type="dxa"/>
                  <w:vMerge w:val="restart"/>
                  <w:shd w:val="clear" w:color="auto" w:fill="auto"/>
                  <w:vAlign w:val="center"/>
                </w:tcPr>
                <w:p w:rsidR="00D33F29" w:rsidRPr="003D0316" w:rsidRDefault="00995DB9">
                  <w:pPr>
                    <w:ind w:leftChars="-50" w:hangingChars="50" w:hanging="105"/>
                    <w:jc w:val="center"/>
                    <w:rPr>
                      <w:b/>
                      <w:color w:val="000000" w:themeColor="text1"/>
                      <w:kern w:val="0"/>
                      <w:szCs w:val="21"/>
                    </w:rPr>
                  </w:pPr>
                  <w:r w:rsidRPr="003D0316">
                    <w:rPr>
                      <w:color w:val="000000" w:themeColor="text1"/>
                      <w:kern w:val="0"/>
                      <w:szCs w:val="21"/>
                    </w:rPr>
                    <w:t>优先进入</w:t>
                  </w: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C14</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食品制造业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北部板块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86"/>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C15</w:t>
                  </w:r>
                </w:p>
              </w:tc>
              <w:tc>
                <w:tcPr>
                  <w:tcW w:w="2977" w:type="dxa"/>
                  <w:shd w:val="clear" w:color="auto" w:fill="auto"/>
                  <w:vAlign w:val="center"/>
                </w:tcPr>
                <w:p w:rsidR="00D33F29" w:rsidRPr="003D0316" w:rsidRDefault="00995DB9">
                  <w:pPr>
                    <w:widowControl/>
                    <w:jc w:val="center"/>
                    <w:rPr>
                      <w:color w:val="000000" w:themeColor="text1"/>
                      <w:kern w:val="0"/>
                      <w:szCs w:val="21"/>
                    </w:rPr>
                  </w:pPr>
                  <w:r w:rsidRPr="003D0316">
                    <w:rPr>
                      <w:bCs/>
                      <w:color w:val="000000" w:themeColor="text1"/>
                      <w:kern w:val="0"/>
                      <w:szCs w:val="21"/>
                    </w:rPr>
                    <w:t>酒、饮料和精制茶制造业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北部板块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C17</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纺织业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西部板块、北部板块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C223</w:t>
                  </w:r>
                </w:p>
              </w:tc>
              <w:tc>
                <w:tcPr>
                  <w:tcW w:w="2977"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纸制品制造业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西部板块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C23</w:t>
                  </w:r>
                </w:p>
              </w:tc>
              <w:tc>
                <w:tcPr>
                  <w:tcW w:w="2977" w:type="dxa"/>
                  <w:shd w:val="clear" w:color="auto" w:fill="auto"/>
                  <w:vAlign w:val="center"/>
                </w:tcPr>
                <w:p w:rsidR="00D33F29" w:rsidRPr="003D0316" w:rsidRDefault="00995DB9">
                  <w:pPr>
                    <w:widowControl/>
                    <w:jc w:val="center"/>
                    <w:rPr>
                      <w:color w:val="000000" w:themeColor="text1"/>
                      <w:kern w:val="0"/>
                      <w:szCs w:val="21"/>
                    </w:rPr>
                  </w:pPr>
                  <w:r w:rsidRPr="003D0316">
                    <w:rPr>
                      <w:bCs/>
                      <w:color w:val="000000" w:themeColor="text1"/>
                      <w:kern w:val="0"/>
                      <w:szCs w:val="21"/>
                    </w:rPr>
                    <w:t>印刷和记录媒介复制业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西部板块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C32</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有色金属冶炼和压延加工业</w:t>
                  </w:r>
                </w:p>
              </w:tc>
              <w:tc>
                <w:tcPr>
                  <w:tcW w:w="1134"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321</w:t>
                  </w:r>
                  <w:r w:rsidRPr="003D0316">
                    <w:rPr>
                      <w:bCs/>
                      <w:color w:val="000000" w:themeColor="text1"/>
                      <w:kern w:val="0"/>
                      <w:szCs w:val="21"/>
                    </w:rPr>
                    <w:t>除外</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西部板块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C33</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金属制品业</w:t>
                  </w:r>
                </w:p>
              </w:tc>
              <w:tc>
                <w:tcPr>
                  <w:tcW w:w="1134" w:type="dxa"/>
                  <w:shd w:val="clear" w:color="auto" w:fill="auto"/>
                  <w:vAlign w:val="center"/>
                </w:tcPr>
                <w:p w:rsidR="00D33F29" w:rsidRPr="003D0316" w:rsidRDefault="00995DB9">
                  <w:pPr>
                    <w:widowControl/>
                    <w:jc w:val="center"/>
                    <w:rPr>
                      <w:bCs/>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西部板块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lastRenderedPageBreak/>
                    <w:t>C34</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通用设备制造业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lastRenderedPageBreak/>
                    <w:t>C35</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专用设备制造业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C36</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汽车制造业</w:t>
                  </w:r>
                </w:p>
              </w:tc>
              <w:tc>
                <w:tcPr>
                  <w:tcW w:w="1134" w:type="dxa"/>
                  <w:shd w:val="clear" w:color="auto" w:fill="auto"/>
                  <w:vAlign w:val="center"/>
                </w:tcPr>
                <w:p w:rsidR="00D33F29" w:rsidRPr="003D0316" w:rsidRDefault="00995DB9">
                  <w:pPr>
                    <w:widowControl/>
                    <w:jc w:val="center"/>
                    <w:rPr>
                      <w:bCs/>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C37</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交通运输设备制造业</w:t>
                  </w:r>
                </w:p>
              </w:tc>
              <w:tc>
                <w:tcPr>
                  <w:tcW w:w="1134"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bCs/>
                      <w:color w:val="000000" w:themeColor="text1"/>
                      <w:kern w:val="0"/>
                      <w:szCs w:val="21"/>
                    </w:rPr>
                    <w:t>C43</w:t>
                  </w:r>
                </w:p>
              </w:tc>
              <w:tc>
                <w:tcPr>
                  <w:tcW w:w="2977" w:type="dxa"/>
                  <w:shd w:val="clear" w:color="auto" w:fill="auto"/>
                  <w:vAlign w:val="center"/>
                </w:tcPr>
                <w:p w:rsidR="00D33F29" w:rsidRPr="003D0316" w:rsidRDefault="00995DB9">
                  <w:pPr>
                    <w:widowControl/>
                    <w:jc w:val="center"/>
                    <w:rPr>
                      <w:color w:val="000000" w:themeColor="text1"/>
                      <w:kern w:val="0"/>
                      <w:szCs w:val="21"/>
                    </w:rPr>
                  </w:pPr>
                  <w:r w:rsidRPr="003D0316">
                    <w:rPr>
                      <w:bCs/>
                      <w:color w:val="000000" w:themeColor="text1"/>
                      <w:kern w:val="0"/>
                      <w:szCs w:val="21"/>
                    </w:rPr>
                    <w:t>金属制品、机械和设备修理业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759" w:type="dxa"/>
                  <w:shd w:val="clear" w:color="auto" w:fill="auto"/>
                  <w:vAlign w:val="center"/>
                </w:tcPr>
                <w:p w:rsidR="00D33F29" w:rsidRPr="003D0316" w:rsidRDefault="00995DB9">
                  <w:pPr>
                    <w:widowControl/>
                    <w:jc w:val="center"/>
                    <w:rPr>
                      <w:bCs/>
                      <w:color w:val="000000" w:themeColor="text1"/>
                      <w:kern w:val="0"/>
                      <w:szCs w:val="21"/>
                    </w:rPr>
                  </w:pPr>
                  <w:r w:rsidRPr="003D0316">
                    <w:rPr>
                      <w:color w:val="000000" w:themeColor="text1"/>
                      <w:kern w:val="0"/>
                      <w:szCs w:val="21"/>
                    </w:rPr>
                    <w:t>N77</w:t>
                  </w:r>
                </w:p>
              </w:tc>
              <w:tc>
                <w:tcPr>
                  <w:tcW w:w="2977" w:type="dxa"/>
                  <w:shd w:val="clear" w:color="auto" w:fill="auto"/>
                  <w:vAlign w:val="center"/>
                </w:tcPr>
                <w:p w:rsidR="00D33F29" w:rsidRPr="003D0316" w:rsidRDefault="00995DB9">
                  <w:pPr>
                    <w:widowControl/>
                    <w:jc w:val="center"/>
                    <w:rPr>
                      <w:bCs/>
                      <w:color w:val="000000" w:themeColor="text1"/>
                      <w:kern w:val="0"/>
                      <w:szCs w:val="21"/>
                    </w:rPr>
                  </w:pPr>
                  <w:r w:rsidRPr="003D0316">
                    <w:rPr>
                      <w:color w:val="000000" w:themeColor="text1"/>
                      <w:kern w:val="0"/>
                      <w:szCs w:val="21"/>
                    </w:rPr>
                    <w:t>生态保护和环境治理业</w:t>
                  </w:r>
                </w:p>
              </w:tc>
              <w:tc>
                <w:tcPr>
                  <w:tcW w:w="1134" w:type="dxa"/>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全部</w:t>
                  </w:r>
                </w:p>
              </w:tc>
              <w:tc>
                <w:tcPr>
                  <w:tcW w:w="2126" w:type="dxa"/>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东部板块、西部板块、北部板块</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6996" w:type="dxa"/>
                  <w:gridSpan w:val="4"/>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szCs w:val="21"/>
                    </w:rPr>
                    <w:t>不符合国家及地方产业政策，不在《产业结构调整指导目录》中鼓励类产业和允许类产业，以及不在《鼓励外商投资产业指导目录》中产业</w:t>
                  </w:r>
                </w:p>
              </w:tc>
              <w:tc>
                <w:tcPr>
                  <w:tcW w:w="971" w:type="dxa"/>
                  <w:vMerge w:val="restart"/>
                  <w:shd w:val="clear" w:color="auto" w:fill="auto"/>
                  <w:vAlign w:val="center"/>
                </w:tcPr>
                <w:p w:rsidR="00D33F29" w:rsidRPr="003D0316" w:rsidRDefault="00995DB9">
                  <w:pPr>
                    <w:widowControl/>
                    <w:ind w:leftChars="-50" w:hangingChars="50" w:hanging="105"/>
                    <w:jc w:val="center"/>
                    <w:rPr>
                      <w:color w:val="000000" w:themeColor="text1"/>
                      <w:kern w:val="0"/>
                      <w:szCs w:val="21"/>
                    </w:rPr>
                  </w:pPr>
                  <w:r w:rsidRPr="003D0316">
                    <w:rPr>
                      <w:color w:val="000000" w:themeColor="text1"/>
                      <w:kern w:val="0"/>
                      <w:szCs w:val="21"/>
                    </w:rPr>
                    <w:t>禁止进入</w:t>
                  </w:r>
                </w:p>
              </w:tc>
            </w:tr>
            <w:tr w:rsidR="003D0316" w:rsidRPr="003D0316">
              <w:trPr>
                <w:trHeight w:val="329"/>
                <w:jc w:val="center"/>
              </w:trPr>
              <w:tc>
                <w:tcPr>
                  <w:tcW w:w="6996" w:type="dxa"/>
                  <w:gridSpan w:val="4"/>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kern w:val="0"/>
                      <w:szCs w:val="21"/>
                    </w:rPr>
                    <w:t>不符合用地类型的项目</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6996" w:type="dxa"/>
                  <w:gridSpan w:val="4"/>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szCs w:val="21"/>
                    </w:rPr>
                    <w:t>不符合《市场准入负面清单草案》（试点版）</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r w:rsidR="003D0316" w:rsidRPr="003D0316">
              <w:trPr>
                <w:trHeight w:val="329"/>
                <w:jc w:val="center"/>
              </w:trPr>
              <w:tc>
                <w:tcPr>
                  <w:tcW w:w="6996" w:type="dxa"/>
                  <w:gridSpan w:val="4"/>
                  <w:shd w:val="clear" w:color="auto" w:fill="auto"/>
                  <w:vAlign w:val="center"/>
                </w:tcPr>
                <w:p w:rsidR="00D33F29" w:rsidRPr="003D0316" w:rsidRDefault="00995DB9">
                  <w:pPr>
                    <w:widowControl/>
                    <w:jc w:val="center"/>
                    <w:rPr>
                      <w:color w:val="000000" w:themeColor="text1"/>
                      <w:kern w:val="0"/>
                      <w:szCs w:val="21"/>
                    </w:rPr>
                  </w:pPr>
                  <w:r w:rsidRPr="003D0316">
                    <w:rPr>
                      <w:color w:val="000000" w:themeColor="text1"/>
                      <w:szCs w:val="21"/>
                    </w:rPr>
                    <w:t>不符合产业开发区规划产业定位、用地规划及规划环评的环境准入清单</w:t>
                  </w:r>
                </w:p>
              </w:tc>
              <w:tc>
                <w:tcPr>
                  <w:tcW w:w="971" w:type="dxa"/>
                  <w:vMerge/>
                  <w:shd w:val="clear" w:color="auto" w:fill="auto"/>
                  <w:vAlign w:val="center"/>
                </w:tcPr>
                <w:p w:rsidR="00D33F29" w:rsidRPr="003D0316" w:rsidRDefault="00D33F29">
                  <w:pPr>
                    <w:widowControl/>
                    <w:jc w:val="center"/>
                    <w:rPr>
                      <w:color w:val="000000" w:themeColor="text1"/>
                      <w:kern w:val="0"/>
                      <w:szCs w:val="21"/>
                    </w:rPr>
                  </w:pPr>
                </w:p>
              </w:tc>
            </w:tr>
          </w:tbl>
          <w:p w:rsidR="00D33F29" w:rsidRPr="003D0316" w:rsidRDefault="00995DB9">
            <w:pPr>
              <w:adjustRightInd w:val="0"/>
              <w:snapToGrid w:val="0"/>
              <w:spacing w:line="360" w:lineRule="auto"/>
              <w:ind w:firstLineChars="200" w:firstLine="420"/>
              <w:rPr>
                <w:color w:val="000000" w:themeColor="text1"/>
                <w:szCs w:val="21"/>
              </w:rPr>
            </w:pPr>
            <w:r w:rsidRPr="003D0316">
              <w:rPr>
                <w:rFonts w:hint="eastAsia"/>
                <w:color w:val="000000" w:themeColor="text1"/>
                <w:szCs w:val="21"/>
              </w:rPr>
              <w:t>济宁爱地生物科技有限公司原项目位于山东省济宁市梁山县经济开发区麒麟路</w:t>
            </w:r>
            <w:r w:rsidRPr="003D0316">
              <w:rPr>
                <w:rFonts w:hint="eastAsia"/>
                <w:color w:val="000000" w:themeColor="text1"/>
                <w:szCs w:val="21"/>
              </w:rPr>
              <w:t>6</w:t>
            </w:r>
            <w:r w:rsidRPr="003D0316">
              <w:rPr>
                <w:rFonts w:hint="eastAsia"/>
                <w:color w:val="000000" w:themeColor="text1"/>
                <w:szCs w:val="21"/>
              </w:rPr>
              <w:t>号，</w:t>
            </w:r>
            <w:r w:rsidRPr="003D0316">
              <w:rPr>
                <w:rFonts w:hint="eastAsia"/>
                <w:color w:val="000000" w:themeColor="text1"/>
                <w:szCs w:val="21"/>
              </w:rPr>
              <w:t>2021</w:t>
            </w:r>
            <w:r w:rsidRPr="003D0316">
              <w:rPr>
                <w:rFonts w:hint="eastAsia"/>
                <w:color w:val="000000" w:themeColor="text1"/>
                <w:szCs w:val="21"/>
              </w:rPr>
              <w:t>年</w:t>
            </w:r>
            <w:r w:rsidRPr="003D0316">
              <w:rPr>
                <w:rFonts w:hint="eastAsia"/>
                <w:color w:val="000000" w:themeColor="text1"/>
                <w:szCs w:val="21"/>
              </w:rPr>
              <w:t>6</w:t>
            </w:r>
            <w:r w:rsidRPr="003D0316">
              <w:rPr>
                <w:rFonts w:hint="eastAsia"/>
                <w:color w:val="000000" w:themeColor="text1"/>
                <w:szCs w:val="21"/>
              </w:rPr>
              <w:t>月委托山东利安环保工程有限公司编制完成了《济宁爱地生物科技有限公司膨化羽毛粉生产项目环境影响报告表》，</w:t>
            </w:r>
            <w:r w:rsidRPr="003D0316">
              <w:rPr>
                <w:rFonts w:hint="eastAsia"/>
                <w:color w:val="000000" w:themeColor="text1"/>
                <w:szCs w:val="21"/>
              </w:rPr>
              <w:t>2021</w:t>
            </w:r>
            <w:r w:rsidRPr="003D0316">
              <w:rPr>
                <w:rFonts w:hint="eastAsia"/>
                <w:color w:val="000000" w:themeColor="text1"/>
                <w:szCs w:val="21"/>
              </w:rPr>
              <w:t>年</w:t>
            </w:r>
            <w:r w:rsidRPr="003D0316">
              <w:rPr>
                <w:rFonts w:hint="eastAsia"/>
                <w:color w:val="000000" w:themeColor="text1"/>
                <w:szCs w:val="21"/>
              </w:rPr>
              <w:t>7</w:t>
            </w:r>
            <w:r w:rsidRPr="003D0316">
              <w:rPr>
                <w:rFonts w:hint="eastAsia"/>
                <w:color w:val="000000" w:themeColor="text1"/>
                <w:szCs w:val="21"/>
              </w:rPr>
              <w:t>月</w:t>
            </w:r>
            <w:r w:rsidRPr="003D0316">
              <w:rPr>
                <w:rFonts w:hint="eastAsia"/>
                <w:color w:val="000000" w:themeColor="text1"/>
                <w:szCs w:val="21"/>
              </w:rPr>
              <w:t>9</w:t>
            </w:r>
            <w:r w:rsidRPr="003D0316">
              <w:rPr>
                <w:rFonts w:hint="eastAsia"/>
                <w:color w:val="000000" w:themeColor="text1"/>
                <w:szCs w:val="21"/>
              </w:rPr>
              <w:t>日通过济宁市生态环境局梁山县分局审批（济环报告表（梁山）</w:t>
            </w:r>
            <w:r w:rsidRPr="003D0316">
              <w:rPr>
                <w:rFonts w:hint="eastAsia"/>
                <w:color w:val="000000" w:themeColor="text1"/>
                <w:szCs w:val="21"/>
              </w:rPr>
              <w:t>[2021]43</w:t>
            </w:r>
            <w:r w:rsidRPr="003D0316">
              <w:rPr>
                <w:rFonts w:hint="eastAsia"/>
                <w:color w:val="000000" w:themeColor="text1"/>
                <w:szCs w:val="21"/>
              </w:rPr>
              <w:t>号），</w:t>
            </w:r>
            <w:r w:rsidRPr="003D0316">
              <w:rPr>
                <w:rFonts w:hint="eastAsia"/>
                <w:color w:val="000000" w:themeColor="text1"/>
                <w:szCs w:val="21"/>
              </w:rPr>
              <w:t>2022</w:t>
            </w:r>
            <w:r w:rsidRPr="003D0316">
              <w:rPr>
                <w:rFonts w:hint="eastAsia"/>
                <w:color w:val="000000" w:themeColor="text1"/>
                <w:szCs w:val="21"/>
              </w:rPr>
              <w:t>年</w:t>
            </w:r>
            <w:r w:rsidRPr="003D0316">
              <w:rPr>
                <w:rFonts w:hint="eastAsia"/>
                <w:color w:val="000000" w:themeColor="text1"/>
                <w:szCs w:val="21"/>
              </w:rPr>
              <w:t>6</w:t>
            </w:r>
            <w:r w:rsidRPr="003D0316">
              <w:rPr>
                <w:rFonts w:hint="eastAsia"/>
                <w:color w:val="000000" w:themeColor="text1"/>
                <w:szCs w:val="21"/>
              </w:rPr>
              <w:t>月</w:t>
            </w:r>
            <w:r w:rsidRPr="003D0316">
              <w:rPr>
                <w:rFonts w:hint="eastAsia"/>
                <w:color w:val="000000" w:themeColor="text1"/>
                <w:szCs w:val="21"/>
              </w:rPr>
              <w:t>27</w:t>
            </w:r>
            <w:r w:rsidRPr="003D0316">
              <w:rPr>
                <w:rFonts w:hint="eastAsia"/>
                <w:color w:val="000000" w:themeColor="text1"/>
                <w:szCs w:val="21"/>
              </w:rPr>
              <w:t>日申领排污许可证，因增加噪声，</w:t>
            </w:r>
            <w:r w:rsidRPr="003D0316">
              <w:rPr>
                <w:rFonts w:hint="eastAsia"/>
                <w:color w:val="000000" w:themeColor="text1"/>
                <w:szCs w:val="21"/>
              </w:rPr>
              <w:t>2</w:t>
            </w:r>
            <w:r w:rsidRPr="003D0316">
              <w:rPr>
                <w:color w:val="000000" w:themeColor="text1"/>
                <w:szCs w:val="21"/>
              </w:rPr>
              <w:t>024</w:t>
            </w:r>
            <w:r w:rsidRPr="003D0316">
              <w:rPr>
                <w:rFonts w:hint="eastAsia"/>
                <w:color w:val="000000" w:themeColor="text1"/>
                <w:szCs w:val="21"/>
              </w:rPr>
              <w:t>年</w:t>
            </w:r>
            <w:r w:rsidRPr="003D0316">
              <w:rPr>
                <w:rFonts w:hint="eastAsia"/>
                <w:color w:val="000000" w:themeColor="text1"/>
                <w:szCs w:val="21"/>
              </w:rPr>
              <w:t>8</w:t>
            </w:r>
            <w:r w:rsidRPr="003D0316">
              <w:rPr>
                <w:rFonts w:hint="eastAsia"/>
                <w:color w:val="000000" w:themeColor="text1"/>
                <w:szCs w:val="21"/>
              </w:rPr>
              <w:t>月</w:t>
            </w:r>
            <w:r w:rsidRPr="003D0316">
              <w:rPr>
                <w:rFonts w:hint="eastAsia"/>
                <w:color w:val="000000" w:themeColor="text1"/>
                <w:szCs w:val="21"/>
              </w:rPr>
              <w:t>1</w:t>
            </w:r>
            <w:r w:rsidRPr="003D0316">
              <w:rPr>
                <w:color w:val="000000" w:themeColor="text1"/>
                <w:szCs w:val="21"/>
              </w:rPr>
              <w:t>4</w:t>
            </w:r>
            <w:r w:rsidRPr="003D0316">
              <w:rPr>
                <w:rFonts w:hint="eastAsia"/>
                <w:color w:val="000000" w:themeColor="text1"/>
                <w:szCs w:val="21"/>
              </w:rPr>
              <w:t>日重新申领了排污许可证（证书编号：</w:t>
            </w:r>
            <w:r w:rsidRPr="003D0316">
              <w:rPr>
                <w:rFonts w:hint="eastAsia"/>
                <w:color w:val="000000" w:themeColor="text1"/>
                <w:szCs w:val="21"/>
              </w:rPr>
              <w:t>91370832MA943NFW30001U</w:t>
            </w:r>
            <w:r w:rsidRPr="003D0316">
              <w:rPr>
                <w:rFonts w:hint="eastAsia"/>
                <w:color w:val="000000" w:themeColor="text1"/>
                <w:szCs w:val="21"/>
              </w:rPr>
              <w:t>），</w:t>
            </w:r>
            <w:r w:rsidRPr="003D0316">
              <w:rPr>
                <w:rFonts w:hint="eastAsia"/>
                <w:color w:val="000000" w:themeColor="text1"/>
                <w:szCs w:val="21"/>
              </w:rPr>
              <w:t>2023</w:t>
            </w:r>
            <w:r w:rsidRPr="003D0316">
              <w:rPr>
                <w:rFonts w:hint="eastAsia"/>
                <w:color w:val="000000" w:themeColor="text1"/>
                <w:szCs w:val="21"/>
              </w:rPr>
              <w:t>年</w:t>
            </w:r>
            <w:r w:rsidRPr="003D0316">
              <w:rPr>
                <w:rFonts w:hint="eastAsia"/>
                <w:color w:val="000000" w:themeColor="text1"/>
                <w:szCs w:val="21"/>
              </w:rPr>
              <w:t>10</w:t>
            </w:r>
            <w:r w:rsidRPr="003D0316">
              <w:rPr>
                <w:rFonts w:hint="eastAsia"/>
                <w:color w:val="000000" w:themeColor="text1"/>
                <w:szCs w:val="21"/>
              </w:rPr>
              <w:t>月</w:t>
            </w:r>
            <w:r w:rsidRPr="003D0316">
              <w:rPr>
                <w:rFonts w:hint="eastAsia"/>
                <w:color w:val="000000" w:themeColor="text1"/>
                <w:szCs w:val="21"/>
              </w:rPr>
              <w:t>28</w:t>
            </w:r>
            <w:r w:rsidRPr="003D0316">
              <w:rPr>
                <w:rFonts w:hint="eastAsia"/>
                <w:color w:val="000000" w:themeColor="text1"/>
                <w:szCs w:val="21"/>
              </w:rPr>
              <w:t>日进行了济宁爱地生物科技有限公司膨化羽毛粉生产项目（一期）自主验收。山东省济宁市梁山县经济开发区麒麟路</w:t>
            </w:r>
            <w:r w:rsidRPr="003D0316">
              <w:rPr>
                <w:rFonts w:hint="eastAsia"/>
                <w:color w:val="000000" w:themeColor="text1"/>
                <w:szCs w:val="21"/>
              </w:rPr>
              <w:t>6</w:t>
            </w:r>
            <w:r w:rsidRPr="003D0316">
              <w:rPr>
                <w:rFonts w:hint="eastAsia"/>
                <w:color w:val="000000" w:themeColor="text1"/>
                <w:szCs w:val="21"/>
              </w:rPr>
              <w:t>号处的膨化羽毛粉生产项目租赁的厂房到期后济宁爱地生物科技有限公司不再租赁，原项目位于梁山经济开发区西部板块。根据公司发展需要，济宁爱地生物科技有限公司租赁</w:t>
            </w:r>
            <w:r w:rsidRPr="003D0316">
              <w:rPr>
                <w:color w:val="000000" w:themeColor="text1"/>
              </w:rPr>
              <w:t>山东缔纳生物科技有限公司的</w:t>
            </w:r>
            <w:r w:rsidRPr="003D0316">
              <w:rPr>
                <w:rFonts w:hint="eastAsia"/>
                <w:color w:val="000000" w:themeColor="text1"/>
                <w:szCs w:val="21"/>
              </w:rPr>
              <w:t>闲置厂房进行生产，本项目位于梁山经济开发区西部板块。</w:t>
            </w:r>
          </w:p>
          <w:p w:rsidR="00D33F29" w:rsidRPr="003D0316" w:rsidRDefault="00995DB9">
            <w:pPr>
              <w:adjustRightInd w:val="0"/>
              <w:snapToGrid w:val="0"/>
              <w:spacing w:line="360" w:lineRule="auto"/>
              <w:ind w:firstLineChars="200" w:firstLine="420"/>
              <w:rPr>
                <w:color w:val="000000" w:themeColor="text1"/>
                <w:szCs w:val="21"/>
              </w:rPr>
            </w:pPr>
            <w:r w:rsidRPr="003D0316">
              <w:rPr>
                <w:rFonts w:hint="eastAsia"/>
                <w:color w:val="000000" w:themeColor="text1"/>
                <w:szCs w:val="21"/>
              </w:rPr>
              <w:t>根据</w:t>
            </w:r>
            <w:r w:rsidRPr="003D0316">
              <w:rPr>
                <w:color w:val="000000" w:themeColor="text1"/>
                <w:szCs w:val="21"/>
              </w:rPr>
              <w:t>《梁山经济开发区发展规划（</w:t>
            </w:r>
            <w:r w:rsidRPr="003D0316">
              <w:rPr>
                <w:color w:val="000000" w:themeColor="text1"/>
                <w:szCs w:val="21"/>
              </w:rPr>
              <w:t>2022-2035</w:t>
            </w:r>
            <w:r w:rsidRPr="003D0316">
              <w:rPr>
                <w:color w:val="000000" w:themeColor="text1"/>
                <w:szCs w:val="21"/>
              </w:rPr>
              <w:t>年）环境影响报告书》</w:t>
            </w:r>
            <w:r w:rsidRPr="003D0316">
              <w:rPr>
                <w:rFonts w:hint="eastAsia"/>
                <w:color w:val="000000" w:themeColor="text1"/>
                <w:szCs w:val="21"/>
              </w:rPr>
              <w:t>中</w:t>
            </w:r>
            <w:r w:rsidRPr="003D0316">
              <w:rPr>
                <w:rFonts w:hint="eastAsia"/>
                <w:color w:val="000000" w:themeColor="text1"/>
                <w:szCs w:val="21"/>
              </w:rPr>
              <w:t>11</w:t>
            </w:r>
            <w:r w:rsidRPr="003D0316">
              <w:rPr>
                <w:rFonts w:hint="eastAsia"/>
                <w:color w:val="000000" w:themeColor="text1"/>
                <w:szCs w:val="21"/>
              </w:rPr>
              <w:t>开发区环境管理与环境准入的</w:t>
            </w:r>
            <w:r w:rsidRPr="003D0316">
              <w:rPr>
                <w:rFonts w:hint="eastAsia"/>
                <w:color w:val="000000" w:themeColor="text1"/>
                <w:szCs w:val="21"/>
              </w:rPr>
              <w:t xml:space="preserve">11.2.4.2 </w:t>
            </w:r>
            <w:r w:rsidRPr="003D0316">
              <w:rPr>
                <w:rFonts w:hint="eastAsia"/>
                <w:color w:val="000000" w:themeColor="text1"/>
                <w:szCs w:val="21"/>
              </w:rPr>
              <w:t>基于行业及污染物排放管控的准入要求</w:t>
            </w:r>
            <w:r w:rsidRPr="003D0316">
              <w:rPr>
                <w:rFonts w:hint="eastAsia"/>
                <w:color w:val="000000" w:themeColor="text1"/>
                <w:szCs w:val="21"/>
              </w:rPr>
              <w:t>4</w:t>
            </w:r>
            <w:r w:rsidRPr="003D0316">
              <w:rPr>
                <w:rFonts w:hint="eastAsia"/>
                <w:color w:val="000000" w:themeColor="text1"/>
                <w:szCs w:val="21"/>
              </w:rPr>
              <w:t>、食品加工行业准入要求，食品加工属于本开发区产业定位行业主导产业，食品加工行业主要包括</w:t>
            </w:r>
            <w:r w:rsidRPr="003D0316">
              <w:rPr>
                <w:rFonts w:hint="eastAsia"/>
                <w:color w:val="000000" w:themeColor="text1"/>
                <w:szCs w:val="21"/>
              </w:rPr>
              <w:t>C13</w:t>
            </w:r>
            <w:r w:rsidRPr="003D0316">
              <w:rPr>
                <w:rFonts w:hint="eastAsia"/>
                <w:color w:val="000000" w:themeColor="text1"/>
                <w:szCs w:val="21"/>
              </w:rPr>
              <w:t>农副食品加工业、</w:t>
            </w:r>
            <w:r w:rsidRPr="003D0316">
              <w:rPr>
                <w:rFonts w:hint="eastAsia"/>
                <w:color w:val="000000" w:themeColor="text1"/>
                <w:szCs w:val="21"/>
              </w:rPr>
              <w:t>C14</w:t>
            </w:r>
            <w:r w:rsidRPr="003D0316">
              <w:rPr>
                <w:rFonts w:hint="eastAsia"/>
                <w:color w:val="000000" w:themeColor="text1"/>
                <w:szCs w:val="21"/>
              </w:rPr>
              <w:t>食品制造业，</w:t>
            </w:r>
            <w:r w:rsidRPr="003D0316">
              <w:rPr>
                <w:rFonts w:hint="eastAsia"/>
                <w:color w:val="000000" w:themeColor="text1"/>
                <w:szCs w:val="21"/>
              </w:rPr>
              <w:t>C15</w:t>
            </w:r>
            <w:r w:rsidRPr="003D0316">
              <w:rPr>
                <w:rFonts w:hint="eastAsia"/>
                <w:color w:val="000000" w:themeColor="text1"/>
                <w:szCs w:val="21"/>
              </w:rPr>
              <w:t>酒、饮料和精制茶制造业可优先进入本开发区，本项目</w:t>
            </w:r>
            <w:r w:rsidRPr="003D0316">
              <w:rPr>
                <w:rFonts w:hint="eastAsia"/>
                <w:color w:val="000000" w:themeColor="text1"/>
                <w:kern w:val="0"/>
                <w:szCs w:val="21"/>
              </w:rPr>
              <w:t>属于</w:t>
            </w:r>
            <w:r w:rsidRPr="003D0316">
              <w:rPr>
                <w:rFonts w:hint="eastAsia"/>
                <w:color w:val="000000" w:themeColor="text1"/>
                <w:szCs w:val="21"/>
              </w:rPr>
              <w:t>C1495</w:t>
            </w:r>
            <w:r w:rsidRPr="003D0316">
              <w:rPr>
                <w:rFonts w:hint="eastAsia"/>
                <w:color w:val="000000" w:themeColor="text1"/>
                <w:szCs w:val="21"/>
              </w:rPr>
              <w:t>食品及饲料添加剂制造，属于优先进入梁山经济开发区行业。</w:t>
            </w:r>
          </w:p>
          <w:p w:rsidR="00D33F29" w:rsidRPr="003D0316" w:rsidRDefault="00995DB9">
            <w:pPr>
              <w:adjustRightInd w:val="0"/>
              <w:snapToGrid w:val="0"/>
              <w:spacing w:line="360" w:lineRule="auto"/>
              <w:ind w:firstLineChars="200" w:firstLine="420"/>
              <w:rPr>
                <w:color w:val="000000" w:themeColor="text1"/>
                <w:szCs w:val="21"/>
              </w:rPr>
            </w:pPr>
            <w:r w:rsidRPr="003D0316">
              <w:rPr>
                <w:rFonts w:hint="eastAsia"/>
                <w:color w:val="000000" w:themeColor="text1"/>
                <w:szCs w:val="21"/>
              </w:rPr>
              <w:t>本项目位于梁山经济开发区西部板块，</w:t>
            </w:r>
            <w:r w:rsidRPr="003D0316">
              <w:rPr>
                <w:rFonts w:hint="eastAsia"/>
                <w:color w:val="000000" w:themeColor="text1"/>
                <w:kern w:val="0"/>
                <w:szCs w:val="21"/>
              </w:rPr>
              <w:t>属于</w:t>
            </w:r>
            <w:r w:rsidRPr="003D0316">
              <w:rPr>
                <w:rFonts w:hint="eastAsia"/>
                <w:color w:val="000000" w:themeColor="text1"/>
                <w:szCs w:val="21"/>
              </w:rPr>
              <w:t>C1495</w:t>
            </w:r>
            <w:r w:rsidRPr="003D0316">
              <w:rPr>
                <w:rFonts w:hint="eastAsia"/>
                <w:color w:val="000000" w:themeColor="text1"/>
                <w:szCs w:val="21"/>
              </w:rPr>
              <w:t>食品及饲料添加剂制造，</w:t>
            </w:r>
            <w:r w:rsidRPr="003D0316">
              <w:rPr>
                <w:rFonts w:hAnsi="宋体" w:hint="eastAsia"/>
                <w:color w:val="000000" w:themeColor="text1"/>
                <w:szCs w:val="21"/>
              </w:rPr>
              <w:t>土地利用规划为二类工业用地，</w:t>
            </w:r>
            <w:r w:rsidRPr="003D0316">
              <w:rPr>
                <w:rFonts w:hint="eastAsia"/>
                <w:color w:val="000000" w:themeColor="text1"/>
                <w:szCs w:val="21"/>
              </w:rPr>
              <w:t>不属于</w:t>
            </w:r>
            <w:r w:rsidRPr="003D0316">
              <w:rPr>
                <w:rFonts w:hAnsi="宋体" w:hint="eastAsia"/>
                <w:color w:val="000000" w:themeColor="text1"/>
                <w:szCs w:val="21"/>
              </w:rPr>
              <w:t>梁山经济开发区西部板块优先准入和禁止进入行业，</w:t>
            </w:r>
            <w:r w:rsidRPr="003D0316">
              <w:rPr>
                <w:rFonts w:hint="eastAsia"/>
                <w:color w:val="000000" w:themeColor="text1"/>
                <w:szCs w:val="21"/>
              </w:rPr>
              <w:t>属于《产业结构调整指导目录》（</w:t>
            </w:r>
            <w:r w:rsidRPr="003D0316">
              <w:rPr>
                <w:rFonts w:hint="eastAsia"/>
                <w:color w:val="000000" w:themeColor="text1"/>
                <w:szCs w:val="21"/>
              </w:rPr>
              <w:t>2024</w:t>
            </w:r>
            <w:r w:rsidRPr="003D0316">
              <w:rPr>
                <w:rFonts w:hint="eastAsia"/>
                <w:color w:val="000000" w:themeColor="text1"/>
                <w:szCs w:val="21"/>
              </w:rPr>
              <w:t>年本）允许建设项目，不属于外商投资项目，</w:t>
            </w:r>
            <w:r w:rsidRPr="003D0316">
              <w:rPr>
                <w:rFonts w:hAnsi="宋体" w:hint="eastAsia"/>
                <w:color w:val="000000" w:themeColor="text1"/>
                <w:szCs w:val="21"/>
              </w:rPr>
              <w:t>不在</w:t>
            </w:r>
            <w:r w:rsidRPr="003D0316">
              <w:rPr>
                <w:color w:val="000000" w:themeColor="text1"/>
                <w:szCs w:val="21"/>
              </w:rPr>
              <w:t>《</w:t>
            </w:r>
            <w:r w:rsidRPr="003D0316">
              <w:rPr>
                <w:color w:val="000000" w:themeColor="text1"/>
                <w:shd w:val="clear" w:color="auto" w:fill="FFFFFF"/>
              </w:rPr>
              <w:t>市场准入负面清单》（</w:t>
            </w:r>
            <w:r w:rsidRPr="003D0316">
              <w:rPr>
                <w:color w:val="000000" w:themeColor="text1"/>
                <w:shd w:val="clear" w:color="auto" w:fill="FFFFFF"/>
              </w:rPr>
              <w:t>2022</w:t>
            </w:r>
            <w:r w:rsidRPr="003D0316">
              <w:rPr>
                <w:color w:val="000000" w:themeColor="text1"/>
                <w:shd w:val="clear" w:color="auto" w:fill="FFFFFF"/>
              </w:rPr>
              <w:t>年版）</w:t>
            </w:r>
            <w:r w:rsidRPr="003D0316">
              <w:rPr>
                <w:rFonts w:hint="eastAsia"/>
                <w:color w:val="000000" w:themeColor="text1"/>
                <w:szCs w:val="21"/>
              </w:rPr>
              <w:t>内</w:t>
            </w:r>
            <w:r w:rsidRPr="003D0316">
              <w:rPr>
                <w:rFonts w:hAnsi="宋体" w:hint="eastAsia"/>
                <w:color w:val="000000" w:themeColor="text1"/>
                <w:szCs w:val="21"/>
              </w:rPr>
              <w:t>，因此，</w:t>
            </w:r>
            <w:r w:rsidRPr="003D0316">
              <w:rPr>
                <w:rFonts w:hint="eastAsia"/>
                <w:color w:val="000000" w:themeColor="text1"/>
                <w:szCs w:val="21"/>
              </w:rPr>
              <w:t>本项目属于梁山经济开发区西部板块允许</w:t>
            </w:r>
            <w:r w:rsidRPr="003D0316">
              <w:rPr>
                <w:rFonts w:hint="eastAsia"/>
                <w:color w:val="000000" w:themeColor="text1"/>
                <w:kern w:val="0"/>
                <w:szCs w:val="21"/>
              </w:rPr>
              <w:t>准入</w:t>
            </w:r>
            <w:r w:rsidRPr="003D0316">
              <w:rPr>
                <w:rFonts w:hint="eastAsia"/>
                <w:color w:val="000000" w:themeColor="text1"/>
                <w:szCs w:val="21"/>
              </w:rPr>
              <w:t>行业。</w:t>
            </w:r>
          </w:p>
          <w:p w:rsidR="00D33F29" w:rsidRPr="003D0316" w:rsidRDefault="00995DB9">
            <w:pPr>
              <w:adjustRightInd w:val="0"/>
              <w:snapToGrid w:val="0"/>
              <w:spacing w:line="360" w:lineRule="auto"/>
              <w:ind w:firstLineChars="200" w:firstLine="422"/>
              <w:rPr>
                <w:rFonts w:hAnsi="宋体"/>
                <w:b/>
                <w:bCs/>
                <w:color w:val="000000" w:themeColor="text1"/>
                <w:szCs w:val="21"/>
              </w:rPr>
            </w:pPr>
            <w:r w:rsidRPr="003D0316">
              <w:rPr>
                <w:rFonts w:hAnsi="宋体" w:hint="eastAsia"/>
                <w:b/>
                <w:bCs/>
                <w:color w:val="000000" w:themeColor="text1"/>
                <w:szCs w:val="21"/>
              </w:rPr>
              <w:t>3</w:t>
            </w:r>
            <w:r w:rsidRPr="003D0316">
              <w:rPr>
                <w:rFonts w:hAnsi="宋体" w:hint="eastAsia"/>
                <w:b/>
                <w:bCs/>
                <w:color w:val="000000" w:themeColor="text1"/>
                <w:szCs w:val="21"/>
              </w:rPr>
              <w:t>、总结</w:t>
            </w:r>
          </w:p>
          <w:p w:rsidR="00D33F29" w:rsidRPr="003D0316" w:rsidRDefault="00995DB9">
            <w:pPr>
              <w:adjustRightInd w:val="0"/>
              <w:snapToGrid w:val="0"/>
              <w:spacing w:line="348" w:lineRule="auto"/>
              <w:ind w:firstLineChars="200" w:firstLine="420"/>
              <w:rPr>
                <w:b/>
                <w:bCs/>
                <w:color w:val="000000" w:themeColor="text1"/>
                <w:kern w:val="0"/>
                <w:szCs w:val="21"/>
              </w:rPr>
            </w:pPr>
            <w:r w:rsidRPr="003D0316">
              <w:rPr>
                <w:rFonts w:hAnsi="宋体" w:hint="eastAsia"/>
                <w:color w:val="000000" w:themeColor="text1"/>
                <w:szCs w:val="21"/>
              </w:rPr>
              <w:t>综上所述，本项目位于梁山经济开发区西部板块</w:t>
            </w:r>
            <w:r w:rsidRPr="003D0316">
              <w:rPr>
                <w:rFonts w:hint="eastAsia"/>
                <w:color w:val="000000" w:themeColor="text1"/>
                <w:szCs w:val="21"/>
              </w:rPr>
              <w:t>，</w:t>
            </w:r>
            <w:r w:rsidRPr="003D0316">
              <w:rPr>
                <w:rFonts w:hint="eastAsia"/>
                <w:color w:val="000000" w:themeColor="text1"/>
                <w:kern w:val="0"/>
                <w:szCs w:val="21"/>
              </w:rPr>
              <w:t>属于</w:t>
            </w:r>
            <w:r w:rsidRPr="003D0316">
              <w:rPr>
                <w:rFonts w:hint="eastAsia"/>
                <w:color w:val="000000" w:themeColor="text1"/>
                <w:szCs w:val="21"/>
              </w:rPr>
              <w:t>C1495</w:t>
            </w:r>
            <w:r w:rsidRPr="003D0316">
              <w:rPr>
                <w:rFonts w:hint="eastAsia"/>
                <w:color w:val="000000" w:themeColor="text1"/>
                <w:szCs w:val="21"/>
              </w:rPr>
              <w:t>食品及饲料添加剂制造</w:t>
            </w:r>
            <w:r w:rsidRPr="003D0316">
              <w:rPr>
                <w:rFonts w:hAnsi="宋体" w:hint="eastAsia"/>
                <w:color w:val="000000" w:themeColor="text1"/>
                <w:szCs w:val="21"/>
              </w:rPr>
              <w:t>，</w:t>
            </w:r>
            <w:r w:rsidRPr="003D0316">
              <w:rPr>
                <w:rFonts w:hint="eastAsia"/>
                <w:color w:val="000000" w:themeColor="text1"/>
                <w:szCs w:val="21"/>
              </w:rPr>
              <w:t>梁山经济开发区允许</w:t>
            </w:r>
            <w:r w:rsidRPr="003D0316">
              <w:rPr>
                <w:rFonts w:hint="eastAsia"/>
                <w:color w:val="000000" w:themeColor="text1"/>
                <w:kern w:val="0"/>
                <w:szCs w:val="21"/>
              </w:rPr>
              <w:t>准入</w:t>
            </w:r>
            <w:r w:rsidRPr="003D0316">
              <w:rPr>
                <w:rFonts w:hint="eastAsia"/>
                <w:color w:val="000000" w:themeColor="text1"/>
                <w:szCs w:val="21"/>
              </w:rPr>
              <w:t>行业</w:t>
            </w:r>
            <w:r w:rsidRPr="003D0316">
              <w:rPr>
                <w:rFonts w:hAnsi="宋体" w:hint="eastAsia"/>
                <w:color w:val="000000" w:themeColor="text1"/>
                <w:szCs w:val="21"/>
              </w:rPr>
              <w:t>，项目建设符合梁山经济开发区用地规划</w:t>
            </w:r>
            <w:r w:rsidRPr="003D0316">
              <w:rPr>
                <w:rFonts w:hint="eastAsia"/>
                <w:color w:val="000000" w:themeColor="text1"/>
                <w:kern w:val="0"/>
                <w:szCs w:val="21"/>
              </w:rPr>
              <w:t>，符合梁山县开发区行业准入要求。</w:t>
            </w:r>
          </w:p>
        </w:tc>
      </w:tr>
      <w:tr w:rsidR="003D0316" w:rsidRPr="003D0316">
        <w:tblPrEx>
          <w:tblCellMar>
            <w:left w:w="108" w:type="dxa"/>
            <w:right w:w="108" w:type="dxa"/>
          </w:tblCellMar>
        </w:tblPrEx>
        <w:trPr>
          <w:trHeight w:val="1021"/>
          <w:jc w:val="center"/>
        </w:trPr>
        <w:tc>
          <w:tcPr>
            <w:tcW w:w="439" w:type="dxa"/>
            <w:gridSpan w:val="2"/>
            <w:vAlign w:val="center"/>
          </w:tcPr>
          <w:p w:rsidR="00D33F29" w:rsidRPr="003D0316" w:rsidRDefault="00995DB9">
            <w:pPr>
              <w:autoSpaceDE w:val="0"/>
              <w:autoSpaceDN w:val="0"/>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rsidR="00D33F29" w:rsidRPr="003D0316" w:rsidRDefault="00995DB9">
            <w:pPr>
              <w:spacing w:line="360" w:lineRule="auto"/>
              <w:ind w:firstLineChars="200" w:firstLine="422"/>
              <w:rPr>
                <w:b/>
                <w:bCs/>
                <w:color w:val="000000" w:themeColor="text1"/>
                <w:kern w:val="0"/>
                <w:szCs w:val="21"/>
              </w:rPr>
            </w:pPr>
            <w:r w:rsidRPr="003D0316">
              <w:rPr>
                <w:b/>
                <w:bCs/>
                <w:color w:val="000000" w:themeColor="text1"/>
                <w:szCs w:val="21"/>
              </w:rPr>
              <w:t>1</w:t>
            </w:r>
            <w:r w:rsidRPr="003D0316">
              <w:rPr>
                <w:b/>
                <w:bCs/>
                <w:color w:val="000000" w:themeColor="text1"/>
                <w:szCs w:val="21"/>
              </w:rPr>
              <w:t>、</w:t>
            </w:r>
            <w:r w:rsidRPr="003D0316">
              <w:rPr>
                <w:rFonts w:hint="eastAsia"/>
                <w:b/>
                <w:bCs/>
                <w:color w:val="000000" w:themeColor="text1"/>
                <w:szCs w:val="21"/>
              </w:rPr>
              <w:t>与济宁市</w:t>
            </w:r>
            <w:r w:rsidRPr="003D0316">
              <w:rPr>
                <w:rFonts w:hint="eastAsia"/>
                <w:b/>
                <w:color w:val="000000" w:themeColor="text1"/>
                <w:kern w:val="0"/>
                <w:szCs w:val="21"/>
              </w:rPr>
              <w:t>“生态环境分区管控成果”符合性分析</w:t>
            </w:r>
          </w:p>
          <w:p w:rsidR="00D33F29" w:rsidRPr="003D0316" w:rsidRDefault="00995DB9">
            <w:pPr>
              <w:adjustRightInd w:val="0"/>
              <w:snapToGrid w:val="0"/>
              <w:spacing w:line="360" w:lineRule="auto"/>
              <w:ind w:firstLine="42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w:t>
            </w:r>
            <w:r w:rsidRPr="003D0316">
              <w:rPr>
                <w:rFonts w:hint="eastAsia"/>
                <w:color w:val="000000" w:themeColor="text1"/>
                <w:szCs w:val="21"/>
              </w:rPr>
              <w:t>生态保护红线</w:t>
            </w:r>
          </w:p>
          <w:p w:rsidR="00D33F29" w:rsidRPr="003D0316" w:rsidRDefault="00995DB9">
            <w:pPr>
              <w:adjustRightInd w:val="0"/>
              <w:spacing w:line="360" w:lineRule="auto"/>
              <w:ind w:firstLineChars="200" w:firstLine="420"/>
              <w:rPr>
                <w:color w:val="000000" w:themeColor="text1"/>
                <w:kern w:val="0"/>
                <w:szCs w:val="21"/>
              </w:rPr>
            </w:pPr>
            <w:r w:rsidRPr="003D0316">
              <w:rPr>
                <w:rFonts w:hint="eastAsia"/>
                <w:color w:val="000000" w:themeColor="text1"/>
                <w:kern w:val="0"/>
                <w:szCs w:val="21"/>
              </w:rPr>
              <w:t>202</w:t>
            </w:r>
            <w:r w:rsidRPr="003D0316">
              <w:rPr>
                <w:color w:val="000000" w:themeColor="text1"/>
                <w:kern w:val="0"/>
                <w:szCs w:val="21"/>
              </w:rPr>
              <w:t>4</w:t>
            </w:r>
            <w:r w:rsidRPr="003D0316">
              <w:rPr>
                <w:rFonts w:hint="eastAsia"/>
                <w:color w:val="000000" w:themeColor="text1"/>
                <w:kern w:val="0"/>
                <w:szCs w:val="21"/>
              </w:rPr>
              <w:t>年</w:t>
            </w:r>
            <w:r w:rsidRPr="003D0316">
              <w:rPr>
                <w:color w:val="000000" w:themeColor="text1"/>
                <w:kern w:val="0"/>
                <w:szCs w:val="21"/>
              </w:rPr>
              <w:t>5</w:t>
            </w:r>
            <w:r w:rsidRPr="003D0316">
              <w:rPr>
                <w:rFonts w:hint="eastAsia"/>
                <w:color w:val="000000" w:themeColor="text1"/>
                <w:kern w:val="0"/>
                <w:szCs w:val="21"/>
              </w:rPr>
              <w:t>月</w:t>
            </w:r>
            <w:r w:rsidRPr="003D0316">
              <w:rPr>
                <w:color w:val="000000" w:themeColor="text1"/>
                <w:kern w:val="0"/>
                <w:szCs w:val="21"/>
              </w:rPr>
              <w:t>31</w:t>
            </w:r>
            <w:r w:rsidRPr="003D0316">
              <w:rPr>
                <w:rFonts w:hint="eastAsia"/>
                <w:color w:val="000000" w:themeColor="text1"/>
                <w:kern w:val="0"/>
                <w:szCs w:val="21"/>
              </w:rPr>
              <w:t>日《济宁市生态环境委员会办公室＜关于发布</w:t>
            </w:r>
            <w:r w:rsidRPr="003D0316">
              <w:rPr>
                <w:rFonts w:hint="eastAsia"/>
                <w:color w:val="000000" w:themeColor="text1"/>
                <w:kern w:val="0"/>
                <w:szCs w:val="21"/>
              </w:rPr>
              <w:t xml:space="preserve"> 2023</w:t>
            </w:r>
            <w:r w:rsidRPr="003D0316">
              <w:rPr>
                <w:rFonts w:hint="eastAsia"/>
                <w:color w:val="000000" w:themeColor="text1"/>
                <w:kern w:val="0"/>
                <w:szCs w:val="21"/>
              </w:rPr>
              <w:t>年生态环境分区管控动态更新成果的通知＞》（济环委办〔</w:t>
            </w:r>
            <w:r w:rsidRPr="003D0316">
              <w:rPr>
                <w:rFonts w:hint="eastAsia"/>
                <w:color w:val="000000" w:themeColor="text1"/>
                <w:kern w:val="0"/>
                <w:szCs w:val="21"/>
              </w:rPr>
              <w:t>2024</w:t>
            </w:r>
            <w:r w:rsidRPr="003D0316">
              <w:rPr>
                <w:rFonts w:hint="eastAsia"/>
                <w:color w:val="000000" w:themeColor="text1"/>
                <w:kern w:val="0"/>
                <w:szCs w:val="21"/>
              </w:rPr>
              <w:t>〕</w:t>
            </w:r>
            <w:r w:rsidRPr="003D0316">
              <w:rPr>
                <w:rFonts w:hint="eastAsia"/>
                <w:color w:val="000000" w:themeColor="text1"/>
                <w:kern w:val="0"/>
                <w:szCs w:val="21"/>
              </w:rPr>
              <w:t>5</w:t>
            </w:r>
            <w:r w:rsidRPr="003D0316">
              <w:rPr>
                <w:rFonts w:hint="eastAsia"/>
                <w:color w:val="000000" w:themeColor="text1"/>
                <w:kern w:val="0"/>
                <w:szCs w:val="21"/>
              </w:rPr>
              <w:t>号），济宁市共划定</w:t>
            </w:r>
            <w:r w:rsidRPr="003D0316">
              <w:rPr>
                <w:rFonts w:hint="eastAsia"/>
                <w:color w:val="000000" w:themeColor="text1"/>
                <w:kern w:val="0"/>
                <w:szCs w:val="21"/>
              </w:rPr>
              <w:t>19</w:t>
            </w:r>
            <w:r w:rsidRPr="003D0316">
              <w:rPr>
                <w:color w:val="000000" w:themeColor="text1"/>
                <w:kern w:val="0"/>
                <w:szCs w:val="21"/>
              </w:rPr>
              <w:t>7</w:t>
            </w:r>
            <w:r w:rsidRPr="003D0316">
              <w:rPr>
                <w:rFonts w:hint="eastAsia"/>
                <w:color w:val="000000" w:themeColor="text1"/>
                <w:kern w:val="0"/>
                <w:szCs w:val="21"/>
              </w:rPr>
              <w:t>个环境管控单元，分为优先保护单元、重点管控单元和一般管控单元，实施分类管控，项目与</w:t>
            </w:r>
            <w:r w:rsidRPr="003D0316">
              <w:rPr>
                <w:rFonts w:hint="eastAsia"/>
                <w:bCs/>
                <w:color w:val="000000" w:themeColor="text1"/>
                <w:szCs w:val="21"/>
              </w:rPr>
              <w:t>济宁市</w:t>
            </w:r>
            <w:r w:rsidRPr="003D0316">
              <w:rPr>
                <w:rFonts w:hint="eastAsia"/>
                <w:color w:val="000000" w:themeColor="text1"/>
                <w:kern w:val="0"/>
                <w:szCs w:val="21"/>
              </w:rPr>
              <w:t>生态环境分区管控符合性如下</w:t>
            </w:r>
            <w:r w:rsidRPr="003D0316">
              <w:rPr>
                <w:color w:val="000000" w:themeColor="text1"/>
                <w:kern w:val="0"/>
                <w:szCs w:val="21"/>
              </w:rPr>
              <w:t>。</w:t>
            </w:r>
            <w:r w:rsidRPr="003D0316">
              <w:rPr>
                <w:rFonts w:hint="eastAsia"/>
                <w:color w:val="000000" w:themeColor="text1"/>
                <w:kern w:val="0"/>
                <w:szCs w:val="21"/>
              </w:rPr>
              <w:t xml:space="preserve"> </w:t>
            </w:r>
          </w:p>
          <w:p w:rsidR="00D33F29" w:rsidRPr="003D0316" w:rsidRDefault="00995DB9">
            <w:pPr>
              <w:spacing w:line="360" w:lineRule="auto"/>
              <w:ind w:firstLineChars="200" w:firstLine="420"/>
              <w:rPr>
                <w:color w:val="000000" w:themeColor="text1"/>
                <w:kern w:val="0"/>
                <w:szCs w:val="21"/>
              </w:rPr>
            </w:pPr>
            <w:r w:rsidRPr="003D0316">
              <w:rPr>
                <w:rFonts w:hint="eastAsia"/>
                <w:color w:val="000000" w:themeColor="text1"/>
                <w:kern w:val="0"/>
                <w:szCs w:val="21"/>
              </w:rPr>
              <w:t>根据《济宁市生态环境委员会办公室＜关于发布</w:t>
            </w:r>
            <w:r w:rsidRPr="003D0316">
              <w:rPr>
                <w:rFonts w:hint="eastAsia"/>
                <w:color w:val="000000" w:themeColor="text1"/>
                <w:kern w:val="0"/>
                <w:szCs w:val="21"/>
              </w:rPr>
              <w:t xml:space="preserve"> 2023</w:t>
            </w:r>
            <w:r w:rsidRPr="003D0316">
              <w:rPr>
                <w:rFonts w:hint="eastAsia"/>
                <w:color w:val="000000" w:themeColor="text1"/>
                <w:kern w:val="0"/>
                <w:szCs w:val="21"/>
              </w:rPr>
              <w:t>年生态环境分区管控动态更新成果的通知＞》（济环委办〔</w:t>
            </w:r>
            <w:r w:rsidRPr="003D0316">
              <w:rPr>
                <w:rFonts w:hint="eastAsia"/>
                <w:color w:val="000000" w:themeColor="text1"/>
                <w:kern w:val="0"/>
                <w:szCs w:val="21"/>
              </w:rPr>
              <w:t>2024</w:t>
            </w:r>
            <w:r w:rsidRPr="003D0316">
              <w:rPr>
                <w:rFonts w:hint="eastAsia"/>
                <w:color w:val="000000" w:themeColor="text1"/>
                <w:kern w:val="0"/>
                <w:szCs w:val="21"/>
              </w:rPr>
              <w:t>〕</w:t>
            </w:r>
            <w:r w:rsidRPr="003D0316">
              <w:rPr>
                <w:rFonts w:hint="eastAsia"/>
                <w:color w:val="000000" w:themeColor="text1"/>
                <w:kern w:val="0"/>
                <w:szCs w:val="21"/>
              </w:rPr>
              <w:t>5</w:t>
            </w:r>
            <w:r w:rsidRPr="003D0316">
              <w:rPr>
                <w:rFonts w:hint="eastAsia"/>
                <w:color w:val="000000" w:themeColor="text1"/>
                <w:kern w:val="0"/>
                <w:szCs w:val="21"/>
              </w:rPr>
              <w:t>号）及山东省生态环境分区管控信息平台（</w:t>
            </w:r>
            <w:r w:rsidRPr="003D0316">
              <w:rPr>
                <w:rFonts w:hint="eastAsia"/>
                <w:color w:val="000000" w:themeColor="text1"/>
                <w:kern w:val="0"/>
                <w:szCs w:val="21"/>
              </w:rPr>
              <w:t>http://123.232.30.111:8088/sdsxyd/distPub/#/publicPort/IntegratedUnitQuery</w:t>
            </w:r>
            <w:r w:rsidRPr="003D0316">
              <w:rPr>
                <w:rFonts w:hint="eastAsia"/>
                <w:color w:val="000000" w:themeColor="text1"/>
                <w:kern w:val="0"/>
                <w:szCs w:val="21"/>
              </w:rPr>
              <w:t>），本项目属于重点管控单元，本项目不涉及优先保护单元、不涉及生态保护红线。项目在梁山经济开发区管控单元图中的位置见附图</w:t>
            </w:r>
            <w:r w:rsidRPr="003D0316">
              <w:rPr>
                <w:rFonts w:hint="eastAsia"/>
                <w:color w:val="000000" w:themeColor="text1"/>
                <w:kern w:val="0"/>
                <w:szCs w:val="21"/>
              </w:rPr>
              <w:t>5</w:t>
            </w:r>
            <w:r w:rsidRPr="003D0316">
              <w:rPr>
                <w:color w:val="000000" w:themeColor="text1"/>
                <w:kern w:val="0"/>
                <w:szCs w:val="21"/>
              </w:rPr>
              <w:t>。</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2</w:t>
            </w:r>
            <w:r w:rsidRPr="003D0316">
              <w:rPr>
                <w:color w:val="000000" w:themeColor="text1"/>
                <w:szCs w:val="21"/>
              </w:rPr>
              <w:t>）环境质量底线</w:t>
            </w:r>
          </w:p>
          <w:p w:rsidR="00D33F29" w:rsidRPr="003D0316" w:rsidRDefault="00995DB9">
            <w:pPr>
              <w:snapToGrid w:val="0"/>
              <w:spacing w:line="360" w:lineRule="auto"/>
              <w:ind w:firstLine="482"/>
              <w:rPr>
                <w:color w:val="000000" w:themeColor="text1"/>
                <w:szCs w:val="21"/>
                <w:lang w:val="zh-CN" w:bidi="zh-CN"/>
              </w:rPr>
            </w:pPr>
            <w:r w:rsidRPr="003D0316">
              <w:rPr>
                <w:rFonts w:hint="eastAsia"/>
                <w:color w:val="000000" w:themeColor="text1"/>
                <w:szCs w:val="21"/>
                <w:lang w:val="zh-CN" w:bidi="zh-CN"/>
              </w:rPr>
              <w:t>环境质量底线是国家和地方设置的大气、水和土壤环境质量目标，也是改善环境质量的基准线</w:t>
            </w:r>
            <w:r w:rsidRPr="003D0316">
              <w:rPr>
                <w:color w:val="000000" w:themeColor="text1"/>
                <w:szCs w:val="21"/>
                <w:lang w:val="zh-CN" w:bidi="zh-CN"/>
              </w:rPr>
              <w:t>。</w:t>
            </w:r>
          </w:p>
          <w:p w:rsidR="00D33F29" w:rsidRPr="003D0316" w:rsidRDefault="00995DB9">
            <w:pPr>
              <w:snapToGrid w:val="0"/>
              <w:spacing w:line="360" w:lineRule="auto"/>
              <w:ind w:firstLine="482"/>
              <w:rPr>
                <w:color w:val="000000" w:themeColor="text1"/>
                <w:szCs w:val="21"/>
                <w:lang w:val="zh-CN" w:bidi="zh-CN"/>
              </w:rPr>
            </w:pPr>
            <w:r w:rsidRPr="003D0316">
              <w:rPr>
                <w:color w:val="000000" w:themeColor="text1"/>
                <w:szCs w:val="21"/>
                <w:lang w:val="zh-CN" w:bidi="zh-CN"/>
              </w:rPr>
              <w:t>拟建项目大气污染物颗粒物能够达标排放，且按照</w:t>
            </w:r>
            <w:r w:rsidRPr="003D0316">
              <w:rPr>
                <w:color w:val="000000" w:themeColor="text1"/>
                <w:szCs w:val="21"/>
                <w:lang w:val="zh-CN" w:bidi="zh-CN"/>
              </w:rPr>
              <w:t>2</w:t>
            </w:r>
            <w:r w:rsidRPr="003D0316">
              <w:rPr>
                <w:color w:val="000000" w:themeColor="text1"/>
                <w:szCs w:val="21"/>
                <w:lang w:val="zh-CN" w:bidi="zh-CN"/>
              </w:rPr>
              <w:t>倍削减，有利于环境空气质量改善，</w:t>
            </w:r>
            <w:r w:rsidRPr="003D0316">
              <w:rPr>
                <w:rFonts w:hint="eastAsia"/>
                <w:color w:val="000000" w:themeColor="text1"/>
                <w:szCs w:val="21"/>
                <w:lang w:val="zh-CN" w:bidi="zh-CN"/>
              </w:rPr>
              <w:t>生活污水经化粪池处理后委托环卫部门定期清运，不外排。生产废水经厂区污水处理站处理后经污水管网排入梁山康达水务有限公司污水处理厂深度处理</w:t>
            </w:r>
            <w:r w:rsidRPr="003D0316">
              <w:rPr>
                <w:color w:val="000000" w:themeColor="text1"/>
                <w:szCs w:val="21"/>
                <w:lang w:val="zh-CN" w:bidi="zh-CN"/>
              </w:rPr>
              <w:t>，对水环境影响较小</w:t>
            </w:r>
            <w:r w:rsidRPr="003D0316">
              <w:rPr>
                <w:rFonts w:hint="eastAsia"/>
                <w:color w:val="000000" w:themeColor="text1"/>
                <w:szCs w:val="21"/>
                <w:lang w:val="zh-CN" w:bidi="zh-CN"/>
              </w:rPr>
              <w:t>；</w:t>
            </w:r>
            <w:r w:rsidRPr="003D0316">
              <w:rPr>
                <w:color w:val="000000" w:themeColor="text1"/>
                <w:szCs w:val="21"/>
                <w:lang w:val="zh-CN" w:bidi="zh-CN"/>
              </w:rPr>
              <w:t>项目按照要求对厂区地面进行防渗，并制定防控措施，避免或减少对土壤环境的影响</w:t>
            </w:r>
            <w:r w:rsidRPr="003D0316">
              <w:rPr>
                <w:rFonts w:ascii="宋体" w:hAnsi="宋体" w:cs="宋体"/>
                <w:color w:val="000000" w:themeColor="text1"/>
                <w:szCs w:val="21"/>
                <w:lang w:val="zh-CN" w:bidi="zh-CN"/>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3</w:t>
            </w:r>
            <w:r w:rsidRPr="003D0316">
              <w:rPr>
                <w:color w:val="000000" w:themeColor="text1"/>
                <w:szCs w:val="21"/>
              </w:rPr>
              <w:t>）资源利用上线</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本项目为</w:t>
            </w:r>
            <w:r w:rsidRPr="003D0316">
              <w:rPr>
                <w:color w:val="000000" w:themeColor="text1"/>
                <w:szCs w:val="21"/>
              </w:rPr>
              <w:t>膨化及酶解饲料添加剂项目</w:t>
            </w:r>
            <w:r w:rsidRPr="003D0316">
              <w:rPr>
                <w:rFonts w:hint="eastAsia"/>
                <w:color w:val="000000" w:themeColor="text1"/>
                <w:szCs w:val="21"/>
              </w:rPr>
              <w:t>，用水由当地供水管网提供；本项目不使用高能耗设备，不需要消耗煤、石油等常规能源，因此本项目资源利用不会突破地区环境资源利用的上线。</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w:t>
            </w:r>
            <w:r w:rsidRPr="003D0316">
              <w:rPr>
                <w:rFonts w:hint="eastAsia"/>
                <w:color w:val="000000" w:themeColor="text1"/>
                <w:szCs w:val="21"/>
              </w:rPr>
              <w:t>4</w:t>
            </w:r>
            <w:r w:rsidRPr="003D0316">
              <w:rPr>
                <w:rFonts w:hint="eastAsia"/>
                <w:color w:val="000000" w:themeColor="text1"/>
                <w:szCs w:val="21"/>
              </w:rPr>
              <w:t>）生态环境准入清单</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对照</w:t>
            </w:r>
            <w:r w:rsidRPr="003D0316">
              <w:rPr>
                <w:rFonts w:hint="eastAsia"/>
                <w:color w:val="000000" w:themeColor="text1"/>
                <w:kern w:val="0"/>
                <w:szCs w:val="21"/>
              </w:rPr>
              <w:t>《济宁市生态环境委员会办公室＜关于发布</w:t>
            </w:r>
            <w:r w:rsidRPr="003D0316">
              <w:rPr>
                <w:rFonts w:hint="eastAsia"/>
                <w:color w:val="000000" w:themeColor="text1"/>
                <w:kern w:val="0"/>
                <w:szCs w:val="21"/>
              </w:rPr>
              <w:t xml:space="preserve"> 2023</w:t>
            </w:r>
            <w:r w:rsidRPr="003D0316">
              <w:rPr>
                <w:rFonts w:hint="eastAsia"/>
                <w:color w:val="000000" w:themeColor="text1"/>
                <w:kern w:val="0"/>
                <w:szCs w:val="21"/>
              </w:rPr>
              <w:t>年生态环境分区管控动态更新成果的通知＞》（济环委办〔</w:t>
            </w:r>
            <w:r w:rsidRPr="003D0316">
              <w:rPr>
                <w:rFonts w:hint="eastAsia"/>
                <w:color w:val="000000" w:themeColor="text1"/>
                <w:kern w:val="0"/>
                <w:szCs w:val="21"/>
              </w:rPr>
              <w:t>2024</w:t>
            </w:r>
            <w:r w:rsidRPr="003D0316">
              <w:rPr>
                <w:rFonts w:hint="eastAsia"/>
                <w:color w:val="000000" w:themeColor="text1"/>
                <w:kern w:val="0"/>
                <w:szCs w:val="21"/>
              </w:rPr>
              <w:t>〕</w:t>
            </w:r>
            <w:r w:rsidRPr="003D0316">
              <w:rPr>
                <w:rFonts w:hint="eastAsia"/>
                <w:color w:val="000000" w:themeColor="text1"/>
                <w:kern w:val="0"/>
                <w:szCs w:val="21"/>
              </w:rPr>
              <w:t>5</w:t>
            </w:r>
            <w:r w:rsidRPr="003D0316">
              <w:rPr>
                <w:rFonts w:hint="eastAsia"/>
                <w:color w:val="000000" w:themeColor="text1"/>
                <w:kern w:val="0"/>
                <w:szCs w:val="21"/>
              </w:rPr>
              <w:t>号）</w:t>
            </w:r>
            <w:r w:rsidRPr="003D0316">
              <w:rPr>
                <w:rFonts w:hint="eastAsia"/>
                <w:color w:val="000000" w:themeColor="text1"/>
                <w:szCs w:val="21"/>
              </w:rPr>
              <w:t>，本项目所在地</w:t>
            </w:r>
            <w:r w:rsidRPr="003D0316">
              <w:rPr>
                <w:rFonts w:hint="eastAsia"/>
                <w:color w:val="000000" w:themeColor="text1"/>
                <w:szCs w:val="21"/>
              </w:rPr>
              <w:t>--</w:t>
            </w:r>
            <w:r w:rsidRPr="003D0316">
              <w:rPr>
                <w:rFonts w:hint="eastAsia"/>
                <w:color w:val="000000" w:themeColor="text1"/>
                <w:szCs w:val="21"/>
              </w:rPr>
              <w:t>梁山经济开发区为“</w:t>
            </w:r>
            <w:r w:rsidRPr="003D0316">
              <w:rPr>
                <w:rFonts w:hint="eastAsia"/>
                <w:color w:val="000000" w:themeColor="text1"/>
                <w:szCs w:val="21"/>
              </w:rPr>
              <w:t>ZH37083220006</w:t>
            </w:r>
            <w:r w:rsidRPr="003D0316">
              <w:rPr>
                <w:rFonts w:hint="eastAsia"/>
                <w:color w:val="000000" w:themeColor="text1"/>
                <w:szCs w:val="21"/>
              </w:rPr>
              <w:t>梁山经济开发区（重点管控单元）”，根据济宁市及梁山经济开发区分区管控方案要求，具体分析如下：</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kern w:val="0"/>
                <w:szCs w:val="21"/>
              </w:rPr>
              <w:t>表</w:t>
            </w:r>
            <w:r w:rsidRPr="003D0316">
              <w:rPr>
                <w:rFonts w:hint="eastAsia"/>
                <w:b/>
                <w:bCs/>
                <w:color w:val="000000" w:themeColor="text1"/>
                <w:kern w:val="0"/>
                <w:szCs w:val="21"/>
              </w:rPr>
              <w:t>1</w:t>
            </w:r>
            <w:r w:rsidRPr="003D0316">
              <w:rPr>
                <w:b/>
                <w:bCs/>
                <w:color w:val="000000" w:themeColor="text1"/>
                <w:kern w:val="0"/>
                <w:szCs w:val="21"/>
              </w:rPr>
              <w:t xml:space="preserve">-3 </w:t>
            </w:r>
            <w:r w:rsidRPr="003D0316">
              <w:rPr>
                <w:rFonts w:hint="eastAsia"/>
                <w:b/>
                <w:bCs/>
                <w:color w:val="000000" w:themeColor="text1"/>
                <w:szCs w:val="21"/>
              </w:rPr>
              <w:t>项目与</w:t>
            </w:r>
            <w:r w:rsidRPr="003D0316">
              <w:rPr>
                <w:rFonts w:hint="eastAsia"/>
                <w:b/>
                <w:color w:val="000000" w:themeColor="text1"/>
                <w:kern w:val="0"/>
                <w:szCs w:val="21"/>
              </w:rPr>
              <w:t>济环委办〔</w:t>
            </w:r>
            <w:r w:rsidRPr="003D0316">
              <w:rPr>
                <w:rFonts w:hint="eastAsia"/>
                <w:b/>
                <w:color w:val="000000" w:themeColor="text1"/>
                <w:kern w:val="0"/>
                <w:szCs w:val="21"/>
              </w:rPr>
              <w:t>2024</w:t>
            </w:r>
            <w:r w:rsidRPr="003D0316">
              <w:rPr>
                <w:rFonts w:hint="eastAsia"/>
                <w:b/>
                <w:color w:val="000000" w:themeColor="text1"/>
                <w:kern w:val="0"/>
                <w:szCs w:val="21"/>
              </w:rPr>
              <w:t>〕</w:t>
            </w:r>
            <w:r w:rsidRPr="003D0316">
              <w:rPr>
                <w:rFonts w:hint="eastAsia"/>
                <w:b/>
                <w:color w:val="000000" w:themeColor="text1"/>
                <w:kern w:val="0"/>
                <w:szCs w:val="21"/>
              </w:rPr>
              <w:t>5</w:t>
            </w:r>
            <w:r w:rsidRPr="003D0316">
              <w:rPr>
                <w:rFonts w:hint="eastAsia"/>
                <w:b/>
                <w:color w:val="000000" w:themeColor="text1"/>
                <w:kern w:val="0"/>
                <w:szCs w:val="21"/>
              </w:rPr>
              <w:t>号</w:t>
            </w:r>
            <w:r w:rsidRPr="003D0316">
              <w:rPr>
                <w:rFonts w:hint="eastAsia"/>
                <w:b/>
                <w:bCs/>
                <w:color w:val="000000" w:themeColor="text1"/>
                <w:szCs w:val="21"/>
              </w:rPr>
              <w:t>文的</w:t>
            </w:r>
            <w:r w:rsidRPr="003D0316">
              <w:rPr>
                <w:b/>
                <w:bCs/>
                <w:color w:val="000000" w:themeColor="text1"/>
                <w:kern w:val="0"/>
                <w:szCs w:val="21"/>
              </w:rPr>
              <w:t>符合性分析</w:t>
            </w:r>
            <w:r w:rsidRPr="003D0316">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44"/>
              <w:gridCol w:w="4686"/>
              <w:gridCol w:w="1984"/>
              <w:gridCol w:w="664"/>
            </w:tblGrid>
            <w:tr w:rsidR="003D0316" w:rsidRPr="003D0316">
              <w:trPr>
                <w:trHeight w:val="7"/>
                <w:jc w:val="center"/>
              </w:trPr>
              <w:tc>
                <w:tcPr>
                  <w:tcW w:w="427" w:type="dxa"/>
                  <w:vAlign w:val="center"/>
                </w:tcPr>
                <w:p w:rsidR="00D33F29" w:rsidRPr="003D0316" w:rsidRDefault="00995DB9">
                  <w:pPr>
                    <w:jc w:val="center"/>
                    <w:rPr>
                      <w:b/>
                      <w:bCs/>
                      <w:color w:val="000000" w:themeColor="text1"/>
                      <w:szCs w:val="21"/>
                    </w:rPr>
                  </w:pPr>
                  <w:r w:rsidRPr="003D0316">
                    <w:rPr>
                      <w:b/>
                      <w:bCs/>
                      <w:color w:val="000000" w:themeColor="text1"/>
                      <w:szCs w:val="21"/>
                    </w:rPr>
                    <w:t>分类</w:t>
                  </w:r>
                </w:p>
              </w:tc>
              <w:tc>
                <w:tcPr>
                  <w:tcW w:w="5130" w:type="dxa"/>
                  <w:gridSpan w:val="2"/>
                  <w:vAlign w:val="center"/>
                </w:tcPr>
                <w:p w:rsidR="00D33F29" w:rsidRPr="003D0316" w:rsidRDefault="00995DB9">
                  <w:pPr>
                    <w:jc w:val="center"/>
                    <w:rPr>
                      <w:b/>
                      <w:bCs/>
                      <w:color w:val="000000" w:themeColor="text1"/>
                      <w:szCs w:val="21"/>
                    </w:rPr>
                  </w:pPr>
                  <w:r w:rsidRPr="003D0316">
                    <w:rPr>
                      <w:b/>
                      <w:bCs/>
                      <w:color w:val="000000" w:themeColor="text1"/>
                      <w:szCs w:val="21"/>
                    </w:rPr>
                    <w:t>济环委办〔</w:t>
                  </w:r>
                  <w:r w:rsidRPr="003D0316">
                    <w:rPr>
                      <w:b/>
                      <w:bCs/>
                      <w:color w:val="000000" w:themeColor="text1"/>
                      <w:szCs w:val="21"/>
                    </w:rPr>
                    <w:t>2024</w:t>
                  </w:r>
                  <w:r w:rsidRPr="003D0316">
                    <w:rPr>
                      <w:b/>
                      <w:bCs/>
                      <w:color w:val="000000" w:themeColor="text1"/>
                      <w:szCs w:val="21"/>
                    </w:rPr>
                    <w:t>〕</w:t>
                  </w:r>
                  <w:r w:rsidRPr="003D0316">
                    <w:rPr>
                      <w:b/>
                      <w:bCs/>
                      <w:color w:val="000000" w:themeColor="text1"/>
                      <w:szCs w:val="21"/>
                    </w:rPr>
                    <w:t>5</w:t>
                  </w:r>
                  <w:r w:rsidRPr="003D0316">
                    <w:rPr>
                      <w:b/>
                      <w:bCs/>
                      <w:color w:val="000000" w:themeColor="text1"/>
                      <w:szCs w:val="21"/>
                    </w:rPr>
                    <w:t>号</w:t>
                  </w:r>
                </w:p>
              </w:tc>
              <w:tc>
                <w:tcPr>
                  <w:tcW w:w="1984" w:type="dxa"/>
                  <w:vAlign w:val="center"/>
                </w:tcPr>
                <w:p w:rsidR="00D33F29" w:rsidRPr="003D0316" w:rsidRDefault="00995DB9">
                  <w:pPr>
                    <w:jc w:val="center"/>
                    <w:rPr>
                      <w:b/>
                      <w:bCs/>
                      <w:color w:val="000000" w:themeColor="text1"/>
                      <w:szCs w:val="21"/>
                    </w:rPr>
                  </w:pPr>
                  <w:r w:rsidRPr="003D0316">
                    <w:rPr>
                      <w:b/>
                      <w:bCs/>
                      <w:color w:val="000000" w:themeColor="text1"/>
                      <w:szCs w:val="21"/>
                    </w:rPr>
                    <w:t>本项目情况</w:t>
                  </w:r>
                </w:p>
              </w:tc>
              <w:tc>
                <w:tcPr>
                  <w:tcW w:w="664" w:type="dxa"/>
                  <w:vAlign w:val="center"/>
                </w:tcPr>
                <w:p w:rsidR="00D33F29" w:rsidRPr="003D0316" w:rsidRDefault="00995DB9">
                  <w:pPr>
                    <w:ind w:leftChars="-118" w:left="-1" w:rightChars="-137" w:right="-288" w:hangingChars="117" w:hanging="247"/>
                    <w:jc w:val="center"/>
                    <w:rPr>
                      <w:b/>
                      <w:bCs/>
                      <w:color w:val="000000" w:themeColor="text1"/>
                      <w:szCs w:val="21"/>
                    </w:rPr>
                  </w:pPr>
                  <w:r w:rsidRPr="003D0316">
                    <w:rPr>
                      <w:b/>
                      <w:bCs/>
                      <w:color w:val="000000" w:themeColor="text1"/>
                      <w:szCs w:val="21"/>
                    </w:rPr>
                    <w:t>符合性</w:t>
                  </w:r>
                </w:p>
              </w:tc>
            </w:tr>
            <w:tr w:rsidR="003D0316" w:rsidRPr="003D0316">
              <w:trPr>
                <w:trHeight w:val="1446"/>
                <w:jc w:val="center"/>
              </w:trPr>
              <w:tc>
                <w:tcPr>
                  <w:tcW w:w="427" w:type="dxa"/>
                  <w:vMerge w:val="restart"/>
                  <w:vAlign w:val="center"/>
                </w:tcPr>
                <w:p w:rsidR="00D33F29" w:rsidRPr="003D0316" w:rsidRDefault="00995DB9">
                  <w:pPr>
                    <w:rPr>
                      <w:color w:val="000000" w:themeColor="text1"/>
                      <w:szCs w:val="21"/>
                    </w:rPr>
                  </w:pPr>
                  <w:r w:rsidRPr="003D0316">
                    <w:rPr>
                      <w:color w:val="000000" w:themeColor="text1"/>
                      <w:szCs w:val="21"/>
                    </w:rPr>
                    <w:lastRenderedPageBreak/>
                    <w:t>空间布局约束</w:t>
                  </w:r>
                </w:p>
              </w:tc>
              <w:tc>
                <w:tcPr>
                  <w:tcW w:w="444" w:type="dxa"/>
                  <w:vMerge w:val="restart"/>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济宁市市级生态准入清单</w:t>
                  </w:r>
                </w:p>
              </w:tc>
              <w:tc>
                <w:tcPr>
                  <w:tcW w:w="4686" w:type="dxa"/>
                  <w:vAlign w:val="center"/>
                </w:tcPr>
                <w:p w:rsidR="00D33F29" w:rsidRPr="003D0316" w:rsidRDefault="00995DB9">
                  <w:pPr>
                    <w:autoSpaceDE w:val="0"/>
                    <w:autoSpaceDN w:val="0"/>
                    <w:adjustRightInd w:val="0"/>
                    <w:snapToGrid w:val="0"/>
                    <w:jc w:val="center"/>
                    <w:rPr>
                      <w:color w:val="000000" w:themeColor="text1"/>
                      <w:szCs w:val="21"/>
                    </w:rPr>
                  </w:pPr>
                  <w:r w:rsidRPr="003D0316">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3D0316">
                    <w:rPr>
                      <w:rFonts w:hint="eastAsia"/>
                      <w:color w:val="000000" w:themeColor="text1"/>
                      <w:szCs w:val="21"/>
                    </w:rPr>
                    <w:t>(</w:t>
                  </w:r>
                  <w:r w:rsidRPr="003D0316">
                    <w:rPr>
                      <w:rFonts w:hint="eastAsia"/>
                      <w:color w:val="000000" w:themeColor="text1"/>
                      <w:szCs w:val="21"/>
                    </w:rPr>
                    <w:t>试行</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szCs w:val="21"/>
                    </w:rPr>
                    <w:t>济环委办〔</w:t>
                  </w:r>
                  <w:r w:rsidRPr="003D0316">
                    <w:rPr>
                      <w:rFonts w:hint="eastAsia"/>
                      <w:color w:val="000000" w:themeColor="text1"/>
                      <w:szCs w:val="21"/>
                    </w:rPr>
                    <w:t>2022</w:t>
                  </w:r>
                  <w:r w:rsidRPr="003D0316">
                    <w:rPr>
                      <w:rFonts w:hint="eastAsia"/>
                      <w:color w:val="000000" w:themeColor="text1"/>
                      <w:szCs w:val="21"/>
                    </w:rPr>
                    <w:t>〕</w:t>
                  </w:r>
                  <w:r w:rsidRPr="003D0316">
                    <w:rPr>
                      <w:rFonts w:hint="eastAsia"/>
                      <w:color w:val="000000" w:themeColor="text1"/>
                      <w:szCs w:val="21"/>
                    </w:rPr>
                    <w:t>27</w:t>
                  </w:r>
                  <w:r w:rsidRPr="003D0316">
                    <w:rPr>
                      <w:rFonts w:hint="eastAsia"/>
                      <w:color w:val="000000" w:themeColor="text1"/>
                      <w:szCs w:val="21"/>
                    </w:rPr>
                    <w:t>号</w:t>
                  </w:r>
                  <w:r w:rsidRPr="003D0316">
                    <w:rPr>
                      <w:rFonts w:hint="eastAsia"/>
                      <w:color w:val="000000" w:themeColor="text1"/>
                      <w:szCs w:val="21"/>
                    </w:rPr>
                    <w:t>)</w:t>
                  </w:r>
                  <w:r w:rsidRPr="003D0316">
                    <w:rPr>
                      <w:rFonts w:hint="eastAsia"/>
                      <w:color w:val="000000" w:themeColor="text1"/>
                      <w:szCs w:val="21"/>
                    </w:rPr>
                    <w:t>规定的管控类区域管理要求</w:t>
                  </w:r>
                  <w:r w:rsidRPr="003D0316">
                    <w:rPr>
                      <w:color w:val="000000" w:themeColor="text1"/>
                      <w:szCs w:val="21"/>
                    </w:rPr>
                    <w:t>。</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rFonts w:hint="eastAsia"/>
                      <w:color w:val="000000" w:themeColor="text1"/>
                      <w:szCs w:val="21"/>
                    </w:rPr>
                    <w:t>对照</w:t>
                  </w:r>
                  <w:r w:rsidRPr="003D0316">
                    <w:rPr>
                      <w:color w:val="000000" w:themeColor="text1"/>
                      <w:szCs w:val="21"/>
                    </w:rPr>
                    <w:t>《山东省</w:t>
                  </w:r>
                  <w:r w:rsidRPr="003D0316">
                    <w:rPr>
                      <w:color w:val="000000" w:themeColor="text1"/>
                      <w:szCs w:val="21"/>
                    </w:rPr>
                    <w:t>“</w:t>
                  </w:r>
                  <w:r w:rsidRPr="003D0316">
                    <w:rPr>
                      <w:color w:val="000000" w:themeColor="text1"/>
                      <w:szCs w:val="21"/>
                    </w:rPr>
                    <w:t>两高</w:t>
                  </w:r>
                  <w:r w:rsidRPr="003D0316">
                    <w:rPr>
                      <w:color w:val="000000" w:themeColor="text1"/>
                      <w:szCs w:val="21"/>
                    </w:rPr>
                    <w:t>”</w:t>
                  </w:r>
                  <w:r w:rsidRPr="003D0316">
                    <w:rPr>
                      <w:color w:val="000000" w:themeColor="text1"/>
                      <w:szCs w:val="21"/>
                    </w:rPr>
                    <w:t>项目管理目录（</w:t>
                  </w:r>
                  <w:r w:rsidRPr="003D0316">
                    <w:rPr>
                      <w:color w:val="000000" w:themeColor="text1"/>
                      <w:szCs w:val="21"/>
                    </w:rPr>
                    <w:t>2023</w:t>
                  </w:r>
                  <w:r w:rsidRPr="003D0316">
                    <w:rPr>
                      <w:color w:val="000000" w:themeColor="text1"/>
                      <w:szCs w:val="21"/>
                    </w:rPr>
                    <w:t>年版）》，本项目不属于</w:t>
                  </w:r>
                  <w:r w:rsidRPr="003D0316">
                    <w:rPr>
                      <w:color w:val="000000" w:themeColor="text1"/>
                      <w:szCs w:val="21"/>
                    </w:rPr>
                    <w:t>“</w:t>
                  </w:r>
                  <w:r w:rsidRPr="003D0316">
                    <w:rPr>
                      <w:color w:val="000000" w:themeColor="text1"/>
                      <w:szCs w:val="21"/>
                    </w:rPr>
                    <w:t>两高</w:t>
                  </w:r>
                  <w:r w:rsidRPr="003D0316">
                    <w:rPr>
                      <w:color w:val="000000" w:themeColor="text1"/>
                      <w:szCs w:val="21"/>
                    </w:rPr>
                    <w:t>”</w:t>
                  </w:r>
                  <w:r w:rsidRPr="003D0316">
                    <w:rPr>
                      <w:color w:val="000000" w:themeColor="text1"/>
                      <w:szCs w:val="21"/>
                    </w:rPr>
                    <w:t>项目</w:t>
                  </w:r>
                  <w:r w:rsidRPr="003D0316">
                    <w:rPr>
                      <w:rFonts w:hint="eastAsia"/>
                      <w:color w:val="000000" w:themeColor="text1"/>
                      <w:szCs w:val="21"/>
                    </w:rPr>
                    <w:t>。本项目不位于地下水污染防治管控类区域内。</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1040"/>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autoSpaceDE w:val="0"/>
                    <w:autoSpaceDN w:val="0"/>
                    <w:adjustRightInd w:val="0"/>
                    <w:snapToGrid w:val="0"/>
                    <w:rPr>
                      <w:color w:val="000000" w:themeColor="text1"/>
                      <w:szCs w:val="21"/>
                    </w:rPr>
                  </w:pPr>
                </w:p>
              </w:tc>
              <w:tc>
                <w:tcPr>
                  <w:tcW w:w="4686" w:type="dxa"/>
                  <w:vAlign w:val="center"/>
                </w:tcPr>
                <w:p w:rsidR="00D33F29" w:rsidRPr="003D0316" w:rsidRDefault="00995DB9">
                  <w:pPr>
                    <w:autoSpaceDE w:val="0"/>
                    <w:autoSpaceDN w:val="0"/>
                    <w:adjustRightInd w:val="0"/>
                    <w:snapToGrid w:val="0"/>
                    <w:jc w:val="center"/>
                    <w:rPr>
                      <w:color w:val="000000" w:themeColor="text1"/>
                      <w:szCs w:val="21"/>
                    </w:rPr>
                  </w:pPr>
                  <w:r w:rsidRPr="003D0316">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rFonts w:hint="eastAsia"/>
                      <w:color w:val="000000" w:themeColor="text1"/>
                      <w:szCs w:val="21"/>
                    </w:rPr>
                    <w:t>本项目不属于</w:t>
                  </w:r>
                  <w:r w:rsidRPr="003D0316">
                    <w:rPr>
                      <w:rFonts w:hint="eastAsia"/>
                      <w:color w:val="000000" w:themeColor="text1"/>
                      <w:kern w:val="0"/>
                      <w:szCs w:val="21"/>
                    </w:rPr>
                    <w:t>有色金属冶炼、焦化</w:t>
                  </w:r>
                  <w:r w:rsidRPr="003D0316">
                    <w:rPr>
                      <w:rFonts w:hint="eastAsia"/>
                      <w:color w:val="000000" w:themeColor="text1"/>
                      <w:szCs w:val="21"/>
                    </w:rPr>
                    <w:t>等行业</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803"/>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autoSpaceDE w:val="0"/>
                    <w:autoSpaceDN w:val="0"/>
                    <w:adjustRightInd w:val="0"/>
                    <w:snapToGrid w:val="0"/>
                    <w:rPr>
                      <w:color w:val="000000" w:themeColor="text1"/>
                      <w:szCs w:val="21"/>
                    </w:rPr>
                  </w:pPr>
                </w:p>
              </w:tc>
              <w:tc>
                <w:tcPr>
                  <w:tcW w:w="4686" w:type="dxa"/>
                  <w:vAlign w:val="center"/>
                </w:tcPr>
                <w:p w:rsidR="00D33F29" w:rsidRPr="003D0316" w:rsidRDefault="00995DB9">
                  <w:pPr>
                    <w:autoSpaceDE w:val="0"/>
                    <w:autoSpaceDN w:val="0"/>
                    <w:adjustRightInd w:val="0"/>
                    <w:snapToGrid w:val="0"/>
                    <w:jc w:val="center"/>
                    <w:rPr>
                      <w:color w:val="000000" w:themeColor="text1"/>
                      <w:szCs w:val="21"/>
                    </w:rPr>
                  </w:pPr>
                  <w:r w:rsidRPr="003D0316">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rFonts w:hint="eastAsia"/>
                      <w:color w:val="000000" w:themeColor="text1"/>
                      <w:szCs w:val="21"/>
                    </w:rPr>
                    <w:t>本项目不属于</w:t>
                  </w:r>
                  <w:r w:rsidRPr="003D0316">
                    <w:rPr>
                      <w:rFonts w:hint="eastAsia"/>
                      <w:color w:val="000000" w:themeColor="text1"/>
                      <w:kern w:val="0"/>
                      <w:szCs w:val="21"/>
                    </w:rPr>
                    <w:t>有色金属冶炼、石油化工、合成药品、煤化工、电镀、皮革助剂、铅蓄电池制造</w:t>
                  </w:r>
                  <w:r w:rsidRPr="003D0316">
                    <w:rPr>
                      <w:rFonts w:hint="eastAsia"/>
                      <w:color w:val="000000" w:themeColor="text1"/>
                      <w:szCs w:val="21"/>
                    </w:rPr>
                    <w:t>等行业</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251"/>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autoSpaceDE w:val="0"/>
                    <w:autoSpaceDN w:val="0"/>
                    <w:adjustRightInd w:val="0"/>
                    <w:snapToGrid w:val="0"/>
                    <w:rPr>
                      <w:color w:val="000000" w:themeColor="text1"/>
                      <w:szCs w:val="21"/>
                    </w:rPr>
                  </w:pPr>
                </w:p>
              </w:tc>
              <w:tc>
                <w:tcPr>
                  <w:tcW w:w="4686" w:type="dxa"/>
                  <w:vAlign w:val="center"/>
                </w:tcPr>
                <w:p w:rsidR="00D33F29" w:rsidRPr="003D0316" w:rsidRDefault="00995DB9">
                  <w:pPr>
                    <w:autoSpaceDE w:val="0"/>
                    <w:autoSpaceDN w:val="0"/>
                    <w:adjustRightInd w:val="0"/>
                    <w:snapToGrid w:val="0"/>
                    <w:jc w:val="center"/>
                    <w:rPr>
                      <w:color w:val="000000" w:themeColor="text1"/>
                      <w:szCs w:val="21"/>
                    </w:rPr>
                  </w:pPr>
                  <w:r w:rsidRPr="003D0316">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本项目不使用煤炭，不属于此类项目</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58"/>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autoSpaceDE w:val="0"/>
                    <w:autoSpaceDN w:val="0"/>
                    <w:adjustRightInd w:val="0"/>
                    <w:snapToGrid w:val="0"/>
                    <w:rPr>
                      <w:color w:val="000000" w:themeColor="text1"/>
                      <w:szCs w:val="21"/>
                    </w:rPr>
                  </w:pPr>
                </w:p>
              </w:tc>
              <w:tc>
                <w:tcPr>
                  <w:tcW w:w="4686" w:type="dxa"/>
                  <w:vAlign w:val="center"/>
                </w:tcPr>
                <w:p w:rsidR="00D33F29" w:rsidRPr="003D0316" w:rsidRDefault="00995DB9">
                  <w:pPr>
                    <w:autoSpaceDE w:val="0"/>
                    <w:autoSpaceDN w:val="0"/>
                    <w:adjustRightInd w:val="0"/>
                    <w:snapToGrid w:val="0"/>
                    <w:jc w:val="center"/>
                    <w:rPr>
                      <w:color w:val="000000" w:themeColor="text1"/>
                      <w:szCs w:val="21"/>
                    </w:rPr>
                  </w:pPr>
                  <w:r w:rsidRPr="003D0316">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r w:rsidRPr="003D0316">
                    <w:rPr>
                      <w:rFonts w:hint="eastAsia"/>
                      <w:color w:val="000000" w:themeColor="text1"/>
                      <w:szCs w:val="21"/>
                    </w:rPr>
                    <w:t>准保护区、补给区管理要求按照国家法律法规及《济宁市地下水污染防治重点区划定方案</w:t>
                  </w:r>
                  <w:r w:rsidRPr="003D0316">
                    <w:rPr>
                      <w:rFonts w:hint="eastAsia"/>
                      <w:color w:val="000000" w:themeColor="text1"/>
                      <w:szCs w:val="21"/>
                    </w:rPr>
                    <w:t>(</w:t>
                  </w:r>
                  <w:r w:rsidRPr="003D0316">
                    <w:rPr>
                      <w:rFonts w:hint="eastAsia"/>
                      <w:color w:val="000000" w:themeColor="text1"/>
                      <w:szCs w:val="21"/>
                    </w:rPr>
                    <w:t>试行</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szCs w:val="21"/>
                    </w:rPr>
                    <w:t>济环委办〔</w:t>
                  </w:r>
                  <w:r w:rsidRPr="003D0316">
                    <w:rPr>
                      <w:rFonts w:hint="eastAsia"/>
                      <w:color w:val="000000" w:themeColor="text1"/>
                      <w:szCs w:val="21"/>
                    </w:rPr>
                    <w:t>2022</w:t>
                  </w:r>
                  <w:r w:rsidRPr="003D0316">
                    <w:rPr>
                      <w:rFonts w:hint="eastAsia"/>
                      <w:color w:val="000000" w:themeColor="text1"/>
                      <w:szCs w:val="21"/>
                    </w:rPr>
                    <w:t>〕</w:t>
                  </w:r>
                  <w:r w:rsidRPr="003D0316">
                    <w:rPr>
                      <w:rFonts w:hint="eastAsia"/>
                      <w:color w:val="000000" w:themeColor="text1"/>
                      <w:szCs w:val="21"/>
                    </w:rPr>
                    <w:t>27</w:t>
                  </w:r>
                  <w:r w:rsidRPr="003D0316">
                    <w:rPr>
                      <w:rFonts w:hint="eastAsia"/>
                      <w:color w:val="000000" w:themeColor="text1"/>
                      <w:szCs w:val="21"/>
                    </w:rPr>
                    <w:t>号</w:t>
                  </w:r>
                  <w:r w:rsidRPr="003D0316">
                    <w:rPr>
                      <w:rFonts w:hint="eastAsia"/>
                      <w:color w:val="000000" w:themeColor="text1"/>
                      <w:szCs w:val="21"/>
                    </w:rPr>
                    <w:t>)</w:t>
                  </w:r>
                  <w:r w:rsidRPr="003D0316">
                    <w:rPr>
                      <w:rFonts w:hint="eastAsia"/>
                      <w:color w:val="000000" w:themeColor="text1"/>
                      <w:szCs w:val="21"/>
                    </w:rPr>
                    <w:t>中保护类区域管理要求执行。</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本项目不在饮用水水源一级、二级以及准保护区内，</w:t>
                  </w:r>
                  <w:r w:rsidRPr="003D0316">
                    <w:rPr>
                      <w:rFonts w:hint="eastAsia"/>
                      <w:color w:val="000000" w:themeColor="text1"/>
                      <w:szCs w:val="21"/>
                    </w:rPr>
                    <w:t>项目生活污水经化粪池处理后委托环卫部门定期清运，不外排。生产废水经厂区污水处理站处理后经污水管网排入梁山康达水务有限公司污水处理厂深度处理。</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599"/>
                <w:jc w:val="center"/>
              </w:trPr>
              <w:tc>
                <w:tcPr>
                  <w:tcW w:w="427" w:type="dxa"/>
                  <w:vMerge/>
                  <w:vAlign w:val="center"/>
                </w:tcPr>
                <w:p w:rsidR="00D33F29" w:rsidRPr="003D0316" w:rsidRDefault="00D33F29">
                  <w:pPr>
                    <w:rPr>
                      <w:color w:val="000000" w:themeColor="text1"/>
                      <w:szCs w:val="21"/>
                    </w:rPr>
                  </w:pPr>
                </w:p>
              </w:tc>
              <w:tc>
                <w:tcPr>
                  <w:tcW w:w="444"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梁山经济开发</w:t>
                  </w:r>
                  <w:r w:rsidRPr="003D0316">
                    <w:rPr>
                      <w:color w:val="000000" w:themeColor="text1"/>
                      <w:szCs w:val="21"/>
                    </w:rPr>
                    <w:lastRenderedPageBreak/>
                    <w:t>区</w:t>
                  </w:r>
                </w:p>
              </w:tc>
              <w:tc>
                <w:tcPr>
                  <w:tcW w:w="4686"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lastRenderedPageBreak/>
                    <w:t>1.</w:t>
                  </w:r>
                  <w:r w:rsidRPr="003D0316">
                    <w:rPr>
                      <w:color w:val="000000" w:themeColor="text1"/>
                      <w:szCs w:val="21"/>
                    </w:rPr>
                    <w:t>入区企业应该符合开发区产业定位并应为《产业结构调整指导目录》中鼓励类产业和允许类产业；对与主导产业关联性不强的项目、生产工艺落后项目等禁入。</w:t>
                  </w:r>
                </w:p>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2.</w:t>
                  </w:r>
                  <w:r w:rsidRPr="003D0316">
                    <w:rPr>
                      <w:color w:val="000000" w:themeColor="text1"/>
                      <w:szCs w:val="21"/>
                    </w:rPr>
                    <w:t>坚决淘汰污染严重的不符合国家产业政策的工艺和设备，对新、改、扩建设项目要严格执行环境</w:t>
                  </w:r>
                  <w:r w:rsidRPr="003D0316">
                    <w:rPr>
                      <w:color w:val="000000" w:themeColor="text1"/>
                      <w:szCs w:val="21"/>
                    </w:rPr>
                    <w:lastRenderedPageBreak/>
                    <w:t>影响评价制度和</w:t>
                  </w:r>
                  <w:r w:rsidRPr="003D0316">
                    <w:rPr>
                      <w:color w:val="000000" w:themeColor="text1"/>
                      <w:szCs w:val="21"/>
                    </w:rPr>
                    <w:t>“</w:t>
                  </w:r>
                  <w:r w:rsidRPr="003D0316">
                    <w:rPr>
                      <w:color w:val="000000" w:themeColor="text1"/>
                      <w:szCs w:val="21"/>
                    </w:rPr>
                    <w:t>三同时</w:t>
                  </w:r>
                  <w:r w:rsidRPr="003D0316">
                    <w:rPr>
                      <w:color w:val="000000" w:themeColor="text1"/>
                      <w:szCs w:val="21"/>
                    </w:rPr>
                    <w:t>”</w:t>
                  </w:r>
                  <w:r w:rsidRPr="003D0316">
                    <w:rPr>
                      <w:color w:val="000000" w:themeColor="text1"/>
                      <w:szCs w:val="21"/>
                    </w:rPr>
                    <w:t>制度，保证</w:t>
                  </w:r>
                  <w:r w:rsidRPr="003D0316">
                    <w:rPr>
                      <w:color w:val="000000" w:themeColor="text1"/>
                      <w:szCs w:val="21"/>
                    </w:rPr>
                    <w:t>“</w:t>
                  </w:r>
                  <w:r w:rsidRPr="003D0316">
                    <w:rPr>
                      <w:color w:val="000000" w:themeColor="text1"/>
                      <w:szCs w:val="21"/>
                    </w:rPr>
                    <w:t>三同时</w:t>
                  </w:r>
                  <w:r w:rsidRPr="003D0316">
                    <w:rPr>
                      <w:color w:val="000000" w:themeColor="text1"/>
                      <w:szCs w:val="21"/>
                    </w:rPr>
                    <w:t>”</w:t>
                  </w:r>
                  <w:r w:rsidRPr="003D0316">
                    <w:rPr>
                      <w:color w:val="000000" w:themeColor="text1"/>
                      <w:szCs w:val="21"/>
                    </w:rPr>
                    <w:t>验收合格并稳定达标排放，杜绝超标排放工业污染源产生。</w:t>
                  </w:r>
                </w:p>
              </w:tc>
              <w:tc>
                <w:tcPr>
                  <w:tcW w:w="1984" w:type="dxa"/>
                  <w:vAlign w:val="center"/>
                </w:tcPr>
                <w:p w:rsidR="00D33F29" w:rsidRPr="003D0316" w:rsidRDefault="00995DB9">
                  <w:pPr>
                    <w:autoSpaceDE w:val="0"/>
                    <w:autoSpaceDN w:val="0"/>
                    <w:adjustRightInd w:val="0"/>
                    <w:snapToGrid w:val="0"/>
                    <w:rPr>
                      <w:color w:val="000000" w:themeColor="text1"/>
                      <w:szCs w:val="21"/>
                    </w:rPr>
                  </w:pPr>
                  <w:r w:rsidRPr="003D0316">
                    <w:rPr>
                      <w:rFonts w:hint="eastAsia"/>
                      <w:snapToGrid w:val="0"/>
                      <w:color w:val="000000" w:themeColor="text1"/>
                      <w:kern w:val="0"/>
                      <w:szCs w:val="21"/>
                    </w:rPr>
                    <w:lastRenderedPageBreak/>
                    <w:t>本项目属于</w:t>
                  </w:r>
                  <w:r w:rsidRPr="003D0316">
                    <w:rPr>
                      <w:color w:val="000000" w:themeColor="text1"/>
                      <w:szCs w:val="21"/>
                    </w:rPr>
                    <w:t>梁山经济开发区</w:t>
                  </w:r>
                  <w:r w:rsidRPr="003D0316">
                    <w:rPr>
                      <w:rFonts w:hint="eastAsia"/>
                      <w:color w:val="000000" w:themeColor="text1"/>
                      <w:kern w:val="0"/>
                      <w:szCs w:val="21"/>
                    </w:rPr>
                    <w:t>优先准入</w:t>
                  </w:r>
                  <w:r w:rsidRPr="003D0316">
                    <w:rPr>
                      <w:rFonts w:hint="eastAsia"/>
                      <w:color w:val="000000" w:themeColor="text1"/>
                      <w:szCs w:val="21"/>
                    </w:rPr>
                    <w:t>行业</w:t>
                  </w:r>
                  <w:r w:rsidRPr="003D0316">
                    <w:rPr>
                      <w:rFonts w:hint="eastAsia"/>
                      <w:snapToGrid w:val="0"/>
                      <w:color w:val="000000" w:themeColor="text1"/>
                      <w:kern w:val="0"/>
                      <w:szCs w:val="21"/>
                    </w:rPr>
                    <w:t>，属于</w:t>
                  </w:r>
                  <w:r w:rsidRPr="003D0316">
                    <w:rPr>
                      <w:color w:val="000000" w:themeColor="text1"/>
                      <w:szCs w:val="21"/>
                    </w:rPr>
                    <w:t>《产业结构调整指导目录》中允许类产业</w:t>
                  </w:r>
                  <w:r w:rsidRPr="003D0316">
                    <w:rPr>
                      <w:rFonts w:hint="eastAsia"/>
                      <w:color w:val="000000" w:themeColor="text1"/>
                      <w:szCs w:val="21"/>
                    </w:rPr>
                    <w:t>，项目</w:t>
                  </w:r>
                  <w:r w:rsidRPr="003D0316">
                    <w:rPr>
                      <w:color w:val="000000" w:themeColor="text1"/>
                      <w:szCs w:val="21"/>
                    </w:rPr>
                    <w:t>严格执行环境影</w:t>
                  </w:r>
                  <w:r w:rsidRPr="003D0316">
                    <w:rPr>
                      <w:color w:val="000000" w:themeColor="text1"/>
                      <w:szCs w:val="21"/>
                    </w:rPr>
                    <w:lastRenderedPageBreak/>
                    <w:t>响评价制度和</w:t>
                  </w:r>
                  <w:r w:rsidRPr="003D0316">
                    <w:rPr>
                      <w:color w:val="000000" w:themeColor="text1"/>
                      <w:szCs w:val="21"/>
                    </w:rPr>
                    <w:t>“</w:t>
                  </w:r>
                  <w:r w:rsidRPr="003D0316">
                    <w:rPr>
                      <w:color w:val="000000" w:themeColor="text1"/>
                      <w:szCs w:val="21"/>
                    </w:rPr>
                    <w:t>三同时</w:t>
                  </w:r>
                  <w:r w:rsidRPr="003D0316">
                    <w:rPr>
                      <w:color w:val="000000" w:themeColor="text1"/>
                      <w:szCs w:val="21"/>
                    </w:rPr>
                    <w:t>”</w:t>
                  </w:r>
                  <w:r w:rsidRPr="003D0316">
                    <w:rPr>
                      <w:color w:val="000000" w:themeColor="text1"/>
                      <w:szCs w:val="21"/>
                    </w:rPr>
                    <w:t>制度，保证</w:t>
                  </w:r>
                  <w:r w:rsidRPr="003D0316">
                    <w:rPr>
                      <w:color w:val="000000" w:themeColor="text1"/>
                      <w:szCs w:val="21"/>
                    </w:rPr>
                    <w:t>“</w:t>
                  </w:r>
                  <w:r w:rsidRPr="003D0316">
                    <w:rPr>
                      <w:color w:val="000000" w:themeColor="text1"/>
                      <w:szCs w:val="21"/>
                    </w:rPr>
                    <w:t>三同时</w:t>
                  </w:r>
                  <w:r w:rsidRPr="003D0316">
                    <w:rPr>
                      <w:color w:val="000000" w:themeColor="text1"/>
                      <w:szCs w:val="21"/>
                    </w:rPr>
                    <w:t>”</w:t>
                  </w:r>
                  <w:r w:rsidRPr="003D0316">
                    <w:rPr>
                      <w:color w:val="000000" w:themeColor="text1"/>
                      <w:szCs w:val="21"/>
                    </w:rPr>
                    <w:t>验收合格并稳定达标排放</w:t>
                  </w:r>
                  <w:r w:rsidRPr="003D0316">
                    <w:rPr>
                      <w:color w:val="000000" w:themeColor="text1"/>
                    </w:rPr>
                    <w:t>。</w:t>
                  </w:r>
                </w:p>
              </w:tc>
              <w:tc>
                <w:tcPr>
                  <w:tcW w:w="664" w:type="dxa"/>
                  <w:vAlign w:val="center"/>
                </w:tcPr>
                <w:p w:rsidR="00D33F29" w:rsidRPr="003D0316" w:rsidRDefault="00995DB9">
                  <w:pPr>
                    <w:autoSpaceDE w:val="0"/>
                    <w:autoSpaceDN w:val="0"/>
                    <w:adjustRightInd w:val="0"/>
                    <w:snapToGrid w:val="0"/>
                    <w:jc w:val="center"/>
                    <w:rPr>
                      <w:color w:val="000000" w:themeColor="text1"/>
                      <w:szCs w:val="21"/>
                    </w:rPr>
                  </w:pPr>
                  <w:r w:rsidRPr="003D0316">
                    <w:rPr>
                      <w:rFonts w:hint="eastAsia"/>
                      <w:color w:val="000000" w:themeColor="text1"/>
                      <w:szCs w:val="21"/>
                    </w:rPr>
                    <w:lastRenderedPageBreak/>
                    <w:t>符合</w:t>
                  </w:r>
                </w:p>
              </w:tc>
            </w:tr>
            <w:tr w:rsidR="003D0316" w:rsidRPr="003D0316">
              <w:trPr>
                <w:trHeight w:val="7"/>
                <w:jc w:val="center"/>
              </w:trPr>
              <w:tc>
                <w:tcPr>
                  <w:tcW w:w="427" w:type="dxa"/>
                  <w:vMerge w:val="restart"/>
                  <w:vAlign w:val="center"/>
                </w:tcPr>
                <w:p w:rsidR="00D33F29" w:rsidRPr="003D0316" w:rsidRDefault="00995DB9">
                  <w:pPr>
                    <w:rPr>
                      <w:color w:val="000000" w:themeColor="text1"/>
                      <w:szCs w:val="21"/>
                    </w:rPr>
                  </w:pPr>
                  <w:r w:rsidRPr="003D0316">
                    <w:rPr>
                      <w:color w:val="000000" w:themeColor="text1"/>
                      <w:szCs w:val="21"/>
                    </w:rPr>
                    <w:lastRenderedPageBreak/>
                    <w:t>污染物排放管控</w:t>
                  </w:r>
                </w:p>
              </w:tc>
              <w:tc>
                <w:tcPr>
                  <w:tcW w:w="444" w:type="dxa"/>
                  <w:vMerge w:val="restart"/>
                  <w:vAlign w:val="center"/>
                </w:tcPr>
                <w:p w:rsidR="00D33F29" w:rsidRPr="003D0316" w:rsidRDefault="00995DB9">
                  <w:pPr>
                    <w:rPr>
                      <w:color w:val="000000" w:themeColor="text1"/>
                      <w:szCs w:val="21"/>
                    </w:rPr>
                  </w:pPr>
                  <w:r w:rsidRPr="003D0316">
                    <w:rPr>
                      <w:color w:val="000000" w:themeColor="text1"/>
                      <w:szCs w:val="21"/>
                    </w:rPr>
                    <w:t>济宁市市级生态准入清单</w:t>
                  </w:r>
                </w:p>
              </w:tc>
              <w:tc>
                <w:tcPr>
                  <w:tcW w:w="4686"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1984" w:type="dxa"/>
                  <w:vAlign w:val="center"/>
                </w:tcPr>
                <w:p w:rsidR="00D33F29" w:rsidRPr="003D0316" w:rsidRDefault="00995DB9">
                  <w:pPr>
                    <w:rPr>
                      <w:color w:val="000000" w:themeColor="text1"/>
                      <w:szCs w:val="21"/>
                    </w:rPr>
                  </w:pPr>
                  <w:r w:rsidRPr="003D0316">
                    <w:rPr>
                      <w:color w:val="000000" w:themeColor="text1"/>
                      <w:kern w:val="0"/>
                      <w:szCs w:val="21"/>
                    </w:rPr>
                    <w:t>本项目所在地属于不达标区，</w:t>
                  </w:r>
                  <w:r w:rsidRPr="003D0316">
                    <w:rPr>
                      <w:rFonts w:hint="eastAsia"/>
                      <w:color w:val="000000" w:themeColor="text1"/>
                      <w:kern w:val="0"/>
                      <w:szCs w:val="21"/>
                    </w:rPr>
                    <w:t>项目排放的颗粒物严格申请总量倍量替代，不会增加项目区大气污染物排放量</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rPr>
                      <w:color w:val="000000" w:themeColor="text1"/>
                      <w:szCs w:val="21"/>
                    </w:rPr>
                  </w:pPr>
                </w:p>
              </w:tc>
              <w:tc>
                <w:tcPr>
                  <w:tcW w:w="4686" w:type="dxa"/>
                  <w:vAlign w:val="center"/>
                </w:tcPr>
                <w:p w:rsidR="00D33F29" w:rsidRPr="003D0316" w:rsidRDefault="00995DB9">
                  <w:pPr>
                    <w:widowControl/>
                    <w:rPr>
                      <w:color w:val="000000" w:themeColor="text1"/>
                      <w:szCs w:val="21"/>
                    </w:rPr>
                  </w:pPr>
                  <w:r w:rsidRPr="003D0316">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1984" w:type="dxa"/>
                  <w:vAlign w:val="center"/>
                </w:tcPr>
                <w:p w:rsidR="00D33F29" w:rsidRPr="003D0316" w:rsidRDefault="00995DB9">
                  <w:pPr>
                    <w:ind w:firstLineChars="100" w:firstLine="210"/>
                    <w:rPr>
                      <w:color w:val="000000" w:themeColor="text1"/>
                      <w:szCs w:val="21"/>
                    </w:rPr>
                  </w:pPr>
                  <w:r w:rsidRPr="003D0316">
                    <w:rPr>
                      <w:color w:val="000000" w:themeColor="text1"/>
                      <w:szCs w:val="21"/>
                    </w:rPr>
                    <w:t>本项目为新建项目，施</w:t>
                  </w:r>
                  <w:r w:rsidRPr="003D0316">
                    <w:rPr>
                      <w:color w:val="000000" w:themeColor="text1"/>
                      <w:kern w:val="0"/>
                      <w:szCs w:val="21"/>
                    </w:rPr>
                    <w:t>工期主要进行生产设备的安装与调试，施工期的影响很小。</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rPr>
                      <w:color w:val="000000" w:themeColor="text1"/>
                      <w:szCs w:val="21"/>
                    </w:rPr>
                  </w:pPr>
                </w:p>
              </w:tc>
              <w:tc>
                <w:tcPr>
                  <w:tcW w:w="4686" w:type="dxa"/>
                  <w:vAlign w:val="center"/>
                </w:tcPr>
                <w:p w:rsidR="00D33F29" w:rsidRPr="003D0316" w:rsidRDefault="00995DB9">
                  <w:pPr>
                    <w:rPr>
                      <w:color w:val="000000" w:themeColor="text1"/>
                    </w:rPr>
                  </w:pPr>
                  <w:r w:rsidRPr="003D0316">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3D0316">
                    <w:rPr>
                      <w:color w:val="000000" w:themeColor="text1"/>
                      <w:szCs w:val="21"/>
                    </w:rPr>
                    <w:t>“</w:t>
                  </w:r>
                  <w:r w:rsidRPr="003D0316">
                    <w:rPr>
                      <w:color w:val="000000" w:themeColor="text1"/>
                      <w:szCs w:val="21"/>
                    </w:rPr>
                    <w:t>一企一管</w:t>
                  </w:r>
                  <w:r w:rsidRPr="003D0316">
                    <w:rPr>
                      <w:color w:val="000000" w:themeColor="text1"/>
                      <w:szCs w:val="21"/>
                    </w:rPr>
                    <w:t>”</w:t>
                  </w:r>
                  <w:r w:rsidRPr="003D0316">
                    <w:rPr>
                      <w:color w:val="000000" w:themeColor="text1"/>
                      <w:szCs w:val="21"/>
                    </w:rPr>
                    <w:t>和地上管廊要求，逐步实施改造。集中治理工业聚集区水污染，完成污水集中处理设施和自动在线监控装置建设任务。</w:t>
                  </w:r>
                </w:p>
              </w:tc>
              <w:tc>
                <w:tcPr>
                  <w:tcW w:w="1984" w:type="dxa"/>
                  <w:vAlign w:val="center"/>
                </w:tcPr>
                <w:p w:rsidR="00D33F29" w:rsidRPr="003D0316" w:rsidRDefault="00995DB9">
                  <w:pPr>
                    <w:ind w:firstLineChars="100" w:firstLine="210"/>
                    <w:rPr>
                      <w:color w:val="000000" w:themeColor="text1"/>
                      <w:szCs w:val="21"/>
                    </w:rPr>
                  </w:pPr>
                  <w:r w:rsidRPr="003D0316">
                    <w:rPr>
                      <w:rFonts w:hint="eastAsia"/>
                      <w:color w:val="000000" w:themeColor="text1"/>
                      <w:szCs w:val="21"/>
                    </w:rPr>
                    <w:t>项目生活污水经化粪池处理后委托环卫部门定期清运，不外排。生产废水经厂区污水处理站处理后经污水管网排入梁山康达水务有限公司污水处理厂深度处理</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Align w:val="center"/>
                </w:tcPr>
                <w:p w:rsidR="00D33F29" w:rsidRPr="003D0316" w:rsidRDefault="00995DB9">
                  <w:pPr>
                    <w:rPr>
                      <w:color w:val="000000" w:themeColor="text1"/>
                      <w:szCs w:val="21"/>
                    </w:rPr>
                  </w:pPr>
                  <w:r w:rsidRPr="003D0316">
                    <w:rPr>
                      <w:color w:val="000000" w:themeColor="text1"/>
                      <w:szCs w:val="21"/>
                    </w:rPr>
                    <w:t>梁山经济开发区</w:t>
                  </w:r>
                </w:p>
              </w:tc>
              <w:tc>
                <w:tcPr>
                  <w:tcW w:w="4686" w:type="dxa"/>
                  <w:vAlign w:val="center"/>
                </w:tcPr>
                <w:p w:rsidR="00D33F29" w:rsidRPr="003D0316" w:rsidRDefault="00995DB9">
                  <w:pPr>
                    <w:rPr>
                      <w:color w:val="000000" w:themeColor="text1"/>
                    </w:rPr>
                  </w:pPr>
                  <w:r w:rsidRPr="003D0316">
                    <w:rPr>
                      <w:color w:val="000000" w:themeColor="text1"/>
                    </w:rPr>
                    <w:t>1.</w:t>
                  </w:r>
                  <w:r w:rsidRPr="003D0316">
                    <w:rPr>
                      <w:color w:val="000000" w:themeColor="text1"/>
                    </w:rPr>
                    <w:t>工业聚集区内工业废水必须经预处理达到集中处理要求，方可进入污水集中处理设施。新建、升级工业聚集区应同步规划、建设污水集中处理等污染治理设施。</w:t>
                  </w:r>
                </w:p>
                <w:p w:rsidR="00D33F29" w:rsidRPr="003D0316" w:rsidRDefault="00995DB9">
                  <w:pPr>
                    <w:rPr>
                      <w:color w:val="000000" w:themeColor="text1"/>
                    </w:rPr>
                  </w:pPr>
                  <w:r w:rsidRPr="003D0316">
                    <w:rPr>
                      <w:color w:val="000000" w:themeColor="text1"/>
                    </w:rPr>
                    <w:t>2.</w:t>
                  </w:r>
                  <w:r w:rsidRPr="003D0316">
                    <w:rPr>
                      <w:color w:val="000000" w:themeColor="text1"/>
                    </w:rPr>
                    <w:t>集中治理工业聚集区水污染，各类工业聚集区全面实现污水集中处理并安装自动在线监控装置。</w:t>
                  </w:r>
                </w:p>
                <w:p w:rsidR="00D33F29" w:rsidRPr="003D0316" w:rsidRDefault="00995DB9">
                  <w:pPr>
                    <w:autoSpaceDE w:val="0"/>
                    <w:autoSpaceDN w:val="0"/>
                    <w:adjustRightInd w:val="0"/>
                    <w:snapToGrid w:val="0"/>
                    <w:rPr>
                      <w:color w:val="000000" w:themeColor="text1"/>
                      <w:szCs w:val="21"/>
                    </w:rPr>
                  </w:pPr>
                  <w:r w:rsidRPr="003D0316">
                    <w:rPr>
                      <w:color w:val="000000" w:themeColor="text1"/>
                    </w:rPr>
                    <w:t>3.</w:t>
                  </w:r>
                  <w:r w:rsidRPr="003D0316">
                    <w:rPr>
                      <w:color w:val="000000" w:themeColor="text1"/>
                    </w:rPr>
                    <w:t>严格落实大气污染物达标排放、总量控制、环保设施</w:t>
                  </w:r>
                  <w:r w:rsidRPr="003D0316">
                    <w:rPr>
                      <w:color w:val="000000" w:themeColor="text1"/>
                    </w:rPr>
                    <w:t>“</w:t>
                  </w:r>
                  <w:r w:rsidRPr="003D0316">
                    <w:rPr>
                      <w:color w:val="000000" w:themeColor="text1"/>
                    </w:rPr>
                    <w:t>三同时</w:t>
                  </w:r>
                  <w:r w:rsidRPr="003D0316">
                    <w:rPr>
                      <w:color w:val="000000" w:themeColor="text1"/>
                    </w:rPr>
                    <w:t>”</w:t>
                  </w:r>
                  <w:r w:rsidRPr="003D0316">
                    <w:rPr>
                      <w:color w:val="000000" w:themeColor="text1"/>
                    </w:rPr>
                    <w:t>、在线监测、排污许可等环保制度；工业企业严格执行山东省《区域性大气污染物综合排放标准》（</w:t>
                  </w:r>
                  <w:r w:rsidRPr="003D0316">
                    <w:rPr>
                      <w:color w:val="000000" w:themeColor="text1"/>
                    </w:rPr>
                    <w:t>DB37/2376-2019</w:t>
                  </w:r>
                  <w:r w:rsidRPr="003D0316">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3D0316">
                    <w:rPr>
                      <w:color w:val="000000" w:themeColor="text1"/>
                    </w:rPr>
                    <w:t>“</w:t>
                  </w:r>
                  <w:r w:rsidRPr="003D0316">
                    <w:rPr>
                      <w:color w:val="000000" w:themeColor="text1"/>
                    </w:rPr>
                    <w:t>油改电</w:t>
                  </w:r>
                  <w:r w:rsidRPr="003D0316">
                    <w:rPr>
                      <w:color w:val="000000" w:themeColor="text1"/>
                    </w:rPr>
                    <w:t>”</w:t>
                  </w:r>
                  <w:r w:rsidRPr="003D0316">
                    <w:rPr>
                      <w:color w:val="000000" w:themeColor="text1"/>
                    </w:rPr>
                    <w:t>；加强城镇生活源污染防治，餐饮服务业提高油烟和</w:t>
                  </w:r>
                  <w:r w:rsidRPr="003D0316">
                    <w:rPr>
                      <w:color w:val="000000" w:themeColor="text1"/>
                    </w:rPr>
                    <w:t>VOCs</w:t>
                  </w:r>
                  <w:r w:rsidRPr="003D0316">
                    <w:rPr>
                      <w:color w:val="000000" w:themeColor="text1"/>
                    </w:rPr>
                    <w:t>协同净化效率，汽修、干洗等行业加强挥发性有机物治理，推广使用低挥发性有机涂料和溶剂；严格控制城市扬尘污染。</w:t>
                  </w:r>
                </w:p>
              </w:tc>
              <w:tc>
                <w:tcPr>
                  <w:tcW w:w="1984" w:type="dxa"/>
                  <w:vAlign w:val="center"/>
                </w:tcPr>
                <w:p w:rsidR="00D33F29" w:rsidRPr="003D0316" w:rsidRDefault="00995DB9">
                  <w:pPr>
                    <w:ind w:firstLine="420"/>
                    <w:rPr>
                      <w:color w:val="000000" w:themeColor="text1"/>
                      <w:szCs w:val="21"/>
                    </w:rPr>
                  </w:pPr>
                  <w:r w:rsidRPr="003D0316">
                    <w:rPr>
                      <w:rFonts w:hint="eastAsia"/>
                      <w:color w:val="000000" w:themeColor="text1"/>
                      <w:szCs w:val="21"/>
                      <w:lang w:val="zh-CN" w:bidi="zh-CN"/>
                    </w:rPr>
                    <w:t>生活污水经化粪池处理后委托环卫部门定期清运，不外排。生产废水经厂区污水处理站处理后经污水管网排入梁山康达水务有限公司污水处理厂深度处理</w:t>
                  </w:r>
                  <w:r w:rsidRPr="003D0316">
                    <w:rPr>
                      <w:color w:val="000000" w:themeColor="text1"/>
                      <w:szCs w:val="21"/>
                    </w:rPr>
                    <w:t>；项目运营期废气排放严格执行排放要求，并申请总量倍量替代</w:t>
                  </w:r>
                  <w:r w:rsidRPr="003D0316">
                    <w:rPr>
                      <w:color w:val="000000" w:themeColor="text1"/>
                    </w:rPr>
                    <w:t>。</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1186"/>
                <w:jc w:val="center"/>
              </w:trPr>
              <w:tc>
                <w:tcPr>
                  <w:tcW w:w="427" w:type="dxa"/>
                  <w:vMerge w:val="restart"/>
                  <w:vAlign w:val="center"/>
                </w:tcPr>
                <w:p w:rsidR="00D33F29" w:rsidRPr="003D0316" w:rsidRDefault="00995DB9">
                  <w:pPr>
                    <w:rPr>
                      <w:color w:val="000000" w:themeColor="text1"/>
                      <w:szCs w:val="21"/>
                    </w:rPr>
                  </w:pPr>
                  <w:r w:rsidRPr="003D0316">
                    <w:rPr>
                      <w:color w:val="000000" w:themeColor="text1"/>
                      <w:szCs w:val="21"/>
                    </w:rPr>
                    <w:lastRenderedPageBreak/>
                    <w:t>环境风险防控</w:t>
                  </w:r>
                </w:p>
              </w:tc>
              <w:tc>
                <w:tcPr>
                  <w:tcW w:w="444" w:type="dxa"/>
                  <w:vMerge w:val="restart"/>
                  <w:vAlign w:val="center"/>
                </w:tcPr>
                <w:p w:rsidR="00D33F29" w:rsidRPr="003D0316" w:rsidRDefault="00995DB9">
                  <w:pPr>
                    <w:rPr>
                      <w:color w:val="000000" w:themeColor="text1"/>
                      <w:szCs w:val="21"/>
                    </w:rPr>
                  </w:pPr>
                  <w:r w:rsidRPr="003D0316">
                    <w:rPr>
                      <w:color w:val="000000" w:themeColor="text1"/>
                      <w:szCs w:val="21"/>
                    </w:rPr>
                    <w:t>济宁市市级生态准入清单</w:t>
                  </w:r>
                </w:p>
              </w:tc>
              <w:tc>
                <w:tcPr>
                  <w:tcW w:w="4686" w:type="dxa"/>
                  <w:vAlign w:val="center"/>
                </w:tcPr>
                <w:p w:rsidR="00D33F29" w:rsidRPr="003D0316" w:rsidRDefault="00995DB9">
                  <w:pPr>
                    <w:autoSpaceDE w:val="0"/>
                    <w:autoSpaceDN w:val="0"/>
                    <w:adjustRightInd w:val="0"/>
                    <w:snapToGrid w:val="0"/>
                    <w:rPr>
                      <w:color w:val="000000" w:themeColor="text1"/>
                      <w:szCs w:val="21"/>
                    </w:rPr>
                  </w:pPr>
                  <w:r w:rsidRPr="003D0316">
                    <w:rPr>
                      <w:color w:val="000000" w:themeColor="text1"/>
                      <w:szCs w:val="21"/>
                    </w:rPr>
                    <w:t>按国家、省有关规定对排放有毒有害大气污染物的排放口和周边环境进行定期监测，建设环境风险预警体系，排查环境安全隐患，评估和防范环境风险。</w:t>
                  </w:r>
                </w:p>
              </w:tc>
              <w:tc>
                <w:tcPr>
                  <w:tcW w:w="1984" w:type="dxa"/>
                  <w:vAlign w:val="center"/>
                </w:tcPr>
                <w:p w:rsidR="00D33F29" w:rsidRPr="003D0316" w:rsidRDefault="00995DB9">
                  <w:pPr>
                    <w:ind w:firstLineChars="100" w:firstLine="210"/>
                    <w:rPr>
                      <w:color w:val="000000" w:themeColor="text1"/>
                      <w:szCs w:val="21"/>
                    </w:rPr>
                  </w:pPr>
                  <w:r w:rsidRPr="003D0316">
                    <w:rPr>
                      <w:color w:val="000000" w:themeColor="text1"/>
                      <w:szCs w:val="21"/>
                    </w:rPr>
                    <w:t>本项目不涉及国家、省规定的有毒有害大气污染物排放，不属于此类项目</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rPr>
                      <w:color w:val="000000" w:themeColor="text1"/>
                      <w:szCs w:val="21"/>
                    </w:rPr>
                  </w:pPr>
                </w:p>
              </w:tc>
              <w:tc>
                <w:tcPr>
                  <w:tcW w:w="4686" w:type="dxa"/>
                  <w:vAlign w:val="center"/>
                </w:tcPr>
                <w:p w:rsidR="00D33F29" w:rsidRPr="003D0316" w:rsidRDefault="00995DB9">
                  <w:pPr>
                    <w:rPr>
                      <w:color w:val="000000" w:themeColor="text1"/>
                    </w:rPr>
                  </w:pPr>
                  <w:r w:rsidRPr="003D0316">
                    <w:rPr>
                      <w:color w:val="000000" w:themeColor="text1"/>
                      <w:szCs w:val="21"/>
                    </w:rPr>
                    <w:t>按照国家鼓励的有毒有害原料（产品）替代品目录要求，引导企业使用低毒低害和无毒无害原料，促进企业从源头削减或避免危险废物产生。</w:t>
                  </w:r>
                </w:p>
              </w:tc>
              <w:tc>
                <w:tcPr>
                  <w:tcW w:w="1984" w:type="dxa"/>
                  <w:vAlign w:val="center"/>
                </w:tcPr>
                <w:p w:rsidR="00D33F29" w:rsidRPr="003D0316" w:rsidRDefault="00995DB9">
                  <w:pPr>
                    <w:ind w:firstLineChars="100" w:firstLine="210"/>
                    <w:rPr>
                      <w:color w:val="000000" w:themeColor="text1"/>
                    </w:rPr>
                  </w:pPr>
                  <w:r w:rsidRPr="003D0316">
                    <w:rPr>
                      <w:color w:val="000000" w:themeColor="text1"/>
                      <w:szCs w:val="21"/>
                    </w:rPr>
                    <w:t>本项目无有毒有害原料使用，不属于此类项目</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Align w:val="center"/>
                </w:tcPr>
                <w:p w:rsidR="00D33F29" w:rsidRPr="003D0316" w:rsidRDefault="00995DB9">
                  <w:pPr>
                    <w:rPr>
                      <w:color w:val="000000" w:themeColor="text1"/>
                      <w:szCs w:val="21"/>
                    </w:rPr>
                  </w:pPr>
                  <w:r w:rsidRPr="003D0316">
                    <w:rPr>
                      <w:color w:val="000000" w:themeColor="text1"/>
                      <w:szCs w:val="21"/>
                    </w:rPr>
                    <w:t>梁山经济开发区</w:t>
                  </w:r>
                </w:p>
              </w:tc>
              <w:tc>
                <w:tcPr>
                  <w:tcW w:w="4686" w:type="dxa"/>
                  <w:vAlign w:val="center"/>
                </w:tcPr>
                <w:p w:rsidR="00D33F29" w:rsidRPr="003D0316" w:rsidRDefault="00995DB9">
                  <w:pPr>
                    <w:autoSpaceDE w:val="0"/>
                    <w:autoSpaceDN w:val="0"/>
                    <w:adjustRightInd w:val="0"/>
                    <w:snapToGrid w:val="0"/>
                    <w:rPr>
                      <w:color w:val="000000" w:themeColor="text1"/>
                      <w:szCs w:val="21"/>
                    </w:rPr>
                  </w:pPr>
                  <w:r w:rsidRPr="003D0316">
                    <w:rPr>
                      <w:rFonts w:hint="eastAsia"/>
                      <w:color w:val="000000" w:themeColor="text1"/>
                      <w:szCs w:val="21"/>
                    </w:rPr>
                    <w:t>1.</w:t>
                  </w:r>
                  <w:r w:rsidRPr="003D0316">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3D0316">
                    <w:rPr>
                      <w:rFonts w:hint="eastAsia"/>
                      <w:color w:val="000000" w:themeColor="text1"/>
                      <w:szCs w:val="21"/>
                    </w:rPr>
                    <w:t xml:space="preserve"> 2.</w:t>
                  </w:r>
                  <w:r w:rsidRPr="003D0316">
                    <w:rPr>
                      <w:rFonts w:hint="eastAsia"/>
                      <w:color w:val="000000" w:themeColor="text1"/>
                      <w:szCs w:val="21"/>
                    </w:rPr>
                    <w:t>当预测到区域将出现重污染天气时，根据预警发布，按级别启动应急响应，落实各项应急减排措施。</w:t>
                  </w:r>
                  <w:r w:rsidRPr="003D0316">
                    <w:rPr>
                      <w:rFonts w:hint="eastAsia"/>
                      <w:color w:val="000000" w:themeColor="text1"/>
                      <w:szCs w:val="21"/>
                    </w:rPr>
                    <w:t xml:space="preserve"> 3.</w:t>
                  </w:r>
                  <w:r w:rsidRPr="003D0316">
                    <w:rPr>
                      <w:rFonts w:hint="eastAsia"/>
                      <w:color w:val="000000" w:themeColor="text1"/>
                      <w:szCs w:val="21"/>
                    </w:rPr>
                    <w:t>加强对区内企业的风险管理，定期对已建企业进行风险排查，对在建企业进行监督和指导。</w:t>
                  </w:r>
                </w:p>
              </w:tc>
              <w:tc>
                <w:tcPr>
                  <w:tcW w:w="1984" w:type="dxa"/>
                  <w:vAlign w:val="center"/>
                </w:tcPr>
                <w:p w:rsidR="00D33F29" w:rsidRPr="003D0316" w:rsidRDefault="00995DB9">
                  <w:pPr>
                    <w:ind w:firstLineChars="100" w:firstLine="210"/>
                    <w:rPr>
                      <w:color w:val="000000" w:themeColor="text1"/>
                      <w:szCs w:val="21"/>
                    </w:rPr>
                  </w:pPr>
                  <w:r w:rsidRPr="003D0316">
                    <w:rPr>
                      <w:color w:val="000000" w:themeColor="text1"/>
                      <w:szCs w:val="21"/>
                    </w:rPr>
                    <w:t>当预测到区域将出现重污染天气时，根据预警发布，</w:t>
                  </w:r>
                  <w:r w:rsidRPr="003D0316">
                    <w:rPr>
                      <w:rFonts w:hint="eastAsia"/>
                      <w:color w:val="000000" w:themeColor="text1"/>
                      <w:szCs w:val="21"/>
                    </w:rPr>
                    <w:t>本项目建设单位</w:t>
                  </w:r>
                  <w:r w:rsidRPr="003D0316">
                    <w:rPr>
                      <w:color w:val="000000" w:themeColor="text1"/>
                      <w:szCs w:val="21"/>
                    </w:rPr>
                    <w:t>按级别启动应急响应，落实各项应急减排措施</w:t>
                  </w:r>
                  <w:r w:rsidRPr="003D0316">
                    <w:rPr>
                      <w:bCs/>
                      <w:color w:val="000000" w:themeColor="text1"/>
                    </w:rPr>
                    <w:t>。</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restart"/>
                  <w:vAlign w:val="center"/>
                </w:tcPr>
                <w:p w:rsidR="00D33F29" w:rsidRPr="003D0316" w:rsidRDefault="00995DB9">
                  <w:pPr>
                    <w:rPr>
                      <w:color w:val="000000" w:themeColor="text1"/>
                      <w:szCs w:val="21"/>
                    </w:rPr>
                  </w:pPr>
                  <w:r w:rsidRPr="003D0316">
                    <w:rPr>
                      <w:color w:val="000000" w:themeColor="text1"/>
                      <w:szCs w:val="21"/>
                    </w:rPr>
                    <w:t>资源开发效率要求</w:t>
                  </w:r>
                </w:p>
                <w:p w:rsidR="00D33F29" w:rsidRPr="003D0316" w:rsidRDefault="00D33F29">
                  <w:pPr>
                    <w:rPr>
                      <w:color w:val="000000" w:themeColor="text1"/>
                      <w:szCs w:val="21"/>
                    </w:rPr>
                  </w:pPr>
                </w:p>
              </w:tc>
              <w:tc>
                <w:tcPr>
                  <w:tcW w:w="444" w:type="dxa"/>
                  <w:vMerge w:val="restart"/>
                  <w:vAlign w:val="center"/>
                </w:tcPr>
                <w:p w:rsidR="00D33F29" w:rsidRPr="003D0316" w:rsidRDefault="00995DB9">
                  <w:pPr>
                    <w:rPr>
                      <w:color w:val="000000" w:themeColor="text1"/>
                      <w:szCs w:val="21"/>
                    </w:rPr>
                  </w:pPr>
                  <w:r w:rsidRPr="003D0316">
                    <w:rPr>
                      <w:color w:val="000000" w:themeColor="text1"/>
                      <w:szCs w:val="21"/>
                    </w:rPr>
                    <w:t>济宁市市级生态准入清单</w:t>
                  </w:r>
                </w:p>
              </w:tc>
              <w:tc>
                <w:tcPr>
                  <w:tcW w:w="4686" w:type="dxa"/>
                  <w:vAlign w:val="center"/>
                </w:tcPr>
                <w:p w:rsidR="00D33F29" w:rsidRPr="003D0316" w:rsidRDefault="00995DB9">
                  <w:pPr>
                    <w:rPr>
                      <w:color w:val="000000" w:themeColor="text1"/>
                      <w:szCs w:val="21"/>
                    </w:rPr>
                  </w:pPr>
                  <w:r w:rsidRPr="003D0316">
                    <w:rPr>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3D0316">
                    <w:rPr>
                      <w:color w:val="000000" w:themeColor="text1"/>
                      <w:szCs w:val="21"/>
                    </w:rPr>
                    <w:t>40%</w:t>
                  </w:r>
                  <w:r w:rsidRPr="003D0316">
                    <w:rPr>
                      <w:color w:val="000000" w:themeColor="text1"/>
                      <w:szCs w:val="21"/>
                    </w:rPr>
                    <w:t>以上。</w:t>
                  </w:r>
                </w:p>
              </w:tc>
              <w:tc>
                <w:tcPr>
                  <w:tcW w:w="1984" w:type="dxa"/>
                  <w:vAlign w:val="center"/>
                </w:tcPr>
                <w:p w:rsidR="00D33F29" w:rsidRPr="003D0316" w:rsidRDefault="00995DB9">
                  <w:pPr>
                    <w:ind w:firstLineChars="100" w:firstLine="210"/>
                    <w:rPr>
                      <w:color w:val="000000" w:themeColor="text1"/>
                      <w:szCs w:val="21"/>
                    </w:rPr>
                  </w:pPr>
                  <w:r w:rsidRPr="003D0316">
                    <w:rPr>
                      <w:color w:val="000000" w:themeColor="text1"/>
                      <w:kern w:val="0"/>
                      <w:szCs w:val="21"/>
                    </w:rPr>
                    <w:t>本项目不属于高耗水项目</w:t>
                  </w:r>
                </w:p>
              </w:tc>
              <w:tc>
                <w:tcPr>
                  <w:tcW w:w="664" w:type="dxa"/>
                  <w:vAlign w:val="center"/>
                </w:tcPr>
                <w:p w:rsidR="00D33F29" w:rsidRPr="003D0316" w:rsidRDefault="00995DB9">
                  <w:pPr>
                    <w:rPr>
                      <w:color w:val="000000" w:themeColor="text1"/>
                      <w:szCs w:val="21"/>
                    </w:rPr>
                  </w:pPr>
                  <w:r w:rsidRPr="003D0316">
                    <w:rPr>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Merge/>
                  <w:vAlign w:val="center"/>
                </w:tcPr>
                <w:p w:rsidR="00D33F29" w:rsidRPr="003D0316" w:rsidRDefault="00D33F29">
                  <w:pPr>
                    <w:rPr>
                      <w:color w:val="000000" w:themeColor="text1"/>
                      <w:szCs w:val="21"/>
                    </w:rPr>
                  </w:pPr>
                </w:p>
              </w:tc>
              <w:tc>
                <w:tcPr>
                  <w:tcW w:w="4686" w:type="dxa"/>
                  <w:vAlign w:val="center"/>
                </w:tcPr>
                <w:p w:rsidR="00D33F29" w:rsidRPr="003D0316" w:rsidRDefault="00995DB9">
                  <w:pPr>
                    <w:rPr>
                      <w:color w:val="000000" w:themeColor="text1"/>
                    </w:rPr>
                  </w:pPr>
                  <w:r w:rsidRPr="003D0316">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1984" w:type="dxa"/>
                  <w:vAlign w:val="center"/>
                </w:tcPr>
                <w:p w:rsidR="00D33F29" w:rsidRPr="003D0316" w:rsidRDefault="00995DB9">
                  <w:pPr>
                    <w:ind w:firstLineChars="100" w:firstLine="210"/>
                    <w:rPr>
                      <w:color w:val="000000" w:themeColor="text1"/>
                      <w:szCs w:val="21"/>
                    </w:rPr>
                  </w:pPr>
                  <w:r w:rsidRPr="003D0316">
                    <w:rPr>
                      <w:rFonts w:hint="eastAsia"/>
                      <w:color w:val="000000" w:themeColor="text1"/>
                      <w:kern w:val="0"/>
                      <w:szCs w:val="21"/>
                    </w:rPr>
                    <w:t>本项目用水来自开发区自来水管网，不采用地下水</w:t>
                  </w:r>
                </w:p>
              </w:tc>
              <w:tc>
                <w:tcPr>
                  <w:tcW w:w="664" w:type="dxa"/>
                  <w:vAlign w:val="center"/>
                </w:tcPr>
                <w:p w:rsidR="00D33F29" w:rsidRPr="003D0316" w:rsidRDefault="00995DB9">
                  <w:pPr>
                    <w:rPr>
                      <w:color w:val="000000" w:themeColor="text1"/>
                      <w:szCs w:val="21"/>
                    </w:rPr>
                  </w:pPr>
                  <w:r w:rsidRPr="003D0316">
                    <w:rPr>
                      <w:rFonts w:hint="eastAsia"/>
                      <w:color w:val="000000" w:themeColor="text1"/>
                      <w:szCs w:val="21"/>
                    </w:rPr>
                    <w:t>符合</w:t>
                  </w:r>
                </w:p>
              </w:tc>
            </w:tr>
            <w:tr w:rsidR="003D0316" w:rsidRPr="003D0316">
              <w:trPr>
                <w:trHeight w:val="7"/>
                <w:jc w:val="center"/>
              </w:trPr>
              <w:tc>
                <w:tcPr>
                  <w:tcW w:w="427" w:type="dxa"/>
                  <w:vMerge/>
                  <w:vAlign w:val="center"/>
                </w:tcPr>
                <w:p w:rsidR="00D33F29" w:rsidRPr="003D0316" w:rsidRDefault="00D33F29">
                  <w:pPr>
                    <w:rPr>
                      <w:color w:val="000000" w:themeColor="text1"/>
                      <w:szCs w:val="21"/>
                    </w:rPr>
                  </w:pPr>
                </w:p>
              </w:tc>
              <w:tc>
                <w:tcPr>
                  <w:tcW w:w="444" w:type="dxa"/>
                  <w:vAlign w:val="center"/>
                </w:tcPr>
                <w:p w:rsidR="00D33F29" w:rsidRPr="003D0316" w:rsidRDefault="00995DB9">
                  <w:pPr>
                    <w:rPr>
                      <w:color w:val="000000" w:themeColor="text1"/>
                      <w:szCs w:val="21"/>
                    </w:rPr>
                  </w:pPr>
                  <w:r w:rsidRPr="003D0316">
                    <w:rPr>
                      <w:color w:val="000000" w:themeColor="text1"/>
                      <w:szCs w:val="21"/>
                    </w:rPr>
                    <w:t>梁山经济开发区</w:t>
                  </w:r>
                </w:p>
              </w:tc>
              <w:tc>
                <w:tcPr>
                  <w:tcW w:w="4686" w:type="dxa"/>
                  <w:vAlign w:val="center"/>
                </w:tcPr>
                <w:p w:rsidR="00D33F29" w:rsidRPr="003D0316" w:rsidRDefault="00995DB9">
                  <w:pPr>
                    <w:rPr>
                      <w:color w:val="000000" w:themeColor="text1"/>
                    </w:rPr>
                  </w:pPr>
                  <w:r w:rsidRPr="003D0316">
                    <w:rPr>
                      <w:color w:val="000000" w:themeColor="text1"/>
                    </w:rPr>
                    <w:t>1.</w:t>
                  </w:r>
                  <w:r w:rsidRPr="003D0316">
                    <w:rPr>
                      <w:color w:val="000000" w:themeColor="text1"/>
                    </w:rPr>
                    <w:t>强化用水总量控制、用水效率控制、水功能区限制纳污</w:t>
                  </w:r>
                  <w:r w:rsidRPr="003D0316">
                    <w:rPr>
                      <w:color w:val="000000" w:themeColor="text1"/>
                    </w:rPr>
                    <w:t>“</w:t>
                  </w:r>
                  <w:r w:rsidRPr="003D0316">
                    <w:rPr>
                      <w:color w:val="000000" w:themeColor="text1"/>
                    </w:rPr>
                    <w:t>三条红线</w:t>
                  </w:r>
                  <w:r w:rsidRPr="003D0316">
                    <w:rPr>
                      <w:color w:val="000000" w:themeColor="text1"/>
                    </w:rPr>
                    <w:t>”</w:t>
                  </w:r>
                  <w:r w:rsidRPr="003D0316">
                    <w:rPr>
                      <w:color w:val="000000" w:themeColor="text1"/>
                    </w:rPr>
                    <w:t>管理制度，实行水资源消耗总量和强度双控；加强区域水资源利用管理。降低单位工业增加值新鲜水耗，提高工业用水重复利用率。</w:t>
                  </w:r>
                </w:p>
                <w:p w:rsidR="00D33F29" w:rsidRPr="003D0316" w:rsidRDefault="00995DB9">
                  <w:pPr>
                    <w:rPr>
                      <w:color w:val="000000" w:themeColor="text1"/>
                      <w:szCs w:val="21"/>
                    </w:rPr>
                  </w:pPr>
                  <w:r w:rsidRPr="003D0316">
                    <w:rPr>
                      <w:color w:val="000000" w:themeColor="text1"/>
                    </w:rPr>
                    <w:t>2.</w:t>
                  </w:r>
                  <w:r w:rsidRPr="003D0316">
                    <w:rPr>
                      <w:color w:val="000000" w:themeColor="text1"/>
                    </w:rPr>
                    <w:t>新建高耗能项目能耗要达到相关要求。产生大气污染物的工业企业应持续开展节能减排，持续降低单位</w:t>
                  </w:r>
                  <w:r w:rsidRPr="003D0316">
                    <w:rPr>
                      <w:color w:val="000000" w:themeColor="text1"/>
                    </w:rPr>
                    <w:t>GDP</w:t>
                  </w:r>
                  <w:r w:rsidRPr="003D0316">
                    <w:rPr>
                      <w:color w:val="000000" w:themeColor="text1"/>
                    </w:rPr>
                    <w:t>能耗及煤耗水平；推广使用清洁能源的车辆；因地制宜推进冬季清洁取暖。</w:t>
                  </w:r>
                </w:p>
              </w:tc>
              <w:tc>
                <w:tcPr>
                  <w:tcW w:w="1984" w:type="dxa"/>
                  <w:vAlign w:val="center"/>
                </w:tcPr>
                <w:p w:rsidR="00D33F29" w:rsidRPr="003D0316" w:rsidRDefault="00995DB9">
                  <w:pPr>
                    <w:ind w:firstLineChars="100" w:firstLine="210"/>
                    <w:rPr>
                      <w:color w:val="000000" w:themeColor="text1"/>
                      <w:szCs w:val="21"/>
                    </w:rPr>
                  </w:pPr>
                  <w:r w:rsidRPr="003D0316">
                    <w:rPr>
                      <w:snapToGrid w:val="0"/>
                      <w:color w:val="000000" w:themeColor="text1"/>
                      <w:kern w:val="0"/>
                      <w:szCs w:val="21"/>
                    </w:rPr>
                    <w:t>本项目不属于高耗能、高耗水项目</w:t>
                  </w:r>
                  <w:r w:rsidRPr="003D0316">
                    <w:rPr>
                      <w:rFonts w:hint="eastAsia"/>
                      <w:snapToGrid w:val="0"/>
                      <w:color w:val="000000" w:themeColor="text1"/>
                      <w:kern w:val="0"/>
                      <w:szCs w:val="21"/>
                    </w:rPr>
                    <w:t>。</w:t>
                  </w:r>
                </w:p>
              </w:tc>
              <w:tc>
                <w:tcPr>
                  <w:tcW w:w="664" w:type="dxa"/>
                  <w:vAlign w:val="center"/>
                </w:tcPr>
                <w:p w:rsidR="00D33F29" w:rsidRPr="003D0316" w:rsidRDefault="00995DB9">
                  <w:pPr>
                    <w:jc w:val="center"/>
                    <w:rPr>
                      <w:color w:val="000000" w:themeColor="text1"/>
                      <w:szCs w:val="21"/>
                    </w:rPr>
                  </w:pPr>
                  <w:r w:rsidRPr="003D0316">
                    <w:rPr>
                      <w:color w:val="000000" w:themeColor="text1"/>
                      <w:szCs w:val="21"/>
                    </w:rPr>
                    <w:t>符合</w:t>
                  </w:r>
                </w:p>
              </w:tc>
            </w:tr>
          </w:tbl>
          <w:p w:rsidR="00D33F29" w:rsidRPr="003D0316" w:rsidRDefault="00995DB9">
            <w:pPr>
              <w:snapToGrid w:val="0"/>
              <w:spacing w:line="360" w:lineRule="auto"/>
              <w:ind w:firstLine="420"/>
              <w:rPr>
                <w:color w:val="000000" w:themeColor="text1"/>
                <w:szCs w:val="21"/>
              </w:rPr>
            </w:pPr>
            <w:r w:rsidRPr="003D0316">
              <w:rPr>
                <w:color w:val="000000" w:themeColor="text1"/>
                <w:szCs w:val="21"/>
              </w:rPr>
              <w:t>综合以上分析，本项目建设符合</w:t>
            </w:r>
            <w:r w:rsidRPr="003D0316">
              <w:rPr>
                <w:color w:val="000000" w:themeColor="text1"/>
                <w:szCs w:val="21"/>
              </w:rPr>
              <w:t>“</w:t>
            </w:r>
            <w:r w:rsidRPr="003D0316">
              <w:rPr>
                <w:color w:val="000000" w:themeColor="text1"/>
                <w:szCs w:val="21"/>
              </w:rPr>
              <w:t>生态环境分区管控</w:t>
            </w:r>
            <w:r w:rsidRPr="003D0316">
              <w:rPr>
                <w:color w:val="000000" w:themeColor="text1"/>
                <w:szCs w:val="21"/>
              </w:rPr>
              <w:t>”</w:t>
            </w:r>
            <w:r w:rsidRPr="003D0316">
              <w:rPr>
                <w:color w:val="000000" w:themeColor="text1"/>
                <w:szCs w:val="21"/>
              </w:rPr>
              <w:t>相关要求。</w:t>
            </w:r>
          </w:p>
          <w:p w:rsidR="00D33F29" w:rsidRPr="003D0316" w:rsidRDefault="00995DB9">
            <w:pPr>
              <w:spacing w:line="360" w:lineRule="auto"/>
              <w:ind w:firstLine="420"/>
              <w:rPr>
                <w:b/>
                <w:bCs/>
                <w:color w:val="000000" w:themeColor="text1"/>
                <w:szCs w:val="21"/>
              </w:rPr>
            </w:pPr>
            <w:r w:rsidRPr="003D0316">
              <w:rPr>
                <w:b/>
                <w:bCs/>
                <w:color w:val="000000" w:themeColor="text1"/>
                <w:szCs w:val="21"/>
              </w:rPr>
              <w:t>2</w:t>
            </w:r>
            <w:r w:rsidRPr="003D0316">
              <w:rPr>
                <w:b/>
                <w:bCs/>
                <w:color w:val="000000" w:themeColor="text1"/>
                <w:szCs w:val="21"/>
              </w:rPr>
              <w:t>、产业政策符合性分析</w:t>
            </w:r>
          </w:p>
          <w:p w:rsidR="00D33F29" w:rsidRPr="003D0316" w:rsidRDefault="00995DB9">
            <w:pPr>
              <w:spacing w:line="360" w:lineRule="auto"/>
              <w:ind w:firstLine="480"/>
              <w:rPr>
                <w:color w:val="000000" w:themeColor="text1"/>
                <w:szCs w:val="21"/>
              </w:rPr>
            </w:pPr>
            <w:r w:rsidRPr="003D0316">
              <w:rPr>
                <w:color w:val="000000" w:themeColor="text1"/>
                <w:szCs w:val="21"/>
              </w:rPr>
              <w:t>根据国家发改委《产业结构调整指导目录》</w:t>
            </w:r>
            <w:r w:rsidRPr="003D0316">
              <w:rPr>
                <w:rFonts w:hint="eastAsia"/>
                <w:color w:val="000000" w:themeColor="text1"/>
                <w:szCs w:val="21"/>
              </w:rPr>
              <w:t>（</w:t>
            </w:r>
            <w:r w:rsidRPr="003D0316">
              <w:rPr>
                <w:rFonts w:hint="eastAsia"/>
                <w:color w:val="000000" w:themeColor="text1"/>
                <w:szCs w:val="21"/>
              </w:rPr>
              <w:t>2</w:t>
            </w:r>
            <w:r w:rsidRPr="003D0316">
              <w:rPr>
                <w:color w:val="000000" w:themeColor="text1"/>
                <w:szCs w:val="21"/>
              </w:rPr>
              <w:t>024</w:t>
            </w:r>
            <w:r w:rsidRPr="003D0316">
              <w:rPr>
                <w:rFonts w:hint="eastAsia"/>
                <w:color w:val="000000" w:themeColor="text1"/>
                <w:szCs w:val="21"/>
              </w:rPr>
              <w:t>年本）</w:t>
            </w:r>
            <w:r w:rsidRPr="003D0316">
              <w:rPr>
                <w:color w:val="000000" w:themeColor="text1"/>
                <w:szCs w:val="21"/>
              </w:rPr>
              <w:t>，本项目行业类别、生产工艺、产品及生产过程中使用的生产设备没有涉及限制及淘汰类，同时不属于鼓励类。因此，</w:t>
            </w:r>
            <w:r w:rsidRPr="003D0316">
              <w:rPr>
                <w:color w:val="000000" w:themeColor="text1"/>
                <w:szCs w:val="21"/>
              </w:rPr>
              <w:lastRenderedPageBreak/>
              <w:t>项目为国家允许建设项目，</w:t>
            </w:r>
            <w:r w:rsidRPr="003D0316">
              <w:rPr>
                <w:rFonts w:hint="eastAsia"/>
                <w:bCs/>
                <w:color w:val="000000" w:themeColor="text1"/>
                <w:szCs w:val="21"/>
              </w:rPr>
              <w:t>项目已取得山东省建设项目备案证明（项目代码：</w:t>
            </w:r>
            <w:r w:rsidRPr="003D0316">
              <w:rPr>
                <w:rFonts w:hint="eastAsia"/>
                <w:color w:val="000000" w:themeColor="text1"/>
                <w:szCs w:val="21"/>
              </w:rPr>
              <w:t>2411-370832-04-01-939603</w:t>
            </w:r>
            <w:r w:rsidRPr="003D0316">
              <w:rPr>
                <w:rFonts w:hint="eastAsia"/>
                <w:bCs/>
                <w:color w:val="000000" w:themeColor="text1"/>
                <w:szCs w:val="21"/>
              </w:rPr>
              <w:t>），</w:t>
            </w:r>
            <w:r w:rsidRPr="003D0316">
              <w:rPr>
                <w:color w:val="000000" w:themeColor="text1"/>
                <w:szCs w:val="21"/>
              </w:rPr>
              <w:t>符合产业政策的要</w:t>
            </w:r>
            <w:r w:rsidRPr="003D0316">
              <w:rPr>
                <w:color w:val="000000" w:themeColor="text1"/>
              </w:rPr>
              <w:t>求</w:t>
            </w:r>
            <w:r w:rsidRPr="003D0316">
              <w:rPr>
                <w:rFonts w:hint="eastAsia"/>
                <w:color w:val="000000" w:themeColor="text1"/>
                <w:szCs w:val="21"/>
              </w:rPr>
              <w:t>。</w:t>
            </w:r>
          </w:p>
          <w:p w:rsidR="00D33F29" w:rsidRPr="003D0316" w:rsidRDefault="00995DB9">
            <w:pPr>
              <w:keepNext/>
              <w:spacing w:line="360" w:lineRule="auto"/>
              <w:ind w:firstLineChars="200" w:firstLine="422"/>
              <w:outlineLvl w:val="2"/>
              <w:rPr>
                <w:rFonts w:eastAsia="新宋体"/>
                <w:b/>
                <w:color w:val="000000" w:themeColor="text1"/>
                <w:szCs w:val="21"/>
              </w:rPr>
            </w:pPr>
            <w:r w:rsidRPr="003D0316">
              <w:rPr>
                <w:b/>
                <w:color w:val="000000" w:themeColor="text1"/>
                <w:szCs w:val="21"/>
              </w:rPr>
              <w:t>3</w:t>
            </w:r>
            <w:r w:rsidRPr="003D0316">
              <w:rPr>
                <w:b/>
                <w:color w:val="000000" w:themeColor="text1"/>
                <w:szCs w:val="21"/>
              </w:rPr>
              <w:t>、</w:t>
            </w:r>
            <w:r w:rsidRPr="003D0316">
              <w:rPr>
                <w:rFonts w:eastAsia="新宋体"/>
                <w:b/>
                <w:color w:val="000000" w:themeColor="text1"/>
                <w:szCs w:val="21"/>
              </w:rPr>
              <w:t>与南水北调工程的关系分析</w:t>
            </w:r>
          </w:p>
          <w:p w:rsidR="00D33F29" w:rsidRPr="003D0316" w:rsidRDefault="00995DB9">
            <w:pPr>
              <w:spacing w:line="360" w:lineRule="auto"/>
              <w:ind w:firstLine="480"/>
              <w:rPr>
                <w:color w:val="000000" w:themeColor="text1"/>
                <w:szCs w:val="21"/>
              </w:rPr>
            </w:pPr>
            <w:r w:rsidRPr="003D0316">
              <w:rPr>
                <w:color w:val="000000" w:themeColor="text1"/>
                <w:szCs w:val="21"/>
              </w:rPr>
              <w:t>本项目</w:t>
            </w:r>
            <w:r w:rsidRPr="003D0316">
              <w:rPr>
                <w:rFonts w:hint="eastAsia"/>
                <w:color w:val="000000" w:themeColor="text1"/>
                <w:szCs w:val="21"/>
              </w:rPr>
              <w:t>位于</w:t>
            </w:r>
            <w:r w:rsidRPr="003D0316">
              <w:rPr>
                <w:color w:val="000000" w:themeColor="text1"/>
              </w:rPr>
              <w:t>山东省济宁市梁山县梁山经济开发区科龙路中段路东</w:t>
            </w:r>
            <w:r w:rsidRPr="003D0316">
              <w:rPr>
                <w:color w:val="000000" w:themeColor="text1"/>
              </w:rPr>
              <w:t>2</w:t>
            </w:r>
            <w:r w:rsidRPr="003D0316">
              <w:rPr>
                <w:color w:val="000000" w:themeColor="text1"/>
              </w:rPr>
              <w:t>栋</w:t>
            </w:r>
            <w:r w:rsidRPr="003D0316">
              <w:rPr>
                <w:rFonts w:hint="eastAsia"/>
                <w:color w:val="000000" w:themeColor="text1"/>
              </w:rPr>
              <w:t>，</w:t>
            </w:r>
            <w:r w:rsidRPr="003D0316">
              <w:rPr>
                <w:color w:val="000000" w:themeColor="text1"/>
                <w:szCs w:val="21"/>
              </w:rPr>
              <w:t>距离南水北调济宁段最近距离约</w:t>
            </w:r>
            <w:r w:rsidRPr="003D0316">
              <w:rPr>
                <w:color w:val="000000" w:themeColor="text1"/>
                <w:szCs w:val="21"/>
              </w:rPr>
              <w:t>14.11km</w:t>
            </w:r>
            <w:r w:rsidRPr="003D0316">
              <w:rPr>
                <w:rFonts w:hint="eastAsia"/>
                <w:color w:val="000000" w:themeColor="text1"/>
                <w:szCs w:val="21"/>
              </w:rPr>
              <w:t>，根据山东省生态环境厅</w:t>
            </w:r>
            <w:r w:rsidRPr="003D0316">
              <w:rPr>
                <w:rFonts w:hint="eastAsia"/>
                <w:color w:val="000000" w:themeColor="text1"/>
                <w:szCs w:val="21"/>
              </w:rPr>
              <w:t>2024</w:t>
            </w:r>
            <w:r w:rsidRPr="003D0316">
              <w:rPr>
                <w:rFonts w:hint="eastAsia"/>
                <w:color w:val="000000" w:themeColor="text1"/>
                <w:szCs w:val="21"/>
              </w:rPr>
              <w:t>年</w:t>
            </w:r>
            <w:r w:rsidRPr="003D0316">
              <w:rPr>
                <w:rFonts w:hint="eastAsia"/>
                <w:color w:val="000000" w:themeColor="text1"/>
                <w:szCs w:val="21"/>
              </w:rPr>
              <w:t>5</w:t>
            </w:r>
            <w:r w:rsidRPr="003D0316">
              <w:rPr>
                <w:rFonts w:hint="eastAsia"/>
                <w:color w:val="000000" w:themeColor="text1"/>
                <w:szCs w:val="21"/>
              </w:rPr>
              <w:t>月</w:t>
            </w:r>
            <w:r w:rsidRPr="003D0316">
              <w:rPr>
                <w:rFonts w:hint="eastAsia"/>
                <w:color w:val="000000" w:themeColor="text1"/>
                <w:szCs w:val="21"/>
              </w:rPr>
              <w:t>30</w:t>
            </w:r>
            <w:r w:rsidRPr="003D0316">
              <w:rPr>
                <w:rFonts w:hint="eastAsia"/>
                <w:color w:val="000000" w:themeColor="text1"/>
                <w:szCs w:val="21"/>
              </w:rPr>
              <w:t>日下达《关于山东省南四湖流域核心、重点和一般保护区域涉及具体范围的公示》（</w:t>
            </w:r>
            <w:r w:rsidRPr="003D0316">
              <w:rPr>
                <w:color w:val="000000" w:themeColor="text1"/>
                <w:szCs w:val="21"/>
              </w:rPr>
              <w:t>http://www.sdein.gov.cn/zwgk/gsgg/202405/t20240530_4733078.html</w:t>
            </w:r>
            <w:r w:rsidRPr="003D0316">
              <w:rPr>
                <w:rFonts w:hint="eastAsia"/>
                <w:color w:val="000000" w:themeColor="text1"/>
                <w:szCs w:val="21"/>
              </w:rPr>
              <w:t>），本项目</w:t>
            </w:r>
            <w:r w:rsidRPr="003D0316">
              <w:rPr>
                <w:color w:val="000000" w:themeColor="text1"/>
                <w:szCs w:val="21"/>
              </w:rPr>
              <w:t>位于山东省南水北调沿线重点保护区域内</w:t>
            </w:r>
            <w:r w:rsidRPr="003D0316">
              <w:rPr>
                <w:rFonts w:eastAsia="新宋体"/>
                <w:color w:val="000000" w:themeColor="text1"/>
                <w:szCs w:val="21"/>
              </w:rPr>
              <w:t>。本项目生活污水经化粪池处理后委托环卫部门定期清运，不外排。生产废水经厂区污水处理站处理后经污水管网排入梁山康达水务有限公司污水处理厂深度处理</w:t>
            </w:r>
            <w:r w:rsidRPr="003D0316">
              <w:rPr>
                <w:color w:val="000000" w:themeColor="text1"/>
                <w:szCs w:val="21"/>
              </w:rPr>
              <w:t>。因此，本项目对南水北调工程影响很小。</w:t>
            </w:r>
          </w:p>
          <w:p w:rsidR="00D33F29" w:rsidRPr="003D0316" w:rsidRDefault="00995DB9">
            <w:pPr>
              <w:snapToGrid w:val="0"/>
              <w:spacing w:line="360" w:lineRule="auto"/>
              <w:ind w:left="420"/>
              <w:rPr>
                <w:color w:val="000000" w:themeColor="text1"/>
                <w:szCs w:val="21"/>
              </w:rPr>
            </w:pPr>
            <w:r w:rsidRPr="003D0316">
              <w:rPr>
                <w:b/>
                <w:bCs/>
                <w:color w:val="000000" w:themeColor="text1"/>
                <w:kern w:val="0"/>
                <w:szCs w:val="21"/>
              </w:rPr>
              <w:t>4</w:t>
            </w:r>
            <w:r w:rsidRPr="003D0316">
              <w:rPr>
                <w:b/>
                <w:bCs/>
                <w:color w:val="000000" w:themeColor="text1"/>
                <w:kern w:val="0"/>
                <w:szCs w:val="21"/>
              </w:rPr>
              <w:t>、与梁山县饮用水源保护区的关系</w:t>
            </w:r>
          </w:p>
          <w:p w:rsidR="00D33F29" w:rsidRPr="003D0316" w:rsidRDefault="00995DB9">
            <w:pPr>
              <w:spacing w:line="360" w:lineRule="auto"/>
              <w:ind w:firstLineChars="198" w:firstLine="416"/>
              <w:rPr>
                <w:color w:val="000000" w:themeColor="text1"/>
                <w:kern w:val="0"/>
                <w:szCs w:val="21"/>
              </w:rPr>
            </w:pPr>
            <w:r w:rsidRPr="003D0316">
              <w:rPr>
                <w:color w:val="000000" w:themeColor="text1"/>
                <w:szCs w:val="21"/>
              </w:rPr>
              <w:t>梁山县城准保护区为北起东环路和西环路之间所辖区域，南至西环城路向东拐弯射线至东环路，面积</w:t>
            </w:r>
            <w:r w:rsidRPr="003D0316">
              <w:rPr>
                <w:color w:val="000000" w:themeColor="text1"/>
                <w:szCs w:val="21"/>
              </w:rPr>
              <w:t>27.32km</w:t>
            </w:r>
            <w:r w:rsidRPr="003D0316">
              <w:rPr>
                <w:color w:val="000000" w:themeColor="text1"/>
                <w:szCs w:val="21"/>
                <w:vertAlign w:val="superscript"/>
              </w:rPr>
              <w:t>2</w:t>
            </w:r>
            <w:r w:rsidRPr="003D0316">
              <w:rPr>
                <w:color w:val="000000" w:themeColor="text1"/>
                <w:szCs w:val="21"/>
              </w:rPr>
              <w:t>。由于目前梁山县城区只使用深层承压水，按规定只划分一级保护区，梁山县水厂水源地现有水井</w:t>
            </w:r>
            <w:r w:rsidRPr="003D0316">
              <w:rPr>
                <w:color w:val="000000" w:themeColor="text1"/>
                <w:szCs w:val="21"/>
              </w:rPr>
              <w:t>6</w:t>
            </w:r>
            <w:r w:rsidRPr="003D0316">
              <w:rPr>
                <w:color w:val="000000" w:themeColor="text1"/>
                <w:szCs w:val="21"/>
              </w:rPr>
              <w:t>眼，其中</w:t>
            </w:r>
            <w:r w:rsidRPr="003D0316">
              <w:rPr>
                <w:color w:val="000000" w:themeColor="text1"/>
                <w:szCs w:val="21"/>
              </w:rPr>
              <w:t>4#</w:t>
            </w:r>
            <w:r w:rsidRPr="003D0316">
              <w:rPr>
                <w:color w:val="000000" w:themeColor="text1"/>
                <w:szCs w:val="21"/>
              </w:rPr>
              <w:t>井在自来水公司院内，留有保护空间，</w:t>
            </w:r>
            <w:r w:rsidRPr="003D0316">
              <w:rPr>
                <w:color w:val="000000" w:themeColor="text1"/>
                <w:szCs w:val="21"/>
              </w:rPr>
              <w:t>5#</w:t>
            </w:r>
            <w:r w:rsidRPr="003D0316">
              <w:rPr>
                <w:color w:val="000000" w:themeColor="text1"/>
                <w:szCs w:val="21"/>
              </w:rPr>
              <w:t>、</w:t>
            </w:r>
            <w:r w:rsidRPr="003D0316">
              <w:rPr>
                <w:color w:val="000000" w:themeColor="text1"/>
                <w:szCs w:val="21"/>
              </w:rPr>
              <w:t>6#</w:t>
            </w:r>
            <w:r w:rsidRPr="003D0316">
              <w:rPr>
                <w:color w:val="000000" w:themeColor="text1"/>
                <w:szCs w:val="21"/>
              </w:rPr>
              <w:t>井在水厂院内，已有围墙防护，留有</w:t>
            </w:r>
            <w:r w:rsidRPr="003D0316">
              <w:rPr>
                <w:color w:val="000000" w:themeColor="text1"/>
                <w:szCs w:val="21"/>
              </w:rPr>
              <w:t>1500m</w:t>
            </w:r>
            <w:r w:rsidRPr="003D0316">
              <w:rPr>
                <w:color w:val="000000" w:themeColor="text1"/>
                <w:szCs w:val="21"/>
                <w:vertAlign w:val="superscript"/>
              </w:rPr>
              <w:t>2</w:t>
            </w:r>
            <w:r w:rsidRPr="003D0316">
              <w:rPr>
                <w:color w:val="000000" w:themeColor="text1"/>
                <w:szCs w:val="21"/>
              </w:rPr>
              <w:t>的保护面积，</w:t>
            </w:r>
            <w:r w:rsidRPr="003D0316">
              <w:rPr>
                <w:color w:val="000000" w:themeColor="text1"/>
                <w:szCs w:val="21"/>
              </w:rPr>
              <w:t>3#</w:t>
            </w:r>
            <w:r w:rsidRPr="003D0316">
              <w:rPr>
                <w:color w:val="000000" w:themeColor="text1"/>
                <w:szCs w:val="21"/>
              </w:rPr>
              <w:t>井设在凤山店院内，规划</w:t>
            </w:r>
            <w:r w:rsidRPr="003D0316">
              <w:rPr>
                <w:color w:val="000000" w:themeColor="text1"/>
                <w:szCs w:val="21"/>
              </w:rPr>
              <w:t>3#</w:t>
            </w:r>
            <w:r w:rsidRPr="003D0316">
              <w:rPr>
                <w:color w:val="000000" w:themeColor="text1"/>
                <w:szCs w:val="21"/>
              </w:rPr>
              <w:t>井拓展保护空间。另外加强了城区凿井管理，避免越层污染；</w:t>
            </w:r>
            <w:r w:rsidRPr="003D0316">
              <w:rPr>
                <w:color w:val="000000" w:themeColor="text1"/>
                <w:kern w:val="0"/>
                <w:szCs w:val="21"/>
              </w:rPr>
              <w:t>根据《梁山县农村饮用水水源保护区划分方案》的要求，共划分了戴那里水厂的</w:t>
            </w:r>
            <w:r w:rsidRPr="003D0316">
              <w:rPr>
                <w:color w:val="000000" w:themeColor="text1"/>
                <w:kern w:val="0"/>
                <w:szCs w:val="21"/>
              </w:rPr>
              <w:t>7</w:t>
            </w:r>
            <w:r w:rsidRPr="003D0316">
              <w:rPr>
                <w:color w:val="000000" w:themeColor="text1"/>
                <w:kern w:val="0"/>
                <w:szCs w:val="21"/>
              </w:rPr>
              <w:t>眼水井、赵固堆水厂的</w:t>
            </w:r>
            <w:r w:rsidRPr="003D0316">
              <w:rPr>
                <w:color w:val="000000" w:themeColor="text1"/>
                <w:kern w:val="0"/>
                <w:szCs w:val="21"/>
              </w:rPr>
              <w:t>6</w:t>
            </w:r>
            <w:r w:rsidRPr="003D0316">
              <w:rPr>
                <w:color w:val="000000" w:themeColor="text1"/>
                <w:kern w:val="0"/>
                <w:szCs w:val="21"/>
              </w:rPr>
              <w:t>眼水井、辛兴屯水厂的</w:t>
            </w:r>
            <w:r w:rsidRPr="003D0316">
              <w:rPr>
                <w:color w:val="000000" w:themeColor="text1"/>
                <w:kern w:val="0"/>
                <w:szCs w:val="21"/>
              </w:rPr>
              <w:t>2</w:t>
            </w:r>
            <w:r w:rsidRPr="003D0316">
              <w:rPr>
                <w:color w:val="000000" w:themeColor="text1"/>
                <w:kern w:val="0"/>
                <w:szCs w:val="21"/>
              </w:rPr>
              <w:t>眼水井、拳铺水厂的</w:t>
            </w:r>
            <w:r w:rsidRPr="003D0316">
              <w:rPr>
                <w:color w:val="000000" w:themeColor="text1"/>
                <w:kern w:val="0"/>
                <w:szCs w:val="21"/>
              </w:rPr>
              <w:t>5</w:t>
            </w:r>
            <w:r w:rsidRPr="003D0316">
              <w:rPr>
                <w:color w:val="000000" w:themeColor="text1"/>
                <w:kern w:val="0"/>
                <w:szCs w:val="21"/>
              </w:rPr>
              <w:t>眼水井、鹿吊水厂的</w:t>
            </w:r>
            <w:r w:rsidRPr="003D0316">
              <w:rPr>
                <w:color w:val="000000" w:themeColor="text1"/>
                <w:kern w:val="0"/>
                <w:szCs w:val="21"/>
              </w:rPr>
              <w:t>7</w:t>
            </w:r>
            <w:r w:rsidRPr="003D0316">
              <w:rPr>
                <w:color w:val="000000" w:themeColor="text1"/>
                <w:kern w:val="0"/>
                <w:szCs w:val="21"/>
              </w:rPr>
              <w:t>眼水井、干鱼头水厂的</w:t>
            </w:r>
            <w:r w:rsidRPr="003D0316">
              <w:rPr>
                <w:color w:val="000000" w:themeColor="text1"/>
                <w:kern w:val="0"/>
                <w:szCs w:val="21"/>
              </w:rPr>
              <w:t>3</w:t>
            </w:r>
            <w:r w:rsidRPr="003D0316">
              <w:rPr>
                <w:color w:val="000000" w:themeColor="text1"/>
                <w:kern w:val="0"/>
                <w:szCs w:val="21"/>
              </w:rPr>
              <w:t>眼水井、唐楼水厂的</w:t>
            </w:r>
            <w:r w:rsidRPr="003D0316">
              <w:rPr>
                <w:color w:val="000000" w:themeColor="text1"/>
                <w:kern w:val="0"/>
                <w:szCs w:val="21"/>
              </w:rPr>
              <w:t>3</w:t>
            </w:r>
            <w:r w:rsidRPr="003D0316">
              <w:rPr>
                <w:color w:val="000000" w:themeColor="text1"/>
                <w:kern w:val="0"/>
                <w:szCs w:val="21"/>
              </w:rPr>
              <w:t>眼水井，共计</w:t>
            </w:r>
            <w:r w:rsidRPr="003D0316">
              <w:rPr>
                <w:color w:val="000000" w:themeColor="text1"/>
                <w:kern w:val="0"/>
                <w:szCs w:val="21"/>
              </w:rPr>
              <w:t>33</w:t>
            </w:r>
            <w:r w:rsidRPr="003D0316">
              <w:rPr>
                <w:color w:val="000000" w:themeColor="text1"/>
                <w:kern w:val="0"/>
                <w:szCs w:val="21"/>
              </w:rPr>
              <w:t>眼水井，设置</w:t>
            </w:r>
            <w:r w:rsidRPr="003D0316">
              <w:rPr>
                <w:color w:val="000000" w:themeColor="text1"/>
                <w:kern w:val="0"/>
                <w:szCs w:val="21"/>
              </w:rPr>
              <w:t>33</w:t>
            </w:r>
            <w:r w:rsidRPr="003D0316">
              <w:rPr>
                <w:color w:val="000000" w:themeColor="text1"/>
                <w:kern w:val="0"/>
                <w:szCs w:val="21"/>
              </w:rPr>
              <w:t>个农村饮用水水源一级保护区，</w:t>
            </w:r>
            <w:r w:rsidRPr="003D0316">
              <w:rPr>
                <w:color w:val="000000" w:themeColor="text1"/>
                <w:kern w:val="0"/>
                <w:szCs w:val="21"/>
              </w:rPr>
              <w:t>7</w:t>
            </w:r>
            <w:r w:rsidRPr="003D0316">
              <w:rPr>
                <w:color w:val="000000" w:themeColor="text1"/>
                <w:kern w:val="0"/>
                <w:szCs w:val="21"/>
              </w:rPr>
              <w:t>个饮用水水源地。</w:t>
            </w:r>
          </w:p>
          <w:p w:rsidR="00D33F29" w:rsidRPr="003D0316" w:rsidRDefault="00995DB9">
            <w:pPr>
              <w:spacing w:line="360" w:lineRule="auto"/>
              <w:ind w:firstLineChars="198" w:firstLine="416"/>
              <w:rPr>
                <w:rFonts w:cs="Calibri"/>
                <w:b/>
                <w:bCs/>
                <w:color w:val="000000" w:themeColor="text1"/>
                <w:kern w:val="0"/>
                <w:szCs w:val="21"/>
              </w:rPr>
            </w:pPr>
            <w:r w:rsidRPr="003D0316">
              <w:rPr>
                <w:rFonts w:cs="Calibri"/>
                <w:color w:val="000000" w:themeColor="text1"/>
                <w:kern w:val="0"/>
                <w:szCs w:val="21"/>
              </w:rPr>
              <w:t>距离本项目最近的饮用水水源保护区为</w:t>
            </w:r>
            <w:r w:rsidRPr="003D0316">
              <w:rPr>
                <w:color w:val="000000" w:themeColor="text1"/>
                <w:kern w:val="0"/>
                <w:szCs w:val="21"/>
              </w:rPr>
              <w:t>辛兴屯水厂</w:t>
            </w:r>
            <w:r w:rsidRPr="003D0316">
              <w:rPr>
                <w:rFonts w:cs="Calibri"/>
                <w:color w:val="000000" w:themeColor="text1"/>
                <w:kern w:val="0"/>
                <w:szCs w:val="21"/>
              </w:rPr>
              <w:t>（</w:t>
            </w:r>
            <w:r w:rsidRPr="003D0316">
              <w:rPr>
                <w:rFonts w:cs="Calibri" w:hint="eastAsia"/>
                <w:color w:val="000000" w:themeColor="text1"/>
                <w:kern w:val="0"/>
                <w:szCs w:val="21"/>
              </w:rPr>
              <w:t>辛兴屯</w:t>
            </w:r>
            <w:r w:rsidRPr="003D0316">
              <w:rPr>
                <w:rFonts w:cs="Calibri"/>
                <w:color w:val="000000" w:themeColor="text1"/>
                <w:kern w:val="0"/>
                <w:szCs w:val="21"/>
              </w:rPr>
              <w:t>北）</w:t>
            </w:r>
            <w:r w:rsidRPr="003D0316">
              <w:rPr>
                <w:color w:val="000000" w:themeColor="text1"/>
                <w:kern w:val="0"/>
              </w:rPr>
              <w:t>水井</w:t>
            </w:r>
            <w:r w:rsidRPr="003D0316">
              <w:rPr>
                <w:color w:val="000000" w:themeColor="text1"/>
                <w:kern w:val="0"/>
              </w:rPr>
              <w:t>2.54</w:t>
            </w:r>
            <w:r w:rsidRPr="003D0316">
              <w:rPr>
                <w:rFonts w:hint="eastAsia"/>
                <w:color w:val="000000" w:themeColor="text1"/>
                <w:kern w:val="0"/>
              </w:rPr>
              <w:t>k</w:t>
            </w:r>
            <w:r w:rsidRPr="003D0316">
              <w:rPr>
                <w:color w:val="000000" w:themeColor="text1"/>
                <w:kern w:val="0"/>
              </w:rPr>
              <w:t>m</w:t>
            </w:r>
            <w:r w:rsidRPr="003D0316">
              <w:rPr>
                <w:rFonts w:cs="Calibri"/>
                <w:color w:val="000000" w:themeColor="text1"/>
                <w:kern w:val="0"/>
                <w:szCs w:val="21"/>
              </w:rPr>
              <w:t>。</w:t>
            </w:r>
            <w:r w:rsidRPr="003D0316">
              <w:rPr>
                <w:rFonts w:cs="Calibri" w:hint="eastAsia"/>
                <w:color w:val="000000" w:themeColor="text1"/>
                <w:kern w:val="0"/>
                <w:szCs w:val="21"/>
              </w:rPr>
              <w:t>本项目为新建项目，</w:t>
            </w:r>
            <w:r w:rsidRPr="003D0316">
              <w:rPr>
                <w:rFonts w:eastAsia="新宋体"/>
                <w:color w:val="000000" w:themeColor="text1"/>
                <w:szCs w:val="21"/>
              </w:rPr>
              <w:t>生活污水经化粪池处理后委托环卫部门定期清运，不外排。生产废水经厂区污水处理站处理后经污水管网排入梁山康达水务有限公司污水处理厂深度处理</w:t>
            </w:r>
            <w:r w:rsidRPr="003D0316">
              <w:rPr>
                <w:rFonts w:cs="Calibri" w:hint="eastAsia"/>
                <w:color w:val="000000" w:themeColor="text1"/>
                <w:kern w:val="0"/>
                <w:szCs w:val="21"/>
              </w:rPr>
              <w:t>，且项目污水处理站、危废间、化验室等区域均采取重点防渗措施，不会对当地饮用水源保护区造成污染</w:t>
            </w:r>
            <w:r w:rsidRPr="003D0316">
              <w:rPr>
                <w:rFonts w:cs="Calibri"/>
                <w:color w:val="000000" w:themeColor="text1"/>
                <w:kern w:val="0"/>
                <w:szCs w:val="21"/>
              </w:rPr>
              <w:t>，项目在梁山县水源地保护区划分图的位置图见附图</w:t>
            </w:r>
            <w:r w:rsidRPr="003D0316">
              <w:rPr>
                <w:rFonts w:cs="Calibri"/>
                <w:color w:val="000000" w:themeColor="text1"/>
                <w:kern w:val="0"/>
                <w:szCs w:val="21"/>
              </w:rPr>
              <w:t>7</w:t>
            </w:r>
            <w:r w:rsidRPr="003D0316">
              <w:rPr>
                <w:color w:val="000000" w:themeColor="text1"/>
                <w:kern w:val="0"/>
                <w:szCs w:val="21"/>
              </w:rPr>
              <w:t>。</w:t>
            </w:r>
          </w:p>
          <w:p w:rsidR="00D33F29" w:rsidRPr="003D0316" w:rsidRDefault="00995DB9">
            <w:pPr>
              <w:spacing w:line="360" w:lineRule="auto"/>
              <w:ind w:firstLineChars="198" w:firstLine="417"/>
              <w:rPr>
                <w:b/>
                <w:bCs/>
                <w:color w:val="000000" w:themeColor="text1"/>
                <w:kern w:val="0"/>
                <w:szCs w:val="21"/>
              </w:rPr>
            </w:pPr>
            <w:r w:rsidRPr="003D0316">
              <w:rPr>
                <w:rFonts w:hint="eastAsia"/>
                <w:b/>
                <w:bCs/>
                <w:color w:val="000000" w:themeColor="text1"/>
                <w:kern w:val="0"/>
                <w:szCs w:val="21"/>
              </w:rPr>
              <w:t>5</w:t>
            </w:r>
            <w:r w:rsidRPr="003D0316">
              <w:rPr>
                <w:rFonts w:hint="eastAsia"/>
                <w:b/>
                <w:bCs/>
                <w:color w:val="000000" w:themeColor="text1"/>
                <w:kern w:val="0"/>
                <w:szCs w:val="21"/>
              </w:rPr>
              <w:t>、</w:t>
            </w:r>
            <w:r w:rsidRPr="003D0316">
              <w:rPr>
                <w:b/>
                <w:bCs/>
                <w:color w:val="000000" w:themeColor="text1"/>
                <w:szCs w:val="21"/>
              </w:rPr>
              <w:t>与《山东省</w:t>
            </w:r>
            <w:r w:rsidRPr="003D0316">
              <w:rPr>
                <w:b/>
                <w:bCs/>
                <w:color w:val="000000" w:themeColor="text1"/>
                <w:szCs w:val="21"/>
              </w:rPr>
              <w:t>“</w:t>
            </w:r>
            <w:r w:rsidRPr="003D0316">
              <w:rPr>
                <w:b/>
                <w:bCs/>
                <w:color w:val="000000" w:themeColor="text1"/>
                <w:szCs w:val="21"/>
              </w:rPr>
              <w:t>十四五</w:t>
            </w:r>
            <w:r w:rsidRPr="003D0316">
              <w:rPr>
                <w:b/>
                <w:bCs/>
                <w:color w:val="000000" w:themeColor="text1"/>
                <w:szCs w:val="21"/>
              </w:rPr>
              <w:t>”</w:t>
            </w:r>
            <w:r w:rsidRPr="003D0316">
              <w:rPr>
                <w:b/>
                <w:bCs/>
                <w:color w:val="000000" w:themeColor="text1"/>
                <w:szCs w:val="21"/>
              </w:rPr>
              <w:t>生态环境保护规划》的符合性分析</w:t>
            </w:r>
          </w:p>
          <w:p w:rsidR="00D33F29" w:rsidRPr="003D0316" w:rsidRDefault="00995DB9">
            <w:pPr>
              <w:snapToGrid w:val="0"/>
              <w:jc w:val="center"/>
              <w:rPr>
                <w:b/>
                <w:bCs/>
                <w:color w:val="000000" w:themeColor="text1"/>
                <w:szCs w:val="21"/>
              </w:rPr>
            </w:pPr>
            <w:r w:rsidRPr="003D0316">
              <w:rPr>
                <w:b/>
                <w:bCs/>
                <w:color w:val="000000" w:themeColor="text1"/>
                <w:szCs w:val="21"/>
              </w:rPr>
              <w:t>表</w:t>
            </w:r>
            <w:r w:rsidRPr="003D0316">
              <w:rPr>
                <w:b/>
                <w:bCs/>
                <w:color w:val="000000" w:themeColor="text1"/>
                <w:szCs w:val="21"/>
              </w:rPr>
              <w:t>1-4</w:t>
            </w:r>
            <w:r w:rsidRPr="003D0316">
              <w:rPr>
                <w:b/>
                <w:bCs/>
                <w:color w:val="000000" w:themeColor="text1"/>
                <w:szCs w:val="21"/>
              </w:rPr>
              <w:t>与《山东省</w:t>
            </w:r>
            <w:r w:rsidRPr="003D0316">
              <w:rPr>
                <w:b/>
                <w:bCs/>
                <w:color w:val="000000" w:themeColor="text1"/>
                <w:szCs w:val="21"/>
              </w:rPr>
              <w:t>“</w:t>
            </w:r>
            <w:r w:rsidRPr="003D0316">
              <w:rPr>
                <w:b/>
                <w:bCs/>
                <w:color w:val="000000" w:themeColor="text1"/>
                <w:szCs w:val="21"/>
              </w:rPr>
              <w:t>十四五</w:t>
            </w:r>
            <w:r w:rsidRPr="003D0316">
              <w:rPr>
                <w:b/>
                <w:bCs/>
                <w:color w:val="000000" w:themeColor="text1"/>
                <w:szCs w:val="21"/>
              </w:rPr>
              <w:t>”</w:t>
            </w:r>
            <w:r w:rsidRPr="003D0316">
              <w:rPr>
                <w:b/>
                <w:bCs/>
                <w:color w:val="000000" w:themeColor="text1"/>
                <w:szCs w:val="21"/>
              </w:rPr>
              <w:t>生态环境保护规划》的符合性</w:t>
            </w:r>
            <w:r w:rsidRPr="003D0316">
              <w:rPr>
                <w:rFonts w:hint="eastAsia"/>
                <w:b/>
                <w:bCs/>
                <w:color w:val="000000" w:themeColor="text1"/>
                <w:szCs w:val="21"/>
              </w:rPr>
              <w:t>分析</w:t>
            </w:r>
            <w:r w:rsidRPr="003D0316">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402"/>
              <w:gridCol w:w="929"/>
            </w:tblGrid>
            <w:tr w:rsidR="003D0316" w:rsidRPr="003D0316">
              <w:trPr>
                <w:trHeight w:val="249"/>
                <w:jc w:val="center"/>
              </w:trPr>
              <w:tc>
                <w:tcPr>
                  <w:tcW w:w="904" w:type="dxa"/>
                  <w:tcBorders>
                    <w:tl2br w:val="nil"/>
                    <w:tr2bl w:val="nil"/>
                  </w:tcBorders>
                  <w:vAlign w:val="center"/>
                </w:tcPr>
                <w:p w:rsidR="00D33F29" w:rsidRPr="003D0316" w:rsidRDefault="00995DB9">
                  <w:pPr>
                    <w:snapToGrid w:val="0"/>
                    <w:jc w:val="center"/>
                    <w:rPr>
                      <w:b/>
                      <w:bCs/>
                      <w:color w:val="000000" w:themeColor="text1"/>
                      <w:szCs w:val="21"/>
                    </w:rPr>
                  </w:pPr>
                  <w:r w:rsidRPr="003D0316">
                    <w:rPr>
                      <w:b/>
                      <w:bCs/>
                      <w:color w:val="000000" w:themeColor="text1"/>
                      <w:szCs w:val="21"/>
                    </w:rPr>
                    <w:t>分类</w:t>
                  </w:r>
                </w:p>
              </w:tc>
              <w:tc>
                <w:tcPr>
                  <w:tcW w:w="3928" w:type="dxa"/>
                  <w:tcBorders>
                    <w:tl2br w:val="nil"/>
                    <w:tr2bl w:val="nil"/>
                  </w:tcBorders>
                  <w:vAlign w:val="center"/>
                </w:tcPr>
                <w:p w:rsidR="00D33F29" w:rsidRPr="003D0316" w:rsidRDefault="00995DB9">
                  <w:pPr>
                    <w:snapToGrid w:val="0"/>
                    <w:jc w:val="center"/>
                    <w:rPr>
                      <w:b/>
                      <w:bCs/>
                      <w:color w:val="000000" w:themeColor="text1"/>
                      <w:szCs w:val="21"/>
                    </w:rPr>
                  </w:pPr>
                  <w:r w:rsidRPr="003D0316">
                    <w:rPr>
                      <w:b/>
                      <w:bCs/>
                      <w:color w:val="000000" w:themeColor="text1"/>
                      <w:szCs w:val="21"/>
                    </w:rPr>
                    <w:t>文件要求</w:t>
                  </w:r>
                </w:p>
              </w:tc>
              <w:tc>
                <w:tcPr>
                  <w:tcW w:w="2402" w:type="dxa"/>
                  <w:tcBorders>
                    <w:tl2br w:val="nil"/>
                    <w:tr2bl w:val="nil"/>
                  </w:tcBorders>
                  <w:vAlign w:val="center"/>
                </w:tcPr>
                <w:p w:rsidR="00D33F29" w:rsidRPr="003D0316" w:rsidRDefault="00995DB9">
                  <w:pPr>
                    <w:snapToGrid w:val="0"/>
                    <w:jc w:val="center"/>
                    <w:rPr>
                      <w:b/>
                      <w:bCs/>
                      <w:color w:val="000000" w:themeColor="text1"/>
                      <w:szCs w:val="21"/>
                    </w:rPr>
                  </w:pPr>
                  <w:r w:rsidRPr="003D0316">
                    <w:rPr>
                      <w:b/>
                      <w:bCs/>
                      <w:color w:val="000000" w:themeColor="text1"/>
                      <w:szCs w:val="21"/>
                    </w:rPr>
                    <w:t>本项目</w:t>
                  </w:r>
                  <w:r w:rsidRPr="003D0316">
                    <w:rPr>
                      <w:rFonts w:hint="eastAsia"/>
                      <w:b/>
                      <w:bCs/>
                      <w:color w:val="000000" w:themeColor="text1"/>
                      <w:szCs w:val="21"/>
                    </w:rPr>
                    <w:t>情</w:t>
                  </w:r>
                  <w:r w:rsidRPr="003D0316">
                    <w:rPr>
                      <w:b/>
                      <w:bCs/>
                      <w:color w:val="000000" w:themeColor="text1"/>
                      <w:szCs w:val="21"/>
                    </w:rPr>
                    <w:t>况</w:t>
                  </w:r>
                </w:p>
              </w:tc>
              <w:tc>
                <w:tcPr>
                  <w:tcW w:w="929" w:type="dxa"/>
                  <w:tcBorders>
                    <w:tl2br w:val="nil"/>
                    <w:tr2bl w:val="nil"/>
                  </w:tcBorders>
                  <w:vAlign w:val="center"/>
                </w:tcPr>
                <w:p w:rsidR="00D33F29" w:rsidRPr="003D0316" w:rsidRDefault="00995DB9">
                  <w:pPr>
                    <w:snapToGrid w:val="0"/>
                    <w:jc w:val="center"/>
                    <w:rPr>
                      <w:b/>
                      <w:bCs/>
                      <w:color w:val="000000" w:themeColor="text1"/>
                      <w:szCs w:val="21"/>
                    </w:rPr>
                  </w:pPr>
                  <w:r w:rsidRPr="003D0316">
                    <w:rPr>
                      <w:rFonts w:hint="eastAsia"/>
                      <w:b/>
                      <w:bCs/>
                      <w:color w:val="000000" w:themeColor="text1"/>
                      <w:szCs w:val="21"/>
                    </w:rPr>
                    <w:t>符合性</w:t>
                  </w:r>
                </w:p>
              </w:tc>
            </w:tr>
            <w:tr w:rsidR="003D0316" w:rsidRPr="003D0316">
              <w:trPr>
                <w:trHeight w:val="83"/>
                <w:jc w:val="center"/>
              </w:trPr>
              <w:tc>
                <w:tcPr>
                  <w:tcW w:w="904"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深化能源结构调整</w:t>
                  </w:r>
                </w:p>
                <w:p w:rsidR="00D33F29" w:rsidRPr="003D0316" w:rsidRDefault="00D33F29">
                  <w:pPr>
                    <w:snapToGrid w:val="0"/>
                    <w:jc w:val="center"/>
                    <w:rPr>
                      <w:color w:val="000000" w:themeColor="text1"/>
                      <w:szCs w:val="21"/>
                    </w:rPr>
                  </w:pPr>
                </w:p>
              </w:tc>
              <w:tc>
                <w:tcPr>
                  <w:tcW w:w="3928"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w:t>
                  </w:r>
                  <w:r w:rsidRPr="003D0316">
                    <w:rPr>
                      <w:color w:val="000000" w:themeColor="text1"/>
                      <w:szCs w:val="21"/>
                    </w:rPr>
                    <w:lastRenderedPageBreak/>
                    <w:t>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3D0316">
                    <w:rPr>
                      <w:color w:val="000000" w:themeColor="text1"/>
                      <w:szCs w:val="21"/>
                    </w:rPr>
                    <w:t>2025</w:t>
                  </w:r>
                  <w:r w:rsidRPr="003D0316">
                    <w:rPr>
                      <w:color w:val="000000" w:themeColor="text1"/>
                      <w:szCs w:val="21"/>
                    </w:rPr>
                    <w:t>年年底前，清洁取暖率提高到</w:t>
                  </w:r>
                  <w:r w:rsidRPr="003D0316">
                    <w:rPr>
                      <w:color w:val="000000" w:themeColor="text1"/>
                      <w:szCs w:val="21"/>
                    </w:rPr>
                    <w:t>80%</w:t>
                  </w:r>
                  <w:r w:rsidRPr="003D0316">
                    <w:rPr>
                      <w:color w:val="000000" w:themeColor="text1"/>
                      <w:szCs w:val="21"/>
                    </w:rPr>
                    <w:t>以上。</w:t>
                  </w:r>
                  <w:r w:rsidRPr="003D0316">
                    <w:rPr>
                      <w:color w:val="000000" w:themeColor="text1"/>
                      <w:szCs w:val="21"/>
                    </w:rPr>
                    <w:t>2025</w:t>
                  </w:r>
                  <w:r w:rsidRPr="003D0316">
                    <w:rPr>
                      <w:color w:val="000000" w:themeColor="text1"/>
                      <w:szCs w:val="21"/>
                    </w:rPr>
                    <w:t>年年底前，基本完成农村取暖、养殖业及农副产品加工业燃煤设施清洁能源替代。</w:t>
                  </w:r>
                </w:p>
              </w:tc>
              <w:tc>
                <w:tcPr>
                  <w:tcW w:w="2402"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lastRenderedPageBreak/>
                    <w:t>项目运营过程消耗一定的电、水等清洁能源</w:t>
                  </w:r>
                </w:p>
              </w:tc>
              <w:tc>
                <w:tcPr>
                  <w:tcW w:w="929"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符合</w:t>
                  </w:r>
                </w:p>
              </w:tc>
            </w:tr>
            <w:tr w:rsidR="003D0316" w:rsidRPr="003D0316">
              <w:trPr>
                <w:trHeight w:val="1245"/>
                <w:jc w:val="center"/>
              </w:trPr>
              <w:tc>
                <w:tcPr>
                  <w:tcW w:w="904"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lastRenderedPageBreak/>
                    <w:t>建设清洁安全的能源支撑体系</w:t>
                  </w:r>
                </w:p>
              </w:tc>
              <w:tc>
                <w:tcPr>
                  <w:tcW w:w="3928"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遵循</w:t>
                  </w:r>
                  <w:r w:rsidRPr="003D0316">
                    <w:rPr>
                      <w:color w:val="000000" w:themeColor="text1"/>
                      <w:szCs w:val="21"/>
                    </w:rPr>
                    <w:t>“</w:t>
                  </w:r>
                  <w:r w:rsidRPr="003D0316">
                    <w:rPr>
                      <w:color w:val="000000" w:themeColor="text1"/>
                      <w:szCs w:val="21"/>
                    </w:rPr>
                    <w:t>四个革命、一个合作</w:t>
                  </w:r>
                  <w:r w:rsidRPr="003D0316">
                    <w:rPr>
                      <w:color w:val="000000" w:themeColor="text1"/>
                      <w:szCs w:val="21"/>
                    </w:rPr>
                    <w:t>”</w:t>
                  </w:r>
                  <w:r w:rsidRPr="003D0316">
                    <w:rPr>
                      <w:color w:val="000000" w:themeColor="text1"/>
                      <w:szCs w:val="21"/>
                    </w:rPr>
                    <w:t>能源战略，强化能源保障，转变能源生产消费模式，提高能源利用效率，构建清洁低碳、安全高效、智慧多元的现代能源体系。</w:t>
                  </w:r>
                </w:p>
              </w:tc>
              <w:tc>
                <w:tcPr>
                  <w:tcW w:w="2402"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项目运营过程中主要使用电能，属于清洁能源</w:t>
                  </w:r>
                </w:p>
              </w:tc>
              <w:tc>
                <w:tcPr>
                  <w:tcW w:w="929"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符合</w:t>
                  </w:r>
                </w:p>
              </w:tc>
            </w:tr>
            <w:tr w:rsidR="003D0316" w:rsidRPr="003D0316">
              <w:trPr>
                <w:trHeight w:val="1005"/>
                <w:jc w:val="center"/>
              </w:trPr>
              <w:tc>
                <w:tcPr>
                  <w:tcW w:w="904"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建设坚实的水安全保障体系</w:t>
                  </w:r>
                </w:p>
              </w:tc>
              <w:tc>
                <w:tcPr>
                  <w:tcW w:w="3928" w:type="dxa"/>
                  <w:tcBorders>
                    <w:tl2br w:val="nil"/>
                    <w:tr2bl w:val="nil"/>
                  </w:tcBorders>
                  <w:vAlign w:val="center"/>
                </w:tcPr>
                <w:p w:rsidR="00D33F29" w:rsidRPr="003D0316" w:rsidRDefault="00995DB9">
                  <w:pPr>
                    <w:snapToGrid w:val="0"/>
                    <w:jc w:val="center"/>
                    <w:rPr>
                      <w:b/>
                      <w:color w:val="000000" w:themeColor="text1"/>
                      <w:szCs w:val="21"/>
                    </w:rPr>
                  </w:pPr>
                  <w:r w:rsidRPr="003D0316">
                    <w:rPr>
                      <w:color w:val="000000" w:themeColor="text1"/>
                      <w:szCs w:val="21"/>
                    </w:rPr>
                    <w:t>加大城市污水处理厂与配套管网建设，实现城市污水全收集、全处理。加大地下水超采区综合整治力度，开展自备井专项整治，缩减地下水漏斗。</w:t>
                  </w:r>
                </w:p>
              </w:tc>
              <w:tc>
                <w:tcPr>
                  <w:tcW w:w="2402"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项目用水由当地供水管网提供，不使用地下水</w:t>
                  </w:r>
                </w:p>
              </w:tc>
              <w:tc>
                <w:tcPr>
                  <w:tcW w:w="929"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符合</w:t>
                  </w:r>
                </w:p>
              </w:tc>
            </w:tr>
            <w:tr w:rsidR="003D0316" w:rsidRPr="003D0316">
              <w:trPr>
                <w:trHeight w:val="2250"/>
                <w:jc w:val="center"/>
              </w:trPr>
              <w:tc>
                <w:tcPr>
                  <w:tcW w:w="904"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主要目标</w:t>
                  </w:r>
                  <w:r w:rsidRPr="003D0316">
                    <w:rPr>
                      <w:color w:val="000000" w:themeColor="text1"/>
                      <w:szCs w:val="21"/>
                    </w:rPr>
                    <w:t>--</w:t>
                  </w:r>
                  <w:r w:rsidRPr="003D0316">
                    <w:rPr>
                      <w:color w:val="000000" w:themeColor="text1"/>
                      <w:szCs w:val="21"/>
                    </w:rPr>
                    <w:t>聚力突破生态强市。</w:t>
                  </w:r>
                </w:p>
              </w:tc>
              <w:tc>
                <w:tcPr>
                  <w:tcW w:w="3928"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主要污染物排放总量持续减少，科学谋划碳达峰、碳中和行动，南四湖生态保护和高质量发展取得显著成效，采煤塌陷地治理取得阶段性成果，</w:t>
                  </w:r>
                  <w:r w:rsidRPr="003D0316">
                    <w:rPr>
                      <w:color w:val="000000" w:themeColor="text1"/>
                      <w:szCs w:val="21"/>
                    </w:rPr>
                    <w:t>“</w:t>
                  </w:r>
                  <w:r w:rsidRPr="003D0316">
                    <w:rPr>
                      <w:color w:val="000000" w:themeColor="text1"/>
                      <w:szCs w:val="21"/>
                    </w:rPr>
                    <w:t>一环八水绕济宁、十二明珠映古城</w:t>
                  </w:r>
                  <w:r w:rsidRPr="003D0316">
                    <w:rPr>
                      <w:color w:val="000000" w:themeColor="text1"/>
                      <w:szCs w:val="21"/>
                    </w:rPr>
                    <w:t>”</w:t>
                  </w:r>
                  <w:r w:rsidRPr="003D0316">
                    <w:rPr>
                      <w:color w:val="000000" w:themeColor="text1"/>
                      <w:szCs w:val="21"/>
                    </w:rPr>
                    <w:t>城市生态格局基本形成，全域生态廊道初步构建，建成国际湿地城市、国家生态园林城市。</w:t>
                  </w:r>
                </w:p>
              </w:tc>
              <w:tc>
                <w:tcPr>
                  <w:tcW w:w="2402"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本</w:t>
                  </w:r>
                  <w:r w:rsidRPr="003D0316">
                    <w:rPr>
                      <w:rFonts w:hint="eastAsia"/>
                      <w:color w:val="000000" w:themeColor="text1"/>
                      <w:szCs w:val="21"/>
                    </w:rPr>
                    <w:t>项目</w:t>
                  </w:r>
                  <w:r w:rsidRPr="003D0316">
                    <w:rPr>
                      <w:color w:val="000000" w:themeColor="text1"/>
                      <w:szCs w:val="21"/>
                    </w:rPr>
                    <w:t>生活污水经化粪池处理后委托环卫部门定期清运，不外排。生产废水经厂区污水处理站处理后经污水管网排入梁山康达水务有限公司污水处理厂深度处理，项目</w:t>
                  </w:r>
                  <w:r w:rsidRPr="003D0316">
                    <w:rPr>
                      <w:rFonts w:hint="eastAsia"/>
                      <w:color w:val="000000" w:themeColor="text1"/>
                      <w:szCs w:val="21"/>
                    </w:rPr>
                    <w:t>废气</w:t>
                  </w:r>
                  <w:r w:rsidRPr="003D0316">
                    <w:rPr>
                      <w:color w:val="000000" w:themeColor="text1"/>
                      <w:szCs w:val="21"/>
                    </w:rPr>
                    <w:t>均达标排放</w:t>
                  </w:r>
                </w:p>
              </w:tc>
              <w:tc>
                <w:tcPr>
                  <w:tcW w:w="929" w:type="dxa"/>
                  <w:tcBorders>
                    <w:tl2br w:val="nil"/>
                    <w:tr2bl w:val="nil"/>
                  </w:tcBorders>
                  <w:vAlign w:val="center"/>
                </w:tcPr>
                <w:p w:rsidR="00D33F29" w:rsidRPr="003D0316" w:rsidRDefault="00995DB9">
                  <w:pPr>
                    <w:snapToGrid w:val="0"/>
                    <w:jc w:val="center"/>
                    <w:rPr>
                      <w:color w:val="000000" w:themeColor="text1"/>
                      <w:szCs w:val="21"/>
                    </w:rPr>
                  </w:pPr>
                  <w:r w:rsidRPr="003D0316">
                    <w:rPr>
                      <w:color w:val="000000" w:themeColor="text1"/>
                      <w:szCs w:val="21"/>
                    </w:rPr>
                    <w:t>符合</w:t>
                  </w:r>
                </w:p>
              </w:tc>
            </w:tr>
          </w:tbl>
          <w:p w:rsidR="00D33F29" w:rsidRPr="003D0316" w:rsidRDefault="00995DB9">
            <w:pPr>
              <w:spacing w:line="360" w:lineRule="auto"/>
              <w:ind w:firstLine="420"/>
              <w:rPr>
                <w:b/>
                <w:color w:val="000000" w:themeColor="text1"/>
                <w:szCs w:val="21"/>
              </w:rPr>
            </w:pPr>
            <w:r w:rsidRPr="003D0316">
              <w:rPr>
                <w:b/>
                <w:color w:val="000000" w:themeColor="text1"/>
                <w:szCs w:val="21"/>
              </w:rPr>
              <w:t>6</w:t>
            </w:r>
            <w:r w:rsidRPr="003D0316">
              <w:rPr>
                <w:rFonts w:hint="eastAsia"/>
                <w:b/>
                <w:color w:val="000000" w:themeColor="text1"/>
                <w:szCs w:val="21"/>
              </w:rPr>
              <w:t>、与</w:t>
            </w:r>
            <w:r w:rsidRPr="003D0316">
              <w:rPr>
                <w:rFonts w:hAnsi="宋体" w:hint="eastAsia"/>
                <w:b/>
                <w:snapToGrid w:val="0"/>
                <w:color w:val="000000" w:themeColor="text1"/>
                <w:kern w:val="0"/>
                <w:szCs w:val="21"/>
              </w:rPr>
              <w:t>《生态环境分区管控管理暂行规定》（环环评〔</w:t>
            </w:r>
            <w:r w:rsidRPr="003D0316">
              <w:rPr>
                <w:rFonts w:hAnsi="宋体" w:hint="eastAsia"/>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41</w:t>
            </w:r>
            <w:r w:rsidRPr="003D0316">
              <w:rPr>
                <w:rFonts w:hAnsi="宋体" w:hint="eastAsia"/>
                <w:b/>
                <w:snapToGrid w:val="0"/>
                <w:color w:val="000000" w:themeColor="text1"/>
                <w:kern w:val="0"/>
                <w:szCs w:val="21"/>
              </w:rPr>
              <w:t>号）</w:t>
            </w:r>
            <w:r w:rsidRPr="003D0316">
              <w:rPr>
                <w:rFonts w:hint="eastAsia"/>
                <w:b/>
                <w:color w:val="000000" w:themeColor="text1"/>
                <w:szCs w:val="21"/>
              </w:rPr>
              <w:t>符合性</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5</w:t>
            </w:r>
            <w:r w:rsidRPr="003D0316">
              <w:rPr>
                <w:rFonts w:hint="eastAsia"/>
                <w:b/>
                <w:bCs/>
                <w:color w:val="000000" w:themeColor="text1"/>
                <w:szCs w:val="21"/>
              </w:rPr>
              <w:t>与</w:t>
            </w:r>
            <w:r w:rsidRPr="003D0316">
              <w:rPr>
                <w:rFonts w:hAnsi="宋体" w:hint="eastAsia"/>
                <w:b/>
                <w:snapToGrid w:val="0"/>
                <w:color w:val="000000" w:themeColor="text1"/>
                <w:kern w:val="0"/>
                <w:szCs w:val="21"/>
              </w:rPr>
              <w:t>《生态环境分区管控管理暂行规定》（环环评〔</w:t>
            </w:r>
            <w:r w:rsidRPr="003D0316">
              <w:rPr>
                <w:rFonts w:hAnsi="宋体" w:hint="eastAsia"/>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41</w:t>
            </w:r>
            <w:r w:rsidRPr="003D0316">
              <w:rPr>
                <w:rFonts w:hAnsi="宋体" w:hint="eastAsia"/>
                <w:b/>
                <w:snapToGrid w:val="0"/>
                <w:color w:val="000000" w:themeColor="text1"/>
                <w:kern w:val="0"/>
                <w:szCs w:val="21"/>
              </w:rPr>
              <w:t>号）</w:t>
            </w:r>
            <w:r w:rsidRPr="003D0316">
              <w:rPr>
                <w:rFonts w:hint="eastAsia"/>
                <w:b/>
                <w:bCs/>
                <w:color w:val="000000" w:themeColor="text1"/>
                <w:szCs w:val="21"/>
              </w:rPr>
              <w:t>符合性分析</w:t>
            </w:r>
            <w:r w:rsidRPr="003D0316">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D0316" w:rsidRPr="003D0316">
              <w:trPr>
                <w:trHeight w:val="283"/>
                <w:jc w:val="center"/>
              </w:trPr>
              <w:tc>
                <w:tcPr>
                  <w:tcW w:w="5243" w:type="dxa"/>
                  <w:shd w:val="clear" w:color="auto" w:fill="auto"/>
                  <w:vAlign w:val="center"/>
                </w:tcPr>
                <w:p w:rsidR="00D33F29" w:rsidRPr="003D0316" w:rsidRDefault="00995DB9">
                  <w:pPr>
                    <w:jc w:val="center"/>
                    <w:rPr>
                      <w:b/>
                      <w:color w:val="000000" w:themeColor="text1"/>
                      <w:szCs w:val="21"/>
                    </w:rPr>
                  </w:pPr>
                  <w:r w:rsidRPr="003D0316">
                    <w:rPr>
                      <w:rFonts w:hAnsi="宋体" w:hint="eastAsia"/>
                      <w:b/>
                      <w:snapToGrid w:val="0"/>
                      <w:color w:val="000000" w:themeColor="text1"/>
                      <w:kern w:val="0"/>
                      <w:szCs w:val="21"/>
                    </w:rPr>
                    <w:t>环环评〔</w:t>
                  </w:r>
                  <w:r w:rsidRPr="003D0316">
                    <w:rPr>
                      <w:rFonts w:hAnsi="宋体" w:hint="eastAsia"/>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41</w:t>
                  </w:r>
                  <w:r w:rsidRPr="003D0316">
                    <w:rPr>
                      <w:rFonts w:hAnsi="宋体" w:hint="eastAsia"/>
                      <w:b/>
                      <w:snapToGrid w:val="0"/>
                      <w:color w:val="000000" w:themeColor="text1"/>
                      <w:kern w:val="0"/>
                      <w:szCs w:val="21"/>
                    </w:rPr>
                    <w:t>号</w:t>
                  </w:r>
                </w:p>
              </w:tc>
              <w:tc>
                <w:tcPr>
                  <w:tcW w:w="2023"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w:t>
                  </w:r>
                  <w:r w:rsidRPr="003D0316">
                    <w:rPr>
                      <w:rFonts w:hint="eastAsia"/>
                      <w:color w:val="000000" w:themeColor="text1"/>
                      <w:szCs w:val="21"/>
                    </w:rPr>
                    <w:t>符合《济宁市生态环境委员会办公室＜关于发布</w:t>
                  </w:r>
                  <w:r w:rsidRPr="003D0316">
                    <w:rPr>
                      <w:rFonts w:hint="eastAsia"/>
                      <w:color w:val="000000" w:themeColor="text1"/>
                      <w:szCs w:val="21"/>
                    </w:rPr>
                    <w:t xml:space="preserve"> 2023</w:t>
                  </w:r>
                  <w:r w:rsidRPr="003D0316">
                    <w:rPr>
                      <w:rFonts w:hint="eastAsia"/>
                      <w:color w:val="000000" w:themeColor="text1"/>
                      <w:szCs w:val="21"/>
                    </w:rPr>
                    <w:t>年生态环境分区管控动态更新成果的通知＞》（济环委办〔</w:t>
                  </w:r>
                  <w:r w:rsidRPr="003D0316">
                    <w:rPr>
                      <w:rFonts w:hint="eastAsia"/>
                      <w:color w:val="000000" w:themeColor="text1"/>
                      <w:szCs w:val="21"/>
                    </w:rPr>
                    <w:t>2024</w:t>
                  </w:r>
                  <w:r w:rsidRPr="003D0316">
                    <w:rPr>
                      <w:rFonts w:hint="eastAsia"/>
                      <w:color w:val="000000" w:themeColor="text1"/>
                      <w:szCs w:val="21"/>
                    </w:rPr>
                    <w:t>〕</w:t>
                  </w:r>
                  <w:r w:rsidRPr="003D0316">
                    <w:rPr>
                      <w:rFonts w:hint="eastAsia"/>
                      <w:color w:val="000000" w:themeColor="text1"/>
                      <w:szCs w:val="21"/>
                    </w:rPr>
                    <w:t>5</w:t>
                  </w:r>
                  <w:r w:rsidRPr="003D0316">
                    <w:rPr>
                      <w:rFonts w:hint="eastAsia"/>
                      <w:color w:val="000000" w:themeColor="text1"/>
                      <w:szCs w:val="21"/>
                    </w:rPr>
                    <w:t>号）要求</w:t>
                  </w:r>
                </w:p>
              </w:tc>
              <w:tc>
                <w:tcPr>
                  <w:tcW w:w="896"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bl>
          <w:p w:rsidR="00D33F29" w:rsidRPr="003D0316" w:rsidRDefault="00995DB9">
            <w:pPr>
              <w:spacing w:line="360" w:lineRule="auto"/>
              <w:ind w:firstLine="420"/>
              <w:rPr>
                <w:color w:val="000000" w:themeColor="text1"/>
                <w:szCs w:val="21"/>
              </w:rPr>
            </w:pPr>
            <w:r w:rsidRPr="003D0316">
              <w:rPr>
                <w:rFonts w:hint="eastAsia"/>
                <w:color w:val="000000" w:themeColor="text1"/>
                <w:szCs w:val="21"/>
              </w:rPr>
              <w:t>由上表可知，本项目符合</w:t>
            </w:r>
            <w:r w:rsidRPr="003D0316">
              <w:rPr>
                <w:rFonts w:hAnsi="宋体" w:hint="eastAsia"/>
                <w:snapToGrid w:val="0"/>
                <w:color w:val="000000" w:themeColor="text1"/>
                <w:kern w:val="0"/>
                <w:szCs w:val="21"/>
              </w:rPr>
              <w:t>《生态环境分区管控管理暂行规定》（环环评〔</w:t>
            </w:r>
            <w:r w:rsidRPr="003D0316">
              <w:rPr>
                <w:rFonts w:hAnsi="宋体" w:hint="eastAsia"/>
                <w:snapToGrid w:val="0"/>
                <w:color w:val="000000" w:themeColor="text1"/>
                <w:kern w:val="0"/>
                <w:szCs w:val="21"/>
              </w:rPr>
              <w:t>2024</w:t>
            </w:r>
            <w:r w:rsidRPr="003D0316">
              <w:rPr>
                <w:rFonts w:hAnsi="宋体" w:hint="eastAsia"/>
                <w:snapToGrid w:val="0"/>
                <w:color w:val="000000" w:themeColor="text1"/>
                <w:kern w:val="0"/>
                <w:szCs w:val="21"/>
              </w:rPr>
              <w:t>〕</w:t>
            </w:r>
            <w:r w:rsidRPr="003D0316">
              <w:rPr>
                <w:rFonts w:hAnsi="宋体" w:hint="eastAsia"/>
                <w:snapToGrid w:val="0"/>
                <w:color w:val="000000" w:themeColor="text1"/>
                <w:kern w:val="0"/>
                <w:szCs w:val="21"/>
              </w:rPr>
              <w:t>41</w:t>
            </w:r>
            <w:r w:rsidRPr="003D0316">
              <w:rPr>
                <w:rFonts w:hAnsi="宋体" w:hint="eastAsia"/>
                <w:snapToGrid w:val="0"/>
                <w:color w:val="000000" w:themeColor="text1"/>
                <w:kern w:val="0"/>
                <w:szCs w:val="21"/>
              </w:rPr>
              <w:t>号）</w:t>
            </w:r>
            <w:r w:rsidRPr="003D0316">
              <w:rPr>
                <w:rFonts w:hint="eastAsia"/>
                <w:color w:val="000000" w:themeColor="text1"/>
                <w:szCs w:val="21"/>
              </w:rPr>
              <w:t>要求。</w:t>
            </w:r>
          </w:p>
          <w:p w:rsidR="00D33F29" w:rsidRPr="003D0316" w:rsidRDefault="00995DB9">
            <w:pPr>
              <w:spacing w:line="360" w:lineRule="auto"/>
              <w:ind w:firstLine="420"/>
              <w:rPr>
                <w:b/>
                <w:bCs/>
                <w:color w:val="000000" w:themeColor="text1"/>
                <w:szCs w:val="21"/>
              </w:rPr>
            </w:pPr>
            <w:r w:rsidRPr="003D0316">
              <w:rPr>
                <w:b/>
                <w:bCs/>
                <w:color w:val="000000" w:themeColor="text1"/>
                <w:szCs w:val="21"/>
              </w:rPr>
              <w:lastRenderedPageBreak/>
              <w:t>7</w:t>
            </w:r>
            <w:r w:rsidRPr="003D0316">
              <w:rPr>
                <w:rFonts w:hint="eastAsia"/>
                <w:b/>
                <w:bCs/>
                <w:color w:val="000000" w:themeColor="text1"/>
                <w:szCs w:val="21"/>
              </w:rPr>
              <w:t>、与《关于“两高”项目管理有关事项的补充通知》</w:t>
            </w:r>
            <w:r w:rsidRPr="003D0316">
              <w:rPr>
                <w:rFonts w:hint="eastAsia"/>
                <w:b/>
                <w:bCs/>
                <w:color w:val="000000" w:themeColor="text1"/>
                <w:szCs w:val="21"/>
              </w:rPr>
              <w:t>(</w:t>
            </w:r>
            <w:r w:rsidRPr="003D0316">
              <w:rPr>
                <w:rFonts w:hint="eastAsia"/>
                <w:b/>
                <w:bCs/>
                <w:color w:val="000000" w:themeColor="text1"/>
                <w:szCs w:val="21"/>
              </w:rPr>
              <w:t>鲁发改工业〔</w:t>
            </w:r>
            <w:r w:rsidRPr="003D0316">
              <w:rPr>
                <w:rFonts w:hint="eastAsia"/>
                <w:b/>
                <w:bCs/>
                <w:color w:val="000000" w:themeColor="text1"/>
                <w:szCs w:val="21"/>
              </w:rPr>
              <w:t>2023</w:t>
            </w:r>
            <w:r w:rsidRPr="003D0316">
              <w:rPr>
                <w:rFonts w:hint="eastAsia"/>
                <w:b/>
                <w:bCs/>
                <w:color w:val="000000" w:themeColor="text1"/>
                <w:szCs w:val="21"/>
              </w:rPr>
              <w:t>〕</w:t>
            </w:r>
            <w:r w:rsidRPr="003D0316">
              <w:rPr>
                <w:rFonts w:hint="eastAsia"/>
                <w:b/>
                <w:bCs/>
                <w:color w:val="000000" w:themeColor="text1"/>
                <w:szCs w:val="21"/>
              </w:rPr>
              <w:t xml:space="preserve">34 </w:t>
            </w:r>
            <w:r w:rsidRPr="003D0316">
              <w:rPr>
                <w:rFonts w:hint="eastAsia"/>
                <w:b/>
                <w:bCs/>
                <w:color w:val="000000" w:themeColor="text1"/>
                <w:szCs w:val="21"/>
              </w:rPr>
              <w:t>号</w:t>
            </w:r>
            <w:r w:rsidRPr="003D0316">
              <w:rPr>
                <w:rFonts w:hint="eastAsia"/>
                <w:b/>
                <w:bCs/>
                <w:color w:val="000000" w:themeColor="text1"/>
                <w:szCs w:val="21"/>
              </w:rPr>
              <w:t>)</w:t>
            </w:r>
            <w:r w:rsidRPr="003D0316">
              <w:rPr>
                <w:rFonts w:hint="eastAsia"/>
                <w:b/>
                <w:bCs/>
                <w:color w:val="000000" w:themeColor="text1"/>
                <w:szCs w:val="21"/>
              </w:rPr>
              <w:t>、《关于促进轮胎铸造行业转型升级调整优化项目管理的通知》</w:t>
            </w:r>
            <w:r w:rsidRPr="003D0316">
              <w:rPr>
                <w:rFonts w:hint="eastAsia"/>
                <w:b/>
                <w:bCs/>
                <w:color w:val="000000" w:themeColor="text1"/>
                <w:szCs w:val="21"/>
              </w:rPr>
              <w:t>(</w:t>
            </w:r>
            <w:r w:rsidRPr="003D0316">
              <w:rPr>
                <w:rFonts w:hint="eastAsia"/>
                <w:b/>
                <w:bCs/>
                <w:color w:val="000000" w:themeColor="text1"/>
                <w:szCs w:val="21"/>
              </w:rPr>
              <w:t>鲁发改工业〔</w:t>
            </w:r>
            <w:r w:rsidRPr="003D0316">
              <w:rPr>
                <w:rFonts w:hint="eastAsia"/>
                <w:b/>
                <w:bCs/>
                <w:color w:val="000000" w:themeColor="text1"/>
                <w:szCs w:val="21"/>
              </w:rPr>
              <w:t>2024</w:t>
            </w:r>
            <w:r w:rsidRPr="003D0316">
              <w:rPr>
                <w:rFonts w:hint="eastAsia"/>
                <w:b/>
                <w:bCs/>
                <w:color w:val="000000" w:themeColor="text1"/>
                <w:szCs w:val="21"/>
              </w:rPr>
              <w:t>〕</w:t>
            </w:r>
            <w:r w:rsidRPr="003D0316">
              <w:rPr>
                <w:rFonts w:hint="eastAsia"/>
                <w:b/>
                <w:bCs/>
                <w:color w:val="000000" w:themeColor="text1"/>
                <w:szCs w:val="21"/>
              </w:rPr>
              <w:t>487</w:t>
            </w:r>
            <w:r w:rsidRPr="003D0316">
              <w:rPr>
                <w:rFonts w:hint="eastAsia"/>
                <w:b/>
                <w:bCs/>
                <w:color w:val="000000" w:themeColor="text1"/>
                <w:szCs w:val="21"/>
              </w:rPr>
              <w:t>号</w:t>
            </w:r>
            <w:r w:rsidRPr="003D0316">
              <w:rPr>
                <w:rFonts w:hint="eastAsia"/>
                <w:b/>
                <w:bCs/>
                <w:color w:val="000000" w:themeColor="text1"/>
                <w:szCs w:val="21"/>
              </w:rPr>
              <w:t>)</w:t>
            </w:r>
            <w:r w:rsidRPr="003D0316">
              <w:rPr>
                <w:rFonts w:hint="eastAsia"/>
                <w:b/>
                <w:bCs/>
                <w:color w:val="000000" w:themeColor="text1"/>
                <w:szCs w:val="21"/>
              </w:rPr>
              <w:t>、《关于优化调整部分行业“两高”项目管理有关事项的通知》（鲁发改工业〔</w:t>
            </w:r>
            <w:r w:rsidRPr="003D0316">
              <w:rPr>
                <w:rFonts w:hint="eastAsia"/>
                <w:b/>
                <w:bCs/>
                <w:color w:val="000000" w:themeColor="text1"/>
                <w:szCs w:val="21"/>
              </w:rPr>
              <w:t>2024</w:t>
            </w:r>
            <w:r w:rsidRPr="003D0316">
              <w:rPr>
                <w:rFonts w:hint="eastAsia"/>
                <w:b/>
                <w:bCs/>
                <w:color w:val="000000" w:themeColor="text1"/>
                <w:szCs w:val="21"/>
              </w:rPr>
              <w:t>〕</w:t>
            </w:r>
            <w:r w:rsidRPr="003D0316">
              <w:rPr>
                <w:rFonts w:hint="eastAsia"/>
                <w:b/>
                <w:bCs/>
                <w:color w:val="000000" w:themeColor="text1"/>
                <w:szCs w:val="21"/>
              </w:rPr>
              <w:t>828</w:t>
            </w:r>
            <w:r w:rsidRPr="003D0316">
              <w:rPr>
                <w:rFonts w:hint="eastAsia"/>
                <w:b/>
                <w:bCs/>
                <w:color w:val="000000" w:themeColor="text1"/>
                <w:szCs w:val="21"/>
              </w:rPr>
              <w:t>号）符合性分析</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本项目国民经济行业类别为“</w:t>
            </w:r>
            <w:r w:rsidRPr="003D0316">
              <w:rPr>
                <w:color w:val="000000" w:themeColor="text1"/>
                <w:szCs w:val="21"/>
              </w:rPr>
              <w:t>C1495</w:t>
            </w:r>
            <w:r w:rsidRPr="003D0316">
              <w:rPr>
                <w:color w:val="000000" w:themeColor="text1"/>
                <w:szCs w:val="21"/>
              </w:rPr>
              <w:t>食品及饲料添加剂制造</w:t>
            </w:r>
            <w:r w:rsidRPr="003D0316">
              <w:rPr>
                <w:rFonts w:hint="eastAsia"/>
                <w:color w:val="000000" w:themeColor="text1"/>
                <w:szCs w:val="21"/>
              </w:rPr>
              <w:t>”，根据</w:t>
            </w:r>
            <w:r w:rsidRPr="003D0316">
              <w:rPr>
                <w:rFonts w:hint="eastAsia"/>
                <w:bCs/>
                <w:color w:val="000000" w:themeColor="text1"/>
                <w:szCs w:val="21"/>
              </w:rPr>
              <w:t>《关于“两高”项目管理有关事项的补充通知》</w:t>
            </w:r>
            <w:r w:rsidRPr="003D0316">
              <w:rPr>
                <w:rFonts w:hint="eastAsia"/>
                <w:bCs/>
                <w:color w:val="000000" w:themeColor="text1"/>
                <w:szCs w:val="21"/>
              </w:rPr>
              <w:t>(</w:t>
            </w:r>
            <w:r w:rsidRPr="003D0316">
              <w:rPr>
                <w:rFonts w:hint="eastAsia"/>
                <w:bCs/>
                <w:color w:val="000000" w:themeColor="text1"/>
                <w:szCs w:val="21"/>
              </w:rPr>
              <w:t>鲁发改工业〔</w:t>
            </w:r>
            <w:r w:rsidRPr="003D0316">
              <w:rPr>
                <w:rFonts w:hint="eastAsia"/>
                <w:bCs/>
                <w:color w:val="000000" w:themeColor="text1"/>
                <w:szCs w:val="21"/>
              </w:rPr>
              <w:t>2023</w:t>
            </w:r>
            <w:r w:rsidRPr="003D0316">
              <w:rPr>
                <w:rFonts w:hint="eastAsia"/>
                <w:bCs/>
                <w:color w:val="000000" w:themeColor="text1"/>
                <w:szCs w:val="21"/>
              </w:rPr>
              <w:t>〕</w:t>
            </w:r>
            <w:r w:rsidRPr="003D0316">
              <w:rPr>
                <w:rFonts w:hint="eastAsia"/>
                <w:bCs/>
                <w:color w:val="000000" w:themeColor="text1"/>
                <w:szCs w:val="21"/>
              </w:rPr>
              <w:t>34</w:t>
            </w:r>
            <w:r w:rsidRPr="003D0316">
              <w:rPr>
                <w:rFonts w:hint="eastAsia"/>
                <w:bCs/>
                <w:color w:val="000000" w:themeColor="text1"/>
                <w:szCs w:val="21"/>
              </w:rPr>
              <w:t>号</w:t>
            </w:r>
            <w:r w:rsidRPr="003D0316">
              <w:rPr>
                <w:rFonts w:hint="eastAsia"/>
                <w:bCs/>
                <w:color w:val="000000" w:themeColor="text1"/>
                <w:szCs w:val="21"/>
              </w:rPr>
              <w:t>)</w:t>
            </w:r>
            <w:r w:rsidRPr="003D0316">
              <w:rPr>
                <w:rFonts w:hint="eastAsia"/>
                <w:bCs/>
                <w:color w:val="000000" w:themeColor="text1"/>
                <w:szCs w:val="21"/>
              </w:rPr>
              <w:t>、《关于促进轮胎铸造行业转型升级调整优化项目管理的通知》</w:t>
            </w:r>
            <w:r w:rsidRPr="003D0316">
              <w:rPr>
                <w:rFonts w:hint="eastAsia"/>
                <w:bCs/>
                <w:color w:val="000000" w:themeColor="text1"/>
                <w:szCs w:val="21"/>
              </w:rPr>
              <w:t>(</w:t>
            </w:r>
            <w:r w:rsidRPr="003D0316">
              <w:rPr>
                <w:rFonts w:hint="eastAsia"/>
                <w:bCs/>
                <w:color w:val="000000" w:themeColor="text1"/>
                <w:szCs w:val="21"/>
              </w:rPr>
              <w:t>鲁发改工业〔</w:t>
            </w:r>
            <w:r w:rsidRPr="003D0316">
              <w:rPr>
                <w:rFonts w:hint="eastAsia"/>
                <w:bCs/>
                <w:color w:val="000000" w:themeColor="text1"/>
                <w:szCs w:val="21"/>
              </w:rPr>
              <w:t>2024</w:t>
            </w:r>
            <w:r w:rsidRPr="003D0316">
              <w:rPr>
                <w:rFonts w:hint="eastAsia"/>
                <w:bCs/>
                <w:color w:val="000000" w:themeColor="text1"/>
                <w:szCs w:val="21"/>
              </w:rPr>
              <w:t>〕</w:t>
            </w:r>
            <w:r w:rsidRPr="003D0316">
              <w:rPr>
                <w:rFonts w:hint="eastAsia"/>
                <w:bCs/>
                <w:color w:val="000000" w:themeColor="text1"/>
                <w:szCs w:val="21"/>
              </w:rPr>
              <w:t>487</w:t>
            </w:r>
            <w:r w:rsidRPr="003D0316">
              <w:rPr>
                <w:rFonts w:hint="eastAsia"/>
                <w:bCs/>
                <w:color w:val="000000" w:themeColor="text1"/>
                <w:szCs w:val="21"/>
              </w:rPr>
              <w:t>号</w:t>
            </w:r>
            <w:r w:rsidRPr="003D0316">
              <w:rPr>
                <w:rFonts w:hint="eastAsia"/>
                <w:bCs/>
                <w:color w:val="000000" w:themeColor="text1"/>
                <w:szCs w:val="21"/>
              </w:rPr>
              <w:t>)</w:t>
            </w:r>
            <w:r w:rsidRPr="003D0316">
              <w:rPr>
                <w:rFonts w:hint="eastAsia"/>
                <w:bCs/>
                <w:color w:val="000000" w:themeColor="text1"/>
                <w:szCs w:val="21"/>
              </w:rPr>
              <w:t>、《关于优化调整部分行业“两高”项目管理有关事项的通知》（鲁发改工业〔</w:t>
            </w:r>
            <w:r w:rsidRPr="003D0316">
              <w:rPr>
                <w:rFonts w:hint="eastAsia"/>
                <w:bCs/>
                <w:color w:val="000000" w:themeColor="text1"/>
                <w:szCs w:val="21"/>
              </w:rPr>
              <w:t>2024</w:t>
            </w:r>
            <w:r w:rsidRPr="003D0316">
              <w:rPr>
                <w:rFonts w:hint="eastAsia"/>
                <w:bCs/>
                <w:color w:val="000000" w:themeColor="text1"/>
                <w:szCs w:val="21"/>
              </w:rPr>
              <w:t>〕</w:t>
            </w:r>
            <w:r w:rsidRPr="003D0316">
              <w:rPr>
                <w:rFonts w:hint="eastAsia"/>
                <w:bCs/>
                <w:color w:val="000000" w:themeColor="text1"/>
                <w:szCs w:val="21"/>
              </w:rPr>
              <w:t>828</w:t>
            </w:r>
            <w:r w:rsidRPr="003D0316">
              <w:rPr>
                <w:rFonts w:hint="eastAsia"/>
                <w:bCs/>
                <w:color w:val="000000" w:themeColor="text1"/>
                <w:szCs w:val="21"/>
              </w:rPr>
              <w:t>号）</w:t>
            </w:r>
            <w:r w:rsidRPr="003D0316">
              <w:rPr>
                <w:rFonts w:hint="eastAsia"/>
                <w:color w:val="000000" w:themeColor="text1"/>
                <w:szCs w:val="21"/>
              </w:rPr>
              <w:t>可知，本项目所在行业不在“两高”项目清单内</w:t>
            </w:r>
            <w:r w:rsidRPr="003D0316">
              <w:rPr>
                <w:color w:val="000000" w:themeColor="text1"/>
                <w:szCs w:val="21"/>
              </w:rPr>
              <w:t>。</w:t>
            </w:r>
          </w:p>
          <w:p w:rsidR="00D33F29" w:rsidRPr="003D0316" w:rsidRDefault="00995DB9">
            <w:pPr>
              <w:autoSpaceDE w:val="0"/>
              <w:autoSpaceDN w:val="0"/>
              <w:adjustRightInd w:val="0"/>
              <w:snapToGrid w:val="0"/>
              <w:spacing w:line="360" w:lineRule="auto"/>
              <w:ind w:firstLineChars="200" w:firstLine="422"/>
              <w:rPr>
                <w:b/>
                <w:color w:val="000000" w:themeColor="text1"/>
                <w:kern w:val="21"/>
                <w:szCs w:val="21"/>
              </w:rPr>
            </w:pPr>
            <w:r w:rsidRPr="003D0316">
              <w:rPr>
                <w:b/>
                <w:color w:val="000000" w:themeColor="text1"/>
                <w:kern w:val="21"/>
                <w:szCs w:val="21"/>
              </w:rPr>
              <w:t>8</w:t>
            </w:r>
            <w:r w:rsidRPr="003D0316">
              <w:rPr>
                <w:rFonts w:hint="eastAsia"/>
                <w:b/>
                <w:color w:val="000000" w:themeColor="text1"/>
                <w:kern w:val="21"/>
                <w:szCs w:val="21"/>
              </w:rPr>
              <w:t>、与《关于严格项目审批工作坚决防止新上“散乱污”项目的通知》（鲁环字【</w:t>
            </w:r>
            <w:r w:rsidRPr="003D0316">
              <w:rPr>
                <w:rFonts w:hint="eastAsia"/>
                <w:b/>
                <w:color w:val="000000" w:themeColor="text1"/>
                <w:kern w:val="21"/>
                <w:szCs w:val="21"/>
              </w:rPr>
              <w:t>2021</w:t>
            </w:r>
            <w:r w:rsidRPr="003D0316">
              <w:rPr>
                <w:rFonts w:hint="eastAsia"/>
                <w:b/>
                <w:color w:val="000000" w:themeColor="text1"/>
                <w:kern w:val="21"/>
                <w:szCs w:val="21"/>
              </w:rPr>
              <w:t>】</w:t>
            </w:r>
            <w:r w:rsidRPr="003D0316">
              <w:rPr>
                <w:rFonts w:hint="eastAsia"/>
                <w:b/>
                <w:color w:val="000000" w:themeColor="text1"/>
                <w:kern w:val="21"/>
                <w:szCs w:val="21"/>
              </w:rPr>
              <w:t>58</w:t>
            </w:r>
            <w:r w:rsidRPr="003D0316">
              <w:rPr>
                <w:rFonts w:hint="eastAsia"/>
                <w:b/>
                <w:color w:val="000000" w:themeColor="text1"/>
                <w:kern w:val="21"/>
                <w:szCs w:val="21"/>
              </w:rPr>
              <w:t>号）符合性分析</w:t>
            </w:r>
          </w:p>
          <w:p w:rsidR="00D33F29" w:rsidRPr="003D0316" w:rsidRDefault="00995DB9">
            <w:pPr>
              <w:autoSpaceDE w:val="0"/>
              <w:autoSpaceDN w:val="0"/>
              <w:adjustRightInd w:val="0"/>
              <w:snapToGrid w:val="0"/>
              <w:spacing w:line="360" w:lineRule="auto"/>
              <w:ind w:firstLineChars="200" w:firstLine="422"/>
              <w:jc w:val="center"/>
              <w:rPr>
                <w:b/>
                <w:bCs/>
                <w:color w:val="000000" w:themeColor="text1"/>
                <w:kern w:val="21"/>
                <w:szCs w:val="21"/>
              </w:rPr>
            </w:pPr>
            <w:r w:rsidRPr="003D0316">
              <w:rPr>
                <w:rFonts w:hint="eastAsia"/>
                <w:b/>
                <w:bCs/>
                <w:color w:val="000000" w:themeColor="text1"/>
                <w:kern w:val="21"/>
                <w:szCs w:val="21"/>
              </w:rPr>
              <w:t>表</w:t>
            </w:r>
            <w:r w:rsidRPr="003D0316">
              <w:rPr>
                <w:rFonts w:hint="eastAsia"/>
                <w:b/>
                <w:bCs/>
                <w:color w:val="000000" w:themeColor="text1"/>
                <w:kern w:val="21"/>
                <w:szCs w:val="21"/>
              </w:rPr>
              <w:t>1-</w:t>
            </w:r>
            <w:r w:rsidRPr="003D0316">
              <w:rPr>
                <w:b/>
                <w:bCs/>
                <w:color w:val="000000" w:themeColor="text1"/>
                <w:kern w:val="21"/>
                <w:szCs w:val="21"/>
              </w:rPr>
              <w:t>6</w:t>
            </w:r>
            <w:r w:rsidRPr="003D0316">
              <w:rPr>
                <w:rFonts w:hint="eastAsia"/>
                <w:b/>
                <w:bCs/>
                <w:color w:val="000000" w:themeColor="text1"/>
                <w:kern w:val="21"/>
                <w:szCs w:val="21"/>
              </w:rPr>
              <w:t>项目与鲁环字【</w:t>
            </w:r>
            <w:r w:rsidRPr="003D0316">
              <w:rPr>
                <w:rFonts w:hint="eastAsia"/>
                <w:b/>
                <w:bCs/>
                <w:color w:val="000000" w:themeColor="text1"/>
                <w:kern w:val="21"/>
                <w:szCs w:val="21"/>
              </w:rPr>
              <w:t>2021</w:t>
            </w:r>
            <w:r w:rsidRPr="003D0316">
              <w:rPr>
                <w:rFonts w:hint="eastAsia"/>
                <w:b/>
                <w:bCs/>
                <w:color w:val="000000" w:themeColor="text1"/>
                <w:kern w:val="21"/>
                <w:szCs w:val="21"/>
              </w:rPr>
              <w:t>】</w:t>
            </w:r>
            <w:r w:rsidRPr="003D0316">
              <w:rPr>
                <w:rFonts w:hint="eastAsia"/>
                <w:b/>
                <w:bCs/>
                <w:color w:val="000000" w:themeColor="text1"/>
                <w:kern w:val="21"/>
                <w:szCs w:val="21"/>
              </w:rPr>
              <w:t>58</w:t>
            </w:r>
            <w:r w:rsidRPr="003D0316">
              <w:rPr>
                <w:rFonts w:hint="eastAsia"/>
                <w:b/>
                <w:bCs/>
                <w:color w:val="000000" w:themeColor="text1"/>
                <w:kern w:val="21"/>
                <w:szCs w:val="21"/>
              </w:rPr>
              <w:t>号文的符合性分析</w:t>
            </w:r>
            <w:r w:rsidRPr="003D0316">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670"/>
              <w:gridCol w:w="1810"/>
              <w:gridCol w:w="818"/>
            </w:tblGrid>
            <w:tr w:rsidR="003D0316" w:rsidRPr="003D0316">
              <w:trPr>
                <w:trHeight w:val="425"/>
              </w:trPr>
              <w:tc>
                <w:tcPr>
                  <w:tcW w:w="861" w:type="dxa"/>
                  <w:vAlign w:val="center"/>
                </w:tcPr>
                <w:p w:rsidR="00D33F29" w:rsidRPr="003D0316" w:rsidRDefault="00995DB9">
                  <w:pPr>
                    <w:autoSpaceDE w:val="0"/>
                    <w:autoSpaceDN w:val="0"/>
                    <w:adjustRightInd w:val="0"/>
                    <w:snapToGrid w:val="0"/>
                    <w:jc w:val="center"/>
                    <w:rPr>
                      <w:b/>
                      <w:color w:val="000000" w:themeColor="text1"/>
                      <w:kern w:val="21"/>
                      <w:szCs w:val="21"/>
                    </w:rPr>
                  </w:pPr>
                  <w:r w:rsidRPr="003D0316">
                    <w:rPr>
                      <w:rFonts w:hint="eastAsia"/>
                      <w:b/>
                      <w:color w:val="000000" w:themeColor="text1"/>
                      <w:kern w:val="21"/>
                      <w:szCs w:val="21"/>
                    </w:rPr>
                    <w:t>序号</w:t>
                  </w:r>
                </w:p>
              </w:tc>
              <w:tc>
                <w:tcPr>
                  <w:tcW w:w="4670" w:type="dxa"/>
                  <w:vAlign w:val="center"/>
                </w:tcPr>
                <w:p w:rsidR="00D33F29" w:rsidRPr="003D0316" w:rsidRDefault="00995DB9">
                  <w:pPr>
                    <w:autoSpaceDE w:val="0"/>
                    <w:autoSpaceDN w:val="0"/>
                    <w:adjustRightInd w:val="0"/>
                    <w:snapToGrid w:val="0"/>
                    <w:jc w:val="center"/>
                    <w:rPr>
                      <w:b/>
                      <w:color w:val="000000" w:themeColor="text1"/>
                      <w:kern w:val="21"/>
                      <w:szCs w:val="21"/>
                    </w:rPr>
                  </w:pPr>
                  <w:r w:rsidRPr="003D0316">
                    <w:rPr>
                      <w:rFonts w:hint="eastAsia"/>
                      <w:b/>
                      <w:color w:val="000000" w:themeColor="text1"/>
                      <w:kern w:val="21"/>
                      <w:szCs w:val="21"/>
                    </w:rPr>
                    <w:t>文件要求</w:t>
                  </w:r>
                </w:p>
              </w:tc>
              <w:tc>
                <w:tcPr>
                  <w:tcW w:w="1810" w:type="dxa"/>
                  <w:vAlign w:val="center"/>
                </w:tcPr>
                <w:p w:rsidR="00D33F29" w:rsidRPr="003D0316" w:rsidRDefault="00995DB9">
                  <w:pPr>
                    <w:autoSpaceDE w:val="0"/>
                    <w:autoSpaceDN w:val="0"/>
                    <w:adjustRightInd w:val="0"/>
                    <w:snapToGrid w:val="0"/>
                    <w:jc w:val="center"/>
                    <w:rPr>
                      <w:b/>
                      <w:color w:val="000000" w:themeColor="text1"/>
                      <w:kern w:val="21"/>
                      <w:szCs w:val="21"/>
                    </w:rPr>
                  </w:pPr>
                  <w:r w:rsidRPr="003D0316">
                    <w:rPr>
                      <w:rFonts w:hint="eastAsia"/>
                      <w:b/>
                      <w:color w:val="000000" w:themeColor="text1"/>
                      <w:kern w:val="21"/>
                      <w:szCs w:val="21"/>
                    </w:rPr>
                    <w:t>项目情况</w:t>
                  </w:r>
                </w:p>
              </w:tc>
              <w:tc>
                <w:tcPr>
                  <w:tcW w:w="818" w:type="dxa"/>
                  <w:vAlign w:val="center"/>
                </w:tcPr>
                <w:p w:rsidR="00D33F29" w:rsidRPr="003D0316" w:rsidRDefault="00995DB9">
                  <w:pPr>
                    <w:autoSpaceDE w:val="0"/>
                    <w:autoSpaceDN w:val="0"/>
                    <w:adjustRightInd w:val="0"/>
                    <w:snapToGrid w:val="0"/>
                    <w:ind w:leftChars="-35" w:left="1" w:hangingChars="35" w:hanging="74"/>
                    <w:jc w:val="center"/>
                    <w:rPr>
                      <w:b/>
                      <w:color w:val="000000" w:themeColor="text1"/>
                      <w:kern w:val="21"/>
                      <w:szCs w:val="21"/>
                    </w:rPr>
                  </w:pPr>
                  <w:r w:rsidRPr="003D0316">
                    <w:rPr>
                      <w:rFonts w:hint="eastAsia"/>
                      <w:b/>
                      <w:color w:val="000000" w:themeColor="text1"/>
                      <w:kern w:val="21"/>
                      <w:szCs w:val="21"/>
                    </w:rPr>
                    <w:t>符合性</w:t>
                  </w:r>
                </w:p>
              </w:tc>
            </w:tr>
            <w:tr w:rsidR="003D0316" w:rsidRPr="003D0316">
              <w:trPr>
                <w:trHeight w:val="425"/>
              </w:trPr>
              <w:tc>
                <w:tcPr>
                  <w:tcW w:w="861"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1</w:t>
                  </w:r>
                </w:p>
              </w:tc>
              <w:tc>
                <w:tcPr>
                  <w:tcW w:w="4670"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1810"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color w:val="000000" w:themeColor="text1"/>
                      <w:spacing w:val="8"/>
                      <w:kern w:val="0"/>
                      <w:szCs w:val="21"/>
                      <w:shd w:val="clear" w:color="auto" w:fill="FFFFFF"/>
                    </w:rPr>
                    <w:t>本项目属于《产业结构调整指导目录（</w:t>
                  </w:r>
                  <w:r w:rsidRPr="003D0316">
                    <w:rPr>
                      <w:rFonts w:hint="eastAsia"/>
                      <w:color w:val="000000" w:themeColor="text1"/>
                      <w:spacing w:val="8"/>
                      <w:kern w:val="0"/>
                      <w:szCs w:val="21"/>
                      <w:shd w:val="clear" w:color="auto" w:fill="FFFFFF"/>
                    </w:rPr>
                    <w:t>2024</w:t>
                  </w:r>
                  <w:r w:rsidRPr="003D0316">
                    <w:rPr>
                      <w:color w:val="000000" w:themeColor="text1"/>
                      <w:spacing w:val="8"/>
                      <w:kern w:val="0"/>
                      <w:szCs w:val="21"/>
                      <w:shd w:val="clear" w:color="auto" w:fill="FFFFFF"/>
                    </w:rPr>
                    <w:t>年</w:t>
                  </w:r>
                  <w:r w:rsidRPr="003D0316">
                    <w:rPr>
                      <w:rFonts w:hint="eastAsia"/>
                      <w:color w:val="000000" w:themeColor="text1"/>
                      <w:spacing w:val="8"/>
                      <w:kern w:val="0"/>
                      <w:szCs w:val="21"/>
                      <w:shd w:val="clear" w:color="auto" w:fill="FFFFFF"/>
                    </w:rPr>
                    <w:t>本</w:t>
                  </w:r>
                  <w:r w:rsidRPr="003D0316">
                    <w:rPr>
                      <w:color w:val="000000" w:themeColor="text1"/>
                      <w:spacing w:val="8"/>
                      <w:kern w:val="0"/>
                      <w:szCs w:val="21"/>
                      <w:shd w:val="clear" w:color="auto" w:fill="FFFFFF"/>
                    </w:rPr>
                    <w:t>）》中允许建设项目</w:t>
                  </w:r>
                  <w:r w:rsidRPr="003D0316">
                    <w:rPr>
                      <w:rFonts w:hint="eastAsia"/>
                      <w:color w:val="000000" w:themeColor="text1"/>
                      <w:spacing w:val="8"/>
                      <w:kern w:val="0"/>
                      <w:szCs w:val="21"/>
                      <w:shd w:val="clear" w:color="auto" w:fill="FFFFFF"/>
                    </w:rPr>
                    <w:t>。</w:t>
                  </w:r>
                </w:p>
              </w:tc>
              <w:tc>
                <w:tcPr>
                  <w:tcW w:w="818"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符合</w:t>
                  </w:r>
                </w:p>
              </w:tc>
            </w:tr>
            <w:tr w:rsidR="003D0316" w:rsidRPr="003D0316">
              <w:trPr>
                <w:trHeight w:val="425"/>
              </w:trPr>
              <w:tc>
                <w:tcPr>
                  <w:tcW w:w="861"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2</w:t>
                  </w:r>
                </w:p>
              </w:tc>
              <w:tc>
                <w:tcPr>
                  <w:tcW w:w="4670"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810" w:type="dxa"/>
                  <w:vAlign w:val="center"/>
                </w:tcPr>
                <w:p w:rsidR="00D33F29" w:rsidRPr="003D0316" w:rsidRDefault="00995DB9">
                  <w:pPr>
                    <w:widowControl/>
                    <w:snapToGrid w:val="0"/>
                    <w:jc w:val="center"/>
                    <w:rPr>
                      <w:color w:val="000000" w:themeColor="text1"/>
                      <w:kern w:val="0"/>
                      <w:szCs w:val="21"/>
                    </w:rPr>
                  </w:pPr>
                  <w:r w:rsidRPr="003D0316">
                    <w:rPr>
                      <w:rFonts w:hint="eastAsia"/>
                      <w:bCs/>
                      <w:color w:val="000000" w:themeColor="text1"/>
                      <w:kern w:val="0"/>
                      <w:szCs w:val="21"/>
                    </w:rPr>
                    <w:t>本项目</w:t>
                  </w:r>
                  <w:r w:rsidRPr="003D0316">
                    <w:rPr>
                      <w:bCs/>
                      <w:color w:val="000000" w:themeColor="text1"/>
                      <w:kern w:val="0"/>
                      <w:szCs w:val="21"/>
                    </w:rPr>
                    <w:t>为</w:t>
                  </w:r>
                  <w:r w:rsidRPr="003D0316">
                    <w:rPr>
                      <w:rFonts w:hint="eastAsia"/>
                      <w:bCs/>
                      <w:color w:val="000000" w:themeColor="text1"/>
                      <w:kern w:val="0"/>
                      <w:szCs w:val="21"/>
                    </w:rPr>
                    <w:t>新建</w:t>
                  </w:r>
                  <w:r w:rsidRPr="003D0316">
                    <w:rPr>
                      <w:bCs/>
                      <w:color w:val="000000" w:themeColor="text1"/>
                      <w:kern w:val="0"/>
                      <w:szCs w:val="21"/>
                    </w:rPr>
                    <w:t>项目</w:t>
                  </w:r>
                  <w:r w:rsidRPr="003D0316">
                    <w:rPr>
                      <w:rFonts w:hint="eastAsia"/>
                      <w:bCs/>
                      <w:color w:val="000000" w:themeColor="text1"/>
                      <w:kern w:val="0"/>
                      <w:szCs w:val="21"/>
                    </w:rPr>
                    <w:t>，建设地点位于</w:t>
                  </w:r>
                  <w:r w:rsidRPr="003D0316">
                    <w:rPr>
                      <w:color w:val="000000" w:themeColor="text1"/>
                    </w:rPr>
                    <w:t>梁山</w:t>
                  </w:r>
                  <w:r w:rsidRPr="003D0316">
                    <w:rPr>
                      <w:rFonts w:hint="eastAsia"/>
                      <w:color w:val="000000" w:themeColor="text1"/>
                    </w:rPr>
                    <w:t>经济开发区内，符合当地土地利用政策和梁山经济开发区发展规划。</w:t>
                  </w:r>
                </w:p>
              </w:tc>
              <w:tc>
                <w:tcPr>
                  <w:tcW w:w="818"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符合</w:t>
                  </w:r>
                </w:p>
              </w:tc>
            </w:tr>
            <w:tr w:rsidR="003D0316" w:rsidRPr="003D0316">
              <w:trPr>
                <w:trHeight w:val="425"/>
              </w:trPr>
              <w:tc>
                <w:tcPr>
                  <w:tcW w:w="861"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color w:val="000000" w:themeColor="text1"/>
                      <w:kern w:val="21"/>
                      <w:szCs w:val="21"/>
                    </w:rPr>
                    <w:t>3</w:t>
                  </w:r>
                </w:p>
              </w:tc>
              <w:tc>
                <w:tcPr>
                  <w:tcW w:w="4670"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810" w:type="dxa"/>
                  <w:vAlign w:val="center"/>
                </w:tcPr>
                <w:p w:rsidR="00D33F29" w:rsidRPr="003D0316" w:rsidRDefault="00995DB9">
                  <w:pPr>
                    <w:widowControl/>
                    <w:snapToGrid w:val="0"/>
                    <w:jc w:val="center"/>
                    <w:rPr>
                      <w:bCs/>
                      <w:color w:val="000000" w:themeColor="text1"/>
                      <w:kern w:val="0"/>
                      <w:szCs w:val="21"/>
                    </w:rPr>
                  </w:pPr>
                  <w:r w:rsidRPr="003D0316">
                    <w:rPr>
                      <w:rFonts w:hint="eastAsia"/>
                      <w:bCs/>
                      <w:color w:val="000000" w:themeColor="text1"/>
                      <w:kern w:val="0"/>
                      <w:szCs w:val="21"/>
                    </w:rPr>
                    <w:t>本</w:t>
                  </w:r>
                  <w:r w:rsidRPr="003D0316">
                    <w:rPr>
                      <w:bCs/>
                      <w:color w:val="000000" w:themeColor="text1"/>
                      <w:kern w:val="0"/>
                      <w:szCs w:val="21"/>
                    </w:rPr>
                    <w:t>项目</w:t>
                  </w:r>
                  <w:r w:rsidRPr="003D0316">
                    <w:rPr>
                      <w:rFonts w:hint="eastAsia"/>
                      <w:bCs/>
                      <w:color w:val="000000" w:themeColor="text1"/>
                      <w:kern w:val="0"/>
                      <w:szCs w:val="21"/>
                    </w:rPr>
                    <w:t>属于允许建设项目，</w:t>
                  </w:r>
                  <w:r w:rsidRPr="003D0316">
                    <w:rPr>
                      <w:bCs/>
                      <w:color w:val="000000" w:themeColor="text1"/>
                      <w:kern w:val="0"/>
                      <w:szCs w:val="21"/>
                    </w:rPr>
                    <w:t>项目建设符合</w:t>
                  </w:r>
                  <w:r w:rsidRPr="003D0316">
                    <w:rPr>
                      <w:rFonts w:hint="eastAsia"/>
                      <w:bCs/>
                      <w:color w:val="000000" w:themeColor="text1"/>
                      <w:kern w:val="0"/>
                      <w:szCs w:val="21"/>
                    </w:rPr>
                    <w:t>济宁市“生态环境分区管控成果”</w:t>
                  </w:r>
                  <w:r w:rsidRPr="003D0316">
                    <w:rPr>
                      <w:bCs/>
                      <w:color w:val="000000" w:themeColor="text1"/>
                      <w:kern w:val="0"/>
                      <w:szCs w:val="21"/>
                    </w:rPr>
                    <w:t>的要求</w:t>
                  </w:r>
                  <w:r w:rsidRPr="003D0316">
                    <w:rPr>
                      <w:rFonts w:hint="eastAsia"/>
                      <w:bCs/>
                      <w:color w:val="000000" w:themeColor="text1"/>
                      <w:kern w:val="0"/>
                      <w:szCs w:val="21"/>
                    </w:rPr>
                    <w:t>。</w:t>
                  </w:r>
                </w:p>
              </w:tc>
              <w:tc>
                <w:tcPr>
                  <w:tcW w:w="818" w:type="dxa"/>
                  <w:vAlign w:val="center"/>
                </w:tcPr>
                <w:p w:rsidR="00D33F29" w:rsidRPr="003D0316" w:rsidRDefault="00995DB9">
                  <w:pPr>
                    <w:autoSpaceDE w:val="0"/>
                    <w:autoSpaceDN w:val="0"/>
                    <w:adjustRightInd w:val="0"/>
                    <w:snapToGrid w:val="0"/>
                    <w:jc w:val="center"/>
                    <w:rPr>
                      <w:color w:val="000000" w:themeColor="text1"/>
                      <w:kern w:val="21"/>
                      <w:szCs w:val="21"/>
                    </w:rPr>
                  </w:pPr>
                  <w:r w:rsidRPr="003D0316">
                    <w:rPr>
                      <w:rFonts w:hint="eastAsia"/>
                      <w:color w:val="000000" w:themeColor="text1"/>
                      <w:kern w:val="21"/>
                      <w:szCs w:val="21"/>
                    </w:rPr>
                    <w:t>符合</w:t>
                  </w:r>
                </w:p>
              </w:tc>
            </w:tr>
          </w:tbl>
          <w:p w:rsidR="00D33F29" w:rsidRPr="003D0316" w:rsidRDefault="00995DB9">
            <w:pPr>
              <w:autoSpaceDE w:val="0"/>
              <w:autoSpaceDN w:val="0"/>
              <w:adjustRightInd w:val="0"/>
              <w:snapToGrid w:val="0"/>
              <w:spacing w:line="360" w:lineRule="auto"/>
              <w:ind w:firstLine="420"/>
              <w:rPr>
                <w:rFonts w:ascii="宋体" w:hAnsi="宋体" w:cs="宋体"/>
                <w:color w:val="000000" w:themeColor="text1"/>
                <w:kern w:val="0"/>
                <w:szCs w:val="21"/>
              </w:rPr>
            </w:pPr>
            <w:r w:rsidRPr="003D0316">
              <w:rPr>
                <w:rFonts w:hint="eastAsia"/>
                <w:color w:val="000000" w:themeColor="text1"/>
                <w:kern w:val="21"/>
                <w:szCs w:val="21"/>
              </w:rPr>
              <w:t>由此可知，本项目符合鲁环字【</w:t>
            </w:r>
            <w:r w:rsidRPr="003D0316">
              <w:rPr>
                <w:rFonts w:hint="eastAsia"/>
                <w:color w:val="000000" w:themeColor="text1"/>
                <w:kern w:val="21"/>
                <w:szCs w:val="21"/>
              </w:rPr>
              <w:t>2021</w:t>
            </w:r>
            <w:r w:rsidRPr="003D0316">
              <w:rPr>
                <w:rFonts w:hint="eastAsia"/>
                <w:color w:val="000000" w:themeColor="text1"/>
                <w:kern w:val="21"/>
                <w:szCs w:val="21"/>
              </w:rPr>
              <w:t>】</w:t>
            </w:r>
            <w:r w:rsidRPr="003D0316">
              <w:rPr>
                <w:rFonts w:hint="eastAsia"/>
                <w:color w:val="000000" w:themeColor="text1"/>
                <w:kern w:val="21"/>
                <w:szCs w:val="21"/>
              </w:rPr>
              <w:t>58</w:t>
            </w:r>
            <w:r w:rsidRPr="003D0316">
              <w:rPr>
                <w:rFonts w:hint="eastAsia"/>
                <w:color w:val="000000" w:themeColor="text1"/>
                <w:kern w:val="21"/>
                <w:szCs w:val="21"/>
              </w:rPr>
              <w:t>号文要求。</w:t>
            </w:r>
          </w:p>
          <w:p w:rsidR="00D33F29" w:rsidRPr="003D0316" w:rsidRDefault="00995DB9">
            <w:pPr>
              <w:keepNext/>
              <w:keepLines/>
              <w:autoSpaceDE w:val="0"/>
              <w:adjustRightInd w:val="0"/>
              <w:snapToGrid w:val="0"/>
              <w:spacing w:line="360" w:lineRule="auto"/>
              <w:ind w:firstLineChars="200" w:firstLine="422"/>
              <w:outlineLvl w:val="2"/>
              <w:rPr>
                <w:b/>
                <w:color w:val="000000" w:themeColor="text1"/>
                <w:kern w:val="0"/>
                <w:szCs w:val="21"/>
              </w:rPr>
            </w:pPr>
            <w:r w:rsidRPr="003D0316">
              <w:rPr>
                <w:b/>
                <w:color w:val="000000" w:themeColor="text1"/>
                <w:kern w:val="0"/>
                <w:szCs w:val="21"/>
              </w:rPr>
              <w:lastRenderedPageBreak/>
              <w:t>9</w:t>
            </w:r>
            <w:r w:rsidRPr="003D0316">
              <w:rPr>
                <w:rFonts w:hint="eastAsia"/>
                <w:b/>
                <w:color w:val="000000" w:themeColor="text1"/>
                <w:kern w:val="0"/>
                <w:szCs w:val="21"/>
              </w:rPr>
              <w:t>、与《山东省深入打好蓝天保卫战行动计划（</w:t>
            </w:r>
            <w:r w:rsidRPr="003D0316">
              <w:rPr>
                <w:rFonts w:hint="eastAsia"/>
                <w:b/>
                <w:color w:val="000000" w:themeColor="text1"/>
                <w:kern w:val="0"/>
                <w:szCs w:val="21"/>
              </w:rPr>
              <w:t>2021</w:t>
            </w:r>
            <w:r w:rsidRPr="003D0316">
              <w:rPr>
                <w:rFonts w:hint="eastAsia"/>
                <w:b/>
                <w:color w:val="000000" w:themeColor="text1"/>
                <w:kern w:val="0"/>
                <w:szCs w:val="21"/>
              </w:rPr>
              <w:t>—</w:t>
            </w:r>
            <w:r w:rsidRPr="003D0316">
              <w:rPr>
                <w:rFonts w:hint="eastAsia"/>
                <w:b/>
                <w:color w:val="000000" w:themeColor="text1"/>
                <w:kern w:val="0"/>
                <w:szCs w:val="21"/>
              </w:rPr>
              <w:t>2025</w:t>
            </w:r>
            <w:r w:rsidRPr="003D0316">
              <w:rPr>
                <w:rFonts w:hint="eastAsia"/>
                <w:b/>
                <w:color w:val="000000" w:themeColor="text1"/>
                <w:kern w:val="0"/>
                <w:szCs w:val="21"/>
              </w:rPr>
              <w:t>年）》</w:t>
            </w:r>
            <w:r w:rsidRPr="003D0316">
              <w:rPr>
                <w:rFonts w:hint="eastAsia"/>
                <w:b/>
                <w:bCs/>
                <w:color w:val="000000" w:themeColor="text1"/>
                <w:szCs w:val="21"/>
              </w:rPr>
              <w:t>（鲁环委办〔</w:t>
            </w:r>
            <w:r w:rsidRPr="003D0316">
              <w:rPr>
                <w:rFonts w:hint="eastAsia"/>
                <w:b/>
                <w:bCs/>
                <w:color w:val="000000" w:themeColor="text1"/>
                <w:szCs w:val="21"/>
              </w:rPr>
              <w:t>2021</w:t>
            </w:r>
            <w:r w:rsidRPr="003D0316">
              <w:rPr>
                <w:rFonts w:hint="eastAsia"/>
                <w:b/>
                <w:bCs/>
                <w:color w:val="000000" w:themeColor="text1"/>
                <w:szCs w:val="21"/>
              </w:rPr>
              <w:t>〕</w:t>
            </w:r>
            <w:r w:rsidRPr="003D0316">
              <w:rPr>
                <w:b/>
                <w:bCs/>
                <w:color w:val="000000" w:themeColor="text1"/>
                <w:szCs w:val="21"/>
              </w:rPr>
              <w:t>30</w:t>
            </w:r>
            <w:r w:rsidRPr="003D0316">
              <w:rPr>
                <w:rFonts w:hint="eastAsia"/>
                <w:b/>
                <w:bCs/>
                <w:color w:val="000000" w:themeColor="text1"/>
                <w:szCs w:val="21"/>
              </w:rPr>
              <w:t>号）</w:t>
            </w:r>
            <w:r w:rsidRPr="003D0316">
              <w:rPr>
                <w:rFonts w:hint="eastAsia"/>
                <w:b/>
                <w:color w:val="000000" w:themeColor="text1"/>
                <w:kern w:val="0"/>
                <w:szCs w:val="21"/>
              </w:rPr>
              <w:t>的符合性分析</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7</w:t>
            </w:r>
            <w:r w:rsidRPr="003D0316">
              <w:rPr>
                <w:rFonts w:hint="eastAsia"/>
                <w:b/>
                <w:bCs/>
                <w:color w:val="000000" w:themeColor="text1"/>
                <w:szCs w:val="21"/>
              </w:rPr>
              <w:t>与鲁环委办〔</w:t>
            </w:r>
            <w:r w:rsidRPr="003D0316">
              <w:rPr>
                <w:rFonts w:hint="eastAsia"/>
                <w:b/>
                <w:bCs/>
                <w:color w:val="000000" w:themeColor="text1"/>
                <w:szCs w:val="21"/>
              </w:rPr>
              <w:t>2021</w:t>
            </w:r>
            <w:r w:rsidRPr="003D0316">
              <w:rPr>
                <w:rFonts w:hint="eastAsia"/>
                <w:b/>
                <w:bCs/>
                <w:color w:val="000000" w:themeColor="text1"/>
                <w:szCs w:val="21"/>
              </w:rPr>
              <w:t>〕</w:t>
            </w:r>
            <w:r w:rsidRPr="003D0316">
              <w:rPr>
                <w:b/>
                <w:bCs/>
                <w:color w:val="000000" w:themeColor="text1"/>
                <w:szCs w:val="21"/>
              </w:rPr>
              <w:t>30</w:t>
            </w:r>
            <w:r w:rsidRPr="003D0316">
              <w:rPr>
                <w:rFonts w:hint="eastAsia"/>
                <w:b/>
                <w:bCs/>
                <w:color w:val="000000" w:themeColor="text1"/>
                <w:szCs w:val="21"/>
              </w:rPr>
              <w:t>号文的符合性分析</w:t>
            </w:r>
            <w:r w:rsidRPr="003D0316">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3D0316" w:rsidRPr="003D0316">
              <w:trPr>
                <w:trHeight w:val="283"/>
                <w:jc w:val="center"/>
              </w:trPr>
              <w:tc>
                <w:tcPr>
                  <w:tcW w:w="5241" w:type="dxa"/>
                  <w:gridSpan w:val="2"/>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行动计划要求</w:t>
                  </w:r>
                </w:p>
              </w:tc>
              <w:tc>
                <w:tcPr>
                  <w:tcW w:w="2022"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1224"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一、淘汰低效落后产能</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聚焦钢铁、地炼、焦化、煤电、水泥、轮胎、煤炭、化工</w:t>
                  </w:r>
                  <w:r w:rsidRPr="003D0316">
                    <w:rPr>
                      <w:color w:val="000000" w:themeColor="text1"/>
                      <w:szCs w:val="21"/>
                    </w:rPr>
                    <w:t>8</w:t>
                  </w:r>
                  <w:r w:rsidRPr="003D0316">
                    <w:rPr>
                      <w:color w:val="000000" w:themeColor="text1"/>
                      <w:szCs w:val="21"/>
                    </w:rPr>
                    <w:t>个重点行业，加快淘汰低效落后产能。</w:t>
                  </w:r>
                </w:p>
              </w:tc>
              <w:tc>
                <w:tcPr>
                  <w:tcW w:w="2022"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本项目不属于所列行业</w:t>
                  </w:r>
                </w:p>
              </w:tc>
              <w:tc>
                <w:tcPr>
                  <w:tcW w:w="896"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1224"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二、压减煤炭消费量</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对以煤、石油焦、渣油、重油等为燃料的工业炉窑，加快使用工厂余热、电厂热力、</w:t>
                  </w:r>
                  <w:hyperlink r:id="rId13" w:history="1">
                    <w:r w:rsidRPr="003D0316">
                      <w:rPr>
                        <w:color w:val="000000" w:themeColor="text1"/>
                        <w:szCs w:val="21"/>
                      </w:rPr>
                      <w:t>清洁能源</w:t>
                    </w:r>
                  </w:hyperlink>
                  <w:r w:rsidRPr="003D0316">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本项目不使用燃料</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1224"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三、优化货物运输方式</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本项目不使用燃料</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1224" w:type="dxa"/>
                  <w:vMerge w:val="restart"/>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四、实施</w:t>
                  </w:r>
                  <w:hyperlink r:id="rId14" w:history="1">
                    <w:r w:rsidRPr="003D0316">
                      <w:rPr>
                        <w:color w:val="000000" w:themeColor="text1"/>
                        <w:szCs w:val="21"/>
                      </w:rPr>
                      <w:t>VOCs</w:t>
                    </w:r>
                  </w:hyperlink>
                  <w:r w:rsidRPr="003D0316">
                    <w:rPr>
                      <w:color w:val="000000" w:themeColor="text1"/>
                      <w:szCs w:val="21"/>
                    </w:rPr>
                    <w:t>全过程污染防治</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实施低</w:t>
                  </w:r>
                  <w:r w:rsidRPr="003D0316">
                    <w:rPr>
                      <w:color w:val="000000" w:themeColor="text1"/>
                      <w:szCs w:val="21"/>
                    </w:rPr>
                    <w:t>VOCs</w:t>
                  </w:r>
                  <w:r w:rsidRPr="003D0316">
                    <w:rPr>
                      <w:color w:val="000000" w:themeColor="text1"/>
                      <w:szCs w:val="21"/>
                    </w:rPr>
                    <w:t>含量工业涂料、油墨、胶粘剂、清洗剂等原辅料使用替代。新、改、扩建工业涂装、包装印刷等含</w:t>
                  </w:r>
                  <w:r w:rsidRPr="003D0316">
                    <w:rPr>
                      <w:color w:val="000000" w:themeColor="text1"/>
                      <w:szCs w:val="21"/>
                    </w:rPr>
                    <w:t>VOCs</w:t>
                  </w:r>
                  <w:r w:rsidRPr="003D0316">
                    <w:rPr>
                      <w:color w:val="000000" w:themeColor="text1"/>
                      <w:szCs w:val="21"/>
                    </w:rPr>
                    <w:t>原辅材料使用的项目，原则上使用低（无）</w:t>
                  </w:r>
                  <w:r w:rsidRPr="003D0316">
                    <w:rPr>
                      <w:color w:val="000000" w:themeColor="text1"/>
                      <w:szCs w:val="21"/>
                    </w:rPr>
                    <w:t>VOCs</w:t>
                  </w:r>
                  <w:r w:rsidRPr="003D0316">
                    <w:rPr>
                      <w:color w:val="000000" w:themeColor="text1"/>
                      <w:szCs w:val="21"/>
                    </w:rPr>
                    <w:t>含量产品。</w:t>
                  </w:r>
                </w:p>
              </w:tc>
              <w:tc>
                <w:tcPr>
                  <w:tcW w:w="2022" w:type="dxa"/>
                  <w:shd w:val="clear" w:color="auto" w:fill="auto"/>
                  <w:vAlign w:val="center"/>
                </w:tcPr>
                <w:p w:rsidR="00D33F29" w:rsidRPr="003D0316" w:rsidRDefault="00995DB9">
                  <w:pPr>
                    <w:rPr>
                      <w:color w:val="000000" w:themeColor="text1"/>
                      <w:szCs w:val="21"/>
                    </w:rPr>
                  </w:pPr>
                  <w:r w:rsidRPr="003D0316">
                    <w:rPr>
                      <w:rFonts w:cs="Calibri"/>
                      <w:color w:val="000000" w:themeColor="text1"/>
                      <w:szCs w:val="21"/>
                    </w:rPr>
                    <w:t>本项目</w:t>
                  </w:r>
                  <w:r w:rsidRPr="003D0316">
                    <w:rPr>
                      <w:rFonts w:cs="Calibri" w:hint="eastAsia"/>
                      <w:color w:val="000000" w:themeColor="text1"/>
                      <w:szCs w:val="21"/>
                    </w:rPr>
                    <w:t>不使用涂料</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1224" w:type="dxa"/>
                  <w:vMerge/>
                  <w:shd w:val="clear" w:color="auto" w:fill="auto"/>
                  <w:vAlign w:val="center"/>
                </w:tcPr>
                <w:p w:rsidR="00D33F29" w:rsidRPr="003D0316" w:rsidRDefault="00D33F29">
                  <w:pPr>
                    <w:jc w:val="center"/>
                    <w:rPr>
                      <w:color w:val="000000" w:themeColor="text1"/>
                      <w:szCs w:val="21"/>
                    </w:rPr>
                  </w:pP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2021</w:t>
                  </w:r>
                  <w:r w:rsidRPr="003D0316">
                    <w:rPr>
                      <w:color w:val="000000" w:themeColor="text1"/>
                      <w:szCs w:val="21"/>
                    </w:rPr>
                    <w:t>年年底前，完成现有</w:t>
                  </w:r>
                  <w:r w:rsidRPr="003D0316">
                    <w:rPr>
                      <w:color w:val="000000" w:themeColor="text1"/>
                      <w:szCs w:val="21"/>
                    </w:rPr>
                    <w:t>VOCs</w:t>
                  </w:r>
                  <w:r w:rsidRPr="003D0316">
                    <w:rPr>
                      <w:color w:val="000000" w:themeColor="text1"/>
                      <w:szCs w:val="21"/>
                    </w:rPr>
                    <w:t>废气收集率、治理设施同步运行率和去除率排查工作，对达不到要求的收集、治理设施进行更换或升级改造</w:t>
                  </w:r>
                  <w:r w:rsidRPr="003D0316">
                    <w:rPr>
                      <w:rFonts w:hint="eastAsia"/>
                      <w:color w:val="000000" w:themeColor="text1"/>
                      <w:szCs w:val="21"/>
                    </w:rPr>
                    <w:t>。</w:t>
                  </w:r>
                </w:p>
              </w:tc>
              <w:tc>
                <w:tcPr>
                  <w:tcW w:w="2022" w:type="dxa"/>
                  <w:shd w:val="clear" w:color="auto" w:fill="auto"/>
                  <w:vAlign w:val="center"/>
                </w:tcPr>
                <w:p w:rsidR="00D33F29" w:rsidRPr="003D0316" w:rsidRDefault="00995DB9">
                  <w:pPr>
                    <w:rPr>
                      <w:color w:val="000000" w:themeColor="text1"/>
                      <w:szCs w:val="21"/>
                    </w:rPr>
                  </w:pPr>
                  <w:r w:rsidRPr="003D0316">
                    <w:rPr>
                      <w:rFonts w:cs="Calibri"/>
                      <w:color w:val="000000" w:themeColor="text1"/>
                      <w:szCs w:val="21"/>
                    </w:rPr>
                    <w:t>本项目</w:t>
                  </w:r>
                  <w:r w:rsidRPr="003D0316">
                    <w:rPr>
                      <w:rFonts w:cs="Calibri" w:hint="eastAsia"/>
                      <w:color w:val="000000" w:themeColor="text1"/>
                      <w:szCs w:val="21"/>
                    </w:rPr>
                    <w:t>不产生</w:t>
                  </w:r>
                  <w:r w:rsidRPr="003D0316">
                    <w:rPr>
                      <w:color w:val="000000" w:themeColor="text1"/>
                      <w:szCs w:val="21"/>
                    </w:rPr>
                    <w:t>VOCs</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1224"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五、强化工业源</w:t>
                  </w:r>
                  <w:r w:rsidRPr="003D0316">
                    <w:rPr>
                      <w:color w:val="000000" w:themeColor="text1"/>
                      <w:szCs w:val="21"/>
                    </w:rPr>
                    <w:t>NOx</w:t>
                  </w:r>
                  <w:r w:rsidRPr="003D0316">
                    <w:rPr>
                      <w:color w:val="000000" w:themeColor="text1"/>
                      <w:szCs w:val="21"/>
                    </w:rPr>
                    <w:t>深度治理</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严格治理设施运行监管，燃煤机组、锅炉、钢铁企业污染排放稳定达到超低排放要求。</w:t>
                  </w:r>
                </w:p>
              </w:tc>
              <w:tc>
                <w:tcPr>
                  <w:tcW w:w="2022"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本项目不属于</w:t>
                  </w:r>
                  <w:r w:rsidRPr="003D0316">
                    <w:rPr>
                      <w:color w:val="000000" w:themeColor="text1"/>
                      <w:szCs w:val="21"/>
                    </w:rPr>
                    <w:t>燃煤机组、锅炉、钢铁企业</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1224"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六</w:t>
                  </w:r>
                  <w:r w:rsidRPr="003D0316">
                    <w:rPr>
                      <w:color w:val="000000" w:themeColor="text1"/>
                      <w:szCs w:val="21"/>
                    </w:rPr>
                    <w:t>、严格扬尘污染管控</w:t>
                  </w:r>
                </w:p>
              </w:tc>
              <w:tc>
                <w:tcPr>
                  <w:tcW w:w="4017" w:type="dxa"/>
                  <w:shd w:val="clear" w:color="auto" w:fill="auto"/>
                  <w:vAlign w:val="center"/>
                </w:tcPr>
                <w:p w:rsidR="00D33F29" w:rsidRPr="003D0316" w:rsidRDefault="00995DB9">
                  <w:pPr>
                    <w:rPr>
                      <w:color w:val="000000" w:themeColor="text1"/>
                      <w:szCs w:val="21"/>
                    </w:rPr>
                  </w:pPr>
                  <w:r w:rsidRPr="003D0316">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3D0316">
                    <w:rPr>
                      <w:color w:val="000000" w:themeColor="text1"/>
                      <w:szCs w:val="21"/>
                    </w:rPr>
                    <w:t>“</w:t>
                  </w:r>
                  <w:r w:rsidRPr="003D0316">
                    <w:rPr>
                      <w:color w:val="000000" w:themeColor="text1"/>
                      <w:szCs w:val="21"/>
                    </w:rPr>
                    <w:t>六项措施</w:t>
                  </w:r>
                  <w:r w:rsidRPr="003D0316">
                    <w:rPr>
                      <w:color w:val="000000" w:themeColor="text1"/>
                      <w:szCs w:val="21"/>
                    </w:rPr>
                    <w:t>”</w:t>
                  </w:r>
                  <w:r w:rsidRPr="003D0316">
                    <w:rPr>
                      <w:color w:val="000000" w:themeColor="text1"/>
                      <w:szCs w:val="21"/>
                    </w:rPr>
                    <w:t>。规模以上建筑施工工地安装在线监测和视频监控设施，并接入当地监管平台。</w:t>
                  </w:r>
                </w:p>
              </w:tc>
              <w:tc>
                <w:tcPr>
                  <w:tcW w:w="2022"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本项目为新建项目，施</w:t>
                  </w:r>
                  <w:r w:rsidRPr="003D0316">
                    <w:rPr>
                      <w:color w:val="000000" w:themeColor="text1"/>
                      <w:kern w:val="0"/>
                      <w:szCs w:val="21"/>
                    </w:rPr>
                    <w:t>工期主要进行生产设备的安装与调试，施工期的影响很小</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bl>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由上表可知，本项目符合</w:t>
            </w:r>
            <w:r w:rsidRPr="003D0316">
              <w:rPr>
                <w:rFonts w:hint="eastAsia"/>
                <w:color w:val="000000" w:themeColor="text1"/>
                <w:kern w:val="0"/>
                <w:szCs w:val="21"/>
              </w:rPr>
              <w:t>《山东省深入打好蓝天保卫战行动计划（</w:t>
            </w:r>
            <w:r w:rsidRPr="003D0316">
              <w:rPr>
                <w:rFonts w:hint="eastAsia"/>
                <w:color w:val="000000" w:themeColor="text1"/>
                <w:kern w:val="0"/>
                <w:szCs w:val="21"/>
              </w:rPr>
              <w:t>2021</w:t>
            </w:r>
            <w:r w:rsidRPr="003D0316">
              <w:rPr>
                <w:rFonts w:hint="eastAsia"/>
                <w:color w:val="000000" w:themeColor="text1"/>
                <w:kern w:val="0"/>
                <w:szCs w:val="21"/>
              </w:rPr>
              <w:t>—</w:t>
            </w:r>
            <w:r w:rsidRPr="003D0316">
              <w:rPr>
                <w:rFonts w:hint="eastAsia"/>
                <w:color w:val="000000" w:themeColor="text1"/>
                <w:kern w:val="0"/>
                <w:szCs w:val="21"/>
              </w:rPr>
              <w:t>2025</w:t>
            </w:r>
            <w:r w:rsidRPr="003D0316">
              <w:rPr>
                <w:rFonts w:hint="eastAsia"/>
                <w:color w:val="000000" w:themeColor="text1"/>
                <w:kern w:val="0"/>
                <w:szCs w:val="21"/>
              </w:rPr>
              <w:t>年）》</w:t>
            </w:r>
            <w:r w:rsidRPr="003D0316">
              <w:rPr>
                <w:rFonts w:hint="eastAsia"/>
                <w:bCs/>
                <w:color w:val="000000" w:themeColor="text1"/>
                <w:szCs w:val="21"/>
              </w:rPr>
              <w:t>（鲁环委办〔</w:t>
            </w:r>
            <w:r w:rsidRPr="003D0316">
              <w:rPr>
                <w:rFonts w:hint="eastAsia"/>
                <w:bCs/>
                <w:color w:val="000000" w:themeColor="text1"/>
                <w:szCs w:val="21"/>
              </w:rPr>
              <w:t>2021</w:t>
            </w:r>
            <w:r w:rsidRPr="003D0316">
              <w:rPr>
                <w:rFonts w:hint="eastAsia"/>
                <w:bCs/>
                <w:color w:val="000000" w:themeColor="text1"/>
                <w:szCs w:val="21"/>
              </w:rPr>
              <w:t>〕</w:t>
            </w:r>
            <w:r w:rsidRPr="003D0316">
              <w:rPr>
                <w:bCs/>
                <w:color w:val="000000" w:themeColor="text1"/>
                <w:szCs w:val="21"/>
              </w:rPr>
              <w:t>30</w:t>
            </w:r>
            <w:r w:rsidRPr="003D0316">
              <w:rPr>
                <w:rFonts w:hint="eastAsia"/>
                <w:bCs/>
                <w:color w:val="000000" w:themeColor="text1"/>
                <w:szCs w:val="21"/>
              </w:rPr>
              <w:t>号）</w:t>
            </w:r>
            <w:r w:rsidRPr="003D0316">
              <w:rPr>
                <w:rFonts w:hint="eastAsia"/>
                <w:color w:val="000000" w:themeColor="text1"/>
                <w:szCs w:val="21"/>
              </w:rPr>
              <w:t>要求。</w:t>
            </w:r>
          </w:p>
          <w:p w:rsidR="00D33F29" w:rsidRPr="003D0316" w:rsidRDefault="00995DB9">
            <w:pPr>
              <w:keepNext/>
              <w:keepLines/>
              <w:autoSpaceDE w:val="0"/>
              <w:adjustRightInd w:val="0"/>
              <w:snapToGrid w:val="0"/>
              <w:spacing w:line="360" w:lineRule="auto"/>
              <w:ind w:firstLineChars="200" w:firstLine="422"/>
              <w:jc w:val="left"/>
              <w:outlineLvl w:val="2"/>
              <w:rPr>
                <w:b/>
                <w:color w:val="000000" w:themeColor="text1"/>
                <w:kern w:val="0"/>
                <w:szCs w:val="21"/>
              </w:rPr>
            </w:pPr>
            <w:r w:rsidRPr="003D0316">
              <w:rPr>
                <w:b/>
                <w:color w:val="000000" w:themeColor="text1"/>
                <w:kern w:val="0"/>
                <w:szCs w:val="21"/>
              </w:rPr>
              <w:t>10</w:t>
            </w:r>
            <w:r w:rsidRPr="003D0316">
              <w:rPr>
                <w:rFonts w:hint="eastAsia"/>
                <w:b/>
                <w:color w:val="000000" w:themeColor="text1"/>
                <w:kern w:val="0"/>
                <w:szCs w:val="21"/>
              </w:rPr>
              <w:t>、与《梁山县蓝天、碧水、净土保卫战行动计划（</w:t>
            </w:r>
            <w:r w:rsidRPr="003D0316">
              <w:rPr>
                <w:rFonts w:hint="eastAsia"/>
                <w:b/>
                <w:color w:val="000000" w:themeColor="text1"/>
                <w:kern w:val="0"/>
                <w:szCs w:val="21"/>
              </w:rPr>
              <w:t>2021</w:t>
            </w:r>
            <w:r w:rsidRPr="003D0316">
              <w:rPr>
                <w:rFonts w:hint="eastAsia"/>
                <w:b/>
                <w:color w:val="000000" w:themeColor="text1"/>
                <w:kern w:val="0"/>
                <w:szCs w:val="21"/>
              </w:rPr>
              <w:t>—</w:t>
            </w:r>
            <w:r w:rsidRPr="003D0316">
              <w:rPr>
                <w:rFonts w:hint="eastAsia"/>
                <w:b/>
                <w:color w:val="000000" w:themeColor="text1"/>
                <w:kern w:val="0"/>
                <w:szCs w:val="21"/>
              </w:rPr>
              <w:t xml:space="preserve">2025 </w:t>
            </w:r>
            <w:r w:rsidRPr="003D0316">
              <w:rPr>
                <w:rFonts w:hint="eastAsia"/>
                <w:b/>
                <w:color w:val="000000" w:themeColor="text1"/>
                <w:kern w:val="0"/>
                <w:szCs w:val="21"/>
              </w:rPr>
              <w:t>年）》的符合性分析</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8</w:t>
            </w:r>
            <w:r w:rsidRPr="003D0316">
              <w:rPr>
                <w:rFonts w:hint="eastAsia"/>
                <w:b/>
                <w:bCs/>
                <w:color w:val="000000" w:themeColor="text1"/>
                <w:szCs w:val="21"/>
              </w:rPr>
              <w:t>与</w:t>
            </w:r>
            <w:r w:rsidRPr="003D0316">
              <w:rPr>
                <w:rFonts w:hint="eastAsia"/>
                <w:b/>
                <w:color w:val="000000" w:themeColor="text1"/>
                <w:kern w:val="0"/>
                <w:szCs w:val="21"/>
              </w:rPr>
              <w:t>《梁山县蓝天、碧水、净土保卫战行动计划（</w:t>
            </w:r>
            <w:r w:rsidRPr="003D0316">
              <w:rPr>
                <w:rFonts w:hint="eastAsia"/>
                <w:b/>
                <w:color w:val="000000" w:themeColor="text1"/>
                <w:kern w:val="0"/>
                <w:szCs w:val="21"/>
              </w:rPr>
              <w:t>2021</w:t>
            </w:r>
            <w:r w:rsidRPr="003D0316">
              <w:rPr>
                <w:rFonts w:hint="eastAsia"/>
                <w:b/>
                <w:color w:val="000000" w:themeColor="text1"/>
                <w:kern w:val="0"/>
                <w:szCs w:val="21"/>
              </w:rPr>
              <w:t>—</w:t>
            </w:r>
            <w:r w:rsidRPr="003D0316">
              <w:rPr>
                <w:rFonts w:hint="eastAsia"/>
                <w:b/>
                <w:color w:val="000000" w:themeColor="text1"/>
                <w:kern w:val="0"/>
                <w:szCs w:val="21"/>
              </w:rPr>
              <w:t xml:space="preserve">2025 </w:t>
            </w:r>
            <w:r w:rsidRPr="003D0316">
              <w:rPr>
                <w:rFonts w:hint="eastAsia"/>
                <w:b/>
                <w:color w:val="000000" w:themeColor="text1"/>
                <w:kern w:val="0"/>
                <w:szCs w:val="21"/>
              </w:rPr>
              <w:t>年）》</w:t>
            </w:r>
            <w:r w:rsidRPr="003D0316">
              <w:rPr>
                <w:rFonts w:hint="eastAsia"/>
                <w:b/>
                <w:bCs/>
                <w:color w:val="000000" w:themeColor="text1"/>
                <w:szCs w:val="21"/>
              </w:rPr>
              <w:t>的符合性分析</w:t>
            </w:r>
            <w:r w:rsidRPr="003D0316">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3D0316" w:rsidRPr="003D0316">
              <w:trPr>
                <w:trHeight w:val="283"/>
                <w:jc w:val="center"/>
              </w:trPr>
              <w:tc>
                <w:tcPr>
                  <w:tcW w:w="4584"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计划要求</w:t>
                  </w:r>
                </w:p>
              </w:tc>
              <w:tc>
                <w:tcPr>
                  <w:tcW w:w="2679"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4584"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包括淘汰低效落后产能、压减煤炭消费量、优化货物运输方式、实施</w:t>
                  </w:r>
                  <w:r w:rsidRPr="003D0316">
                    <w:rPr>
                      <w:rFonts w:hint="eastAsia"/>
                      <w:color w:val="000000" w:themeColor="text1"/>
                      <w:szCs w:val="21"/>
                    </w:rPr>
                    <w:t xml:space="preserve"> VOCs </w:t>
                  </w:r>
                  <w:r w:rsidRPr="003D0316">
                    <w:rPr>
                      <w:rFonts w:hint="eastAsia"/>
                      <w:color w:val="000000" w:themeColor="text1"/>
                      <w:szCs w:val="21"/>
                    </w:rPr>
                    <w:t>全过程污染防</w:t>
                  </w:r>
                  <w:r w:rsidRPr="003D0316">
                    <w:rPr>
                      <w:rFonts w:hint="eastAsia"/>
                      <w:color w:val="000000" w:themeColor="text1"/>
                      <w:szCs w:val="21"/>
                    </w:rPr>
                    <w:lastRenderedPageBreak/>
                    <w:t>治、强化工业源</w:t>
                  </w:r>
                  <w:r w:rsidRPr="003D0316">
                    <w:rPr>
                      <w:rFonts w:hint="eastAsia"/>
                      <w:color w:val="000000" w:themeColor="text1"/>
                      <w:szCs w:val="21"/>
                    </w:rPr>
                    <w:t xml:space="preserve"> NOx </w:t>
                  </w:r>
                  <w:r w:rsidRPr="003D0316">
                    <w:rPr>
                      <w:rFonts w:hint="eastAsia"/>
                      <w:color w:val="000000" w:themeColor="text1"/>
                      <w:szCs w:val="21"/>
                    </w:rPr>
                    <w:t>深度治理、推动移动源污染管控、严格扬尘污染管控、强化秸秆禁烧管控、完善环境监管信息化系统、加大政策支持力度、加强大气环境监管等</w:t>
                  </w:r>
                  <w:r w:rsidRPr="003D0316">
                    <w:rPr>
                      <w:rFonts w:hint="eastAsia"/>
                      <w:color w:val="000000" w:themeColor="text1"/>
                      <w:szCs w:val="21"/>
                    </w:rPr>
                    <w:t xml:space="preserve"> 11 </w:t>
                  </w:r>
                  <w:r w:rsidRPr="003D0316">
                    <w:rPr>
                      <w:rFonts w:hint="eastAsia"/>
                      <w:color w:val="000000" w:themeColor="text1"/>
                      <w:szCs w:val="21"/>
                    </w:rPr>
                    <w:t>项重点任务</w:t>
                  </w:r>
                </w:p>
              </w:tc>
              <w:tc>
                <w:tcPr>
                  <w:tcW w:w="2679" w:type="dxa"/>
                  <w:shd w:val="clear" w:color="auto" w:fill="auto"/>
                  <w:vAlign w:val="center"/>
                </w:tcPr>
                <w:p w:rsidR="00D33F29" w:rsidRPr="003D0316" w:rsidRDefault="00995DB9">
                  <w:pPr>
                    <w:rPr>
                      <w:color w:val="000000" w:themeColor="text1"/>
                      <w:szCs w:val="21"/>
                    </w:rPr>
                  </w:pPr>
                  <w:r w:rsidRPr="003D0316">
                    <w:rPr>
                      <w:color w:val="000000" w:themeColor="text1"/>
                      <w:szCs w:val="21"/>
                    </w:rPr>
                    <w:lastRenderedPageBreak/>
                    <w:t>本项目不涉及燃煤使用，</w:t>
                  </w:r>
                  <w:r w:rsidRPr="003D0316">
                    <w:rPr>
                      <w:rFonts w:hint="eastAsia"/>
                      <w:color w:val="000000" w:themeColor="text1"/>
                      <w:szCs w:val="21"/>
                    </w:rPr>
                    <w:t>不涉及</w:t>
                  </w:r>
                  <w:r w:rsidRPr="003D0316">
                    <w:rPr>
                      <w:rFonts w:hint="eastAsia"/>
                      <w:color w:val="000000" w:themeColor="text1"/>
                      <w:szCs w:val="21"/>
                    </w:rPr>
                    <w:t>V</w:t>
                  </w:r>
                  <w:r w:rsidRPr="003D0316">
                    <w:rPr>
                      <w:color w:val="000000" w:themeColor="text1"/>
                      <w:szCs w:val="21"/>
                    </w:rPr>
                    <w:t>OC</w:t>
                  </w:r>
                  <w:r w:rsidRPr="003D0316">
                    <w:rPr>
                      <w:rFonts w:hint="eastAsia"/>
                      <w:color w:val="000000" w:themeColor="text1"/>
                      <w:szCs w:val="21"/>
                    </w:rPr>
                    <w:t>s</w:t>
                  </w:r>
                  <w:r w:rsidRPr="003D0316">
                    <w:rPr>
                      <w:rFonts w:hint="eastAsia"/>
                      <w:color w:val="000000" w:themeColor="text1"/>
                      <w:szCs w:val="21"/>
                    </w:rPr>
                    <w:t>及</w:t>
                  </w:r>
                  <w:r w:rsidRPr="003D0316">
                    <w:rPr>
                      <w:rFonts w:hint="eastAsia"/>
                      <w:color w:val="000000" w:themeColor="text1"/>
                      <w:szCs w:val="21"/>
                    </w:rPr>
                    <w:t>N</w:t>
                  </w:r>
                  <w:r w:rsidRPr="003D0316">
                    <w:rPr>
                      <w:color w:val="000000" w:themeColor="text1"/>
                      <w:szCs w:val="21"/>
                    </w:rPr>
                    <w:t>O</w:t>
                  </w:r>
                  <w:r w:rsidRPr="003D0316">
                    <w:rPr>
                      <w:rFonts w:hint="eastAsia"/>
                      <w:color w:val="000000" w:themeColor="text1"/>
                      <w:szCs w:val="21"/>
                    </w:rPr>
                    <w:t>x</w:t>
                  </w:r>
                  <w:r w:rsidRPr="003D0316">
                    <w:rPr>
                      <w:rFonts w:hint="eastAsia"/>
                      <w:color w:val="000000" w:themeColor="text1"/>
                      <w:szCs w:val="21"/>
                    </w:rPr>
                    <w:t>排放</w:t>
                  </w:r>
                </w:p>
              </w:tc>
              <w:tc>
                <w:tcPr>
                  <w:tcW w:w="896"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4584"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3D0316">
                    <w:rPr>
                      <w:rFonts w:hint="eastAsia"/>
                      <w:color w:val="000000" w:themeColor="text1"/>
                      <w:szCs w:val="21"/>
                    </w:rPr>
                    <w:t xml:space="preserve"> 10 </w:t>
                  </w:r>
                  <w:r w:rsidRPr="003D0316">
                    <w:rPr>
                      <w:rFonts w:hint="eastAsia"/>
                      <w:color w:val="000000" w:themeColor="text1"/>
                      <w:szCs w:val="21"/>
                    </w:rPr>
                    <w:t>项重点任务</w:t>
                  </w:r>
                </w:p>
              </w:tc>
              <w:tc>
                <w:tcPr>
                  <w:tcW w:w="2679"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项目生活污水经化粪池处理后委托环卫部门定期清运，不外排。生产废水经厂区污水处理站处理后经污水管网排入梁山康达水务有限公司污水处理厂深度处理</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r w:rsidR="003D0316" w:rsidRPr="003D0316">
              <w:trPr>
                <w:trHeight w:val="283"/>
                <w:jc w:val="center"/>
              </w:trPr>
              <w:tc>
                <w:tcPr>
                  <w:tcW w:w="4584" w:type="dxa"/>
                  <w:shd w:val="clear" w:color="auto" w:fill="auto"/>
                  <w:vAlign w:val="center"/>
                </w:tcPr>
                <w:p w:rsidR="00D33F29" w:rsidRPr="003D0316" w:rsidRDefault="00995DB9">
                  <w:pPr>
                    <w:jc w:val="center"/>
                    <w:rPr>
                      <w:color w:val="000000" w:themeColor="text1"/>
                      <w:szCs w:val="21"/>
                    </w:rPr>
                  </w:pPr>
                  <w:r w:rsidRPr="003D0316">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3D0316">
                    <w:rPr>
                      <w:color w:val="000000" w:themeColor="text1"/>
                    </w:rPr>
                    <w:t xml:space="preserve"> 10 </w:t>
                  </w:r>
                  <w:r w:rsidRPr="003D0316">
                    <w:rPr>
                      <w:color w:val="000000" w:themeColor="text1"/>
                    </w:rPr>
                    <w:t>项重点任务</w:t>
                  </w:r>
                </w:p>
              </w:tc>
              <w:tc>
                <w:tcPr>
                  <w:tcW w:w="2679"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本项目不涉重金属污染，固废均能妥善处置。</w:t>
                  </w:r>
                </w:p>
              </w:tc>
              <w:tc>
                <w:tcPr>
                  <w:tcW w:w="896" w:type="dxa"/>
                  <w:shd w:val="clear" w:color="auto" w:fill="auto"/>
                  <w:vAlign w:val="center"/>
                </w:tcPr>
                <w:p w:rsidR="00D33F29" w:rsidRPr="003D0316" w:rsidRDefault="00995DB9">
                  <w:pPr>
                    <w:kinsoku w:val="0"/>
                    <w:overflowPunct w:val="0"/>
                    <w:jc w:val="center"/>
                    <w:rPr>
                      <w:color w:val="000000" w:themeColor="text1"/>
                      <w:szCs w:val="21"/>
                      <w:lang w:bidi="zh-CN"/>
                    </w:rPr>
                  </w:pPr>
                  <w:r w:rsidRPr="003D0316">
                    <w:rPr>
                      <w:rFonts w:cs="宋体"/>
                      <w:color w:val="000000" w:themeColor="text1"/>
                      <w:szCs w:val="21"/>
                      <w:lang w:val="zh-CN" w:bidi="zh-CN"/>
                    </w:rPr>
                    <w:t>符合</w:t>
                  </w:r>
                </w:p>
              </w:tc>
            </w:tr>
          </w:tbl>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由上表可知，本项目符合</w:t>
            </w:r>
            <w:r w:rsidRPr="003D0316">
              <w:rPr>
                <w:rFonts w:hint="eastAsia"/>
                <w:color w:val="000000" w:themeColor="text1"/>
                <w:kern w:val="0"/>
                <w:szCs w:val="21"/>
              </w:rPr>
              <w:t>《梁山县蓝天、碧水、净土保卫战行动计划（</w:t>
            </w:r>
            <w:r w:rsidRPr="003D0316">
              <w:rPr>
                <w:rFonts w:hint="eastAsia"/>
                <w:color w:val="000000" w:themeColor="text1"/>
                <w:kern w:val="0"/>
                <w:szCs w:val="21"/>
              </w:rPr>
              <w:t>2021</w:t>
            </w:r>
            <w:r w:rsidRPr="003D0316">
              <w:rPr>
                <w:rFonts w:hint="eastAsia"/>
                <w:color w:val="000000" w:themeColor="text1"/>
                <w:kern w:val="0"/>
                <w:szCs w:val="21"/>
              </w:rPr>
              <w:t>—</w:t>
            </w:r>
            <w:r w:rsidRPr="003D0316">
              <w:rPr>
                <w:rFonts w:hint="eastAsia"/>
                <w:color w:val="000000" w:themeColor="text1"/>
                <w:kern w:val="0"/>
                <w:szCs w:val="21"/>
              </w:rPr>
              <w:t xml:space="preserve">2025 </w:t>
            </w:r>
            <w:r w:rsidRPr="003D0316">
              <w:rPr>
                <w:rFonts w:hint="eastAsia"/>
                <w:color w:val="000000" w:themeColor="text1"/>
                <w:kern w:val="0"/>
                <w:szCs w:val="21"/>
              </w:rPr>
              <w:t>年）》</w:t>
            </w:r>
            <w:r w:rsidRPr="003D0316">
              <w:rPr>
                <w:rFonts w:hint="eastAsia"/>
                <w:color w:val="000000" w:themeColor="text1"/>
                <w:szCs w:val="21"/>
              </w:rPr>
              <w:t>要求。</w:t>
            </w:r>
          </w:p>
          <w:p w:rsidR="00D33F29" w:rsidRPr="003D0316" w:rsidRDefault="00995DB9">
            <w:pPr>
              <w:spacing w:after="120" w:line="360" w:lineRule="auto"/>
              <w:ind w:firstLine="480"/>
              <w:rPr>
                <w:b/>
                <w:bCs/>
                <w:color w:val="000000" w:themeColor="text1"/>
                <w:szCs w:val="21"/>
              </w:rPr>
            </w:pPr>
            <w:r w:rsidRPr="003D0316">
              <w:rPr>
                <w:rFonts w:hint="eastAsia"/>
                <w:b/>
                <w:bCs/>
                <w:color w:val="000000" w:themeColor="text1"/>
                <w:szCs w:val="21"/>
              </w:rPr>
              <w:t>1</w:t>
            </w:r>
            <w:r w:rsidRPr="003D0316">
              <w:rPr>
                <w:b/>
                <w:bCs/>
                <w:color w:val="000000" w:themeColor="text1"/>
                <w:szCs w:val="21"/>
              </w:rPr>
              <w:t>1</w:t>
            </w:r>
            <w:r w:rsidRPr="003D0316">
              <w:rPr>
                <w:rFonts w:hint="eastAsia"/>
                <w:b/>
                <w:bCs/>
                <w:color w:val="000000" w:themeColor="text1"/>
                <w:szCs w:val="21"/>
              </w:rPr>
              <w:t>、与《关于公布沿黄重点地区扩区调区后合规工业园区名单</w:t>
            </w:r>
            <w:r w:rsidRPr="003D0316">
              <w:rPr>
                <w:rFonts w:hint="eastAsia"/>
                <w:b/>
                <w:bCs/>
                <w:color w:val="000000" w:themeColor="text1"/>
                <w:szCs w:val="21"/>
              </w:rPr>
              <w:t>(</w:t>
            </w:r>
            <w:r w:rsidRPr="003D0316">
              <w:rPr>
                <w:rFonts w:hint="eastAsia"/>
                <w:b/>
                <w:bCs/>
                <w:color w:val="000000" w:themeColor="text1"/>
                <w:szCs w:val="21"/>
              </w:rPr>
              <w:t>第六批</w:t>
            </w:r>
            <w:r w:rsidRPr="003D0316">
              <w:rPr>
                <w:rFonts w:hint="eastAsia"/>
                <w:b/>
                <w:bCs/>
                <w:color w:val="000000" w:themeColor="text1"/>
                <w:szCs w:val="21"/>
              </w:rPr>
              <w:t>)</w:t>
            </w:r>
            <w:r w:rsidRPr="003D0316">
              <w:rPr>
                <w:rFonts w:hint="eastAsia"/>
                <w:b/>
                <w:bCs/>
                <w:color w:val="000000" w:themeColor="text1"/>
                <w:szCs w:val="21"/>
              </w:rPr>
              <w:t>的通知</w:t>
            </w:r>
            <w:r w:rsidRPr="003D0316">
              <w:rPr>
                <w:rFonts w:hint="eastAsia"/>
                <w:color w:val="000000" w:themeColor="text1"/>
                <w:szCs w:val="21"/>
              </w:rPr>
              <w:t>》</w:t>
            </w:r>
            <w:r w:rsidRPr="003D0316">
              <w:rPr>
                <w:rFonts w:hint="eastAsia"/>
                <w:b/>
                <w:bCs/>
                <w:color w:val="000000" w:themeColor="text1"/>
                <w:szCs w:val="21"/>
              </w:rPr>
              <w:t>（鲁发改工业〔</w:t>
            </w:r>
            <w:r w:rsidRPr="003D0316">
              <w:rPr>
                <w:rFonts w:hint="eastAsia"/>
                <w:b/>
                <w:bCs/>
                <w:color w:val="000000" w:themeColor="text1"/>
                <w:szCs w:val="21"/>
              </w:rPr>
              <w:t>2023</w:t>
            </w:r>
            <w:r w:rsidRPr="003D0316">
              <w:rPr>
                <w:rFonts w:hint="eastAsia"/>
                <w:b/>
                <w:bCs/>
                <w:color w:val="000000" w:themeColor="text1"/>
                <w:szCs w:val="21"/>
              </w:rPr>
              <w:t>〕</w:t>
            </w:r>
            <w:r w:rsidRPr="003D0316">
              <w:rPr>
                <w:rFonts w:hint="eastAsia"/>
                <w:b/>
                <w:bCs/>
                <w:color w:val="000000" w:themeColor="text1"/>
                <w:szCs w:val="21"/>
              </w:rPr>
              <w:t>887</w:t>
            </w:r>
            <w:r w:rsidRPr="003D0316">
              <w:rPr>
                <w:rFonts w:hint="eastAsia"/>
                <w:b/>
                <w:bCs/>
                <w:color w:val="000000" w:themeColor="text1"/>
                <w:szCs w:val="21"/>
              </w:rPr>
              <w:t>号）</w:t>
            </w:r>
            <w:r w:rsidRPr="003D0316">
              <w:rPr>
                <w:b/>
                <w:bCs/>
                <w:color w:val="000000" w:themeColor="text1"/>
                <w:szCs w:val="21"/>
              </w:rPr>
              <w:t>的符合性分析</w:t>
            </w:r>
          </w:p>
          <w:p w:rsidR="00D33F29" w:rsidRPr="003D0316" w:rsidRDefault="00995DB9">
            <w:pPr>
              <w:spacing w:line="360" w:lineRule="auto"/>
              <w:ind w:firstLine="482"/>
              <w:jc w:val="center"/>
              <w:rPr>
                <w:b/>
                <w:bCs/>
                <w:color w:val="000000" w:themeColor="text1"/>
                <w:szCs w:val="21"/>
              </w:rPr>
            </w:pPr>
            <w:r w:rsidRPr="003D0316">
              <w:rPr>
                <w:b/>
                <w:color w:val="000000" w:themeColor="text1"/>
                <w:kern w:val="21"/>
                <w:szCs w:val="21"/>
              </w:rPr>
              <w:t>表</w:t>
            </w:r>
            <w:r w:rsidRPr="003D0316">
              <w:rPr>
                <w:rFonts w:hint="eastAsia"/>
                <w:b/>
                <w:color w:val="000000" w:themeColor="text1"/>
                <w:kern w:val="21"/>
                <w:szCs w:val="21"/>
              </w:rPr>
              <w:t>1-</w:t>
            </w:r>
            <w:r w:rsidRPr="003D0316">
              <w:rPr>
                <w:b/>
                <w:color w:val="000000" w:themeColor="text1"/>
                <w:kern w:val="21"/>
                <w:szCs w:val="21"/>
              </w:rPr>
              <w:t>9</w:t>
            </w:r>
            <w:r w:rsidRPr="003D0316">
              <w:rPr>
                <w:rFonts w:hint="eastAsia"/>
                <w:b/>
                <w:color w:val="000000" w:themeColor="text1"/>
                <w:kern w:val="21"/>
                <w:szCs w:val="21"/>
              </w:rPr>
              <w:t>与</w:t>
            </w:r>
            <w:r w:rsidRPr="003D0316">
              <w:rPr>
                <w:b/>
                <w:color w:val="000000" w:themeColor="text1"/>
                <w:kern w:val="21"/>
                <w:szCs w:val="21"/>
              </w:rPr>
              <w:t>鲁发改工业〔</w:t>
            </w:r>
            <w:r w:rsidRPr="003D0316">
              <w:rPr>
                <w:b/>
                <w:color w:val="000000" w:themeColor="text1"/>
                <w:kern w:val="21"/>
                <w:szCs w:val="21"/>
              </w:rPr>
              <w:t>2023</w:t>
            </w:r>
            <w:r w:rsidRPr="003D0316">
              <w:rPr>
                <w:b/>
                <w:color w:val="000000" w:themeColor="text1"/>
                <w:kern w:val="21"/>
                <w:szCs w:val="21"/>
              </w:rPr>
              <w:t>〕</w:t>
            </w:r>
            <w:r w:rsidRPr="003D0316">
              <w:rPr>
                <w:b/>
                <w:color w:val="000000" w:themeColor="text1"/>
                <w:kern w:val="21"/>
                <w:szCs w:val="21"/>
              </w:rPr>
              <w:t>887</w:t>
            </w:r>
            <w:r w:rsidRPr="003D0316">
              <w:rPr>
                <w:b/>
                <w:color w:val="000000" w:themeColor="text1"/>
                <w:kern w:val="21"/>
                <w:szCs w:val="21"/>
              </w:rPr>
              <w:t>号</w:t>
            </w:r>
            <w:r w:rsidRPr="003D0316">
              <w:rPr>
                <w:rFonts w:hint="eastAsia"/>
                <w:b/>
                <w:color w:val="000000" w:themeColor="text1"/>
                <w:kern w:val="21"/>
                <w:szCs w:val="21"/>
              </w:rPr>
              <w:t>文的</w:t>
            </w:r>
            <w:r w:rsidRPr="003D0316">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3D0316" w:rsidRPr="003D0316">
              <w:trPr>
                <w:trHeight w:val="153"/>
                <w:jc w:val="center"/>
              </w:trPr>
              <w:tc>
                <w:tcPr>
                  <w:tcW w:w="4966" w:type="dxa"/>
                  <w:vAlign w:val="center"/>
                </w:tcPr>
                <w:p w:rsidR="00D33F29" w:rsidRPr="003D0316" w:rsidRDefault="00995DB9">
                  <w:pPr>
                    <w:jc w:val="center"/>
                    <w:rPr>
                      <w:rFonts w:ascii="宋体" w:hAnsi="宋体"/>
                      <w:b/>
                      <w:bCs/>
                      <w:color w:val="000000" w:themeColor="text1"/>
                      <w:szCs w:val="21"/>
                    </w:rPr>
                  </w:pPr>
                  <w:r w:rsidRPr="003D0316">
                    <w:rPr>
                      <w:rFonts w:ascii="宋体" w:hAnsi="宋体" w:hint="eastAsia"/>
                      <w:b/>
                      <w:bCs/>
                      <w:color w:val="000000" w:themeColor="text1"/>
                      <w:szCs w:val="21"/>
                    </w:rPr>
                    <w:t>工作方案</w:t>
                  </w:r>
                </w:p>
              </w:tc>
              <w:tc>
                <w:tcPr>
                  <w:tcW w:w="2274" w:type="dxa"/>
                  <w:vAlign w:val="center"/>
                </w:tcPr>
                <w:p w:rsidR="00D33F29" w:rsidRPr="003D0316" w:rsidRDefault="00995DB9">
                  <w:pPr>
                    <w:jc w:val="center"/>
                    <w:rPr>
                      <w:rFonts w:ascii="宋体" w:hAnsi="宋体"/>
                      <w:b/>
                      <w:bCs/>
                      <w:color w:val="000000" w:themeColor="text1"/>
                      <w:szCs w:val="21"/>
                      <w:lang w:eastAsia="en-US"/>
                    </w:rPr>
                  </w:pPr>
                  <w:r w:rsidRPr="003D0316">
                    <w:rPr>
                      <w:rFonts w:ascii="宋体" w:hAnsi="宋体" w:cs="微软雅黑" w:hint="eastAsia"/>
                      <w:b/>
                      <w:bCs/>
                      <w:color w:val="000000" w:themeColor="text1"/>
                      <w:szCs w:val="21"/>
                      <w:lang w:eastAsia="en-US"/>
                    </w:rPr>
                    <w:t>本项目情况</w:t>
                  </w:r>
                </w:p>
              </w:tc>
              <w:tc>
                <w:tcPr>
                  <w:tcW w:w="959" w:type="dxa"/>
                  <w:vAlign w:val="center"/>
                </w:tcPr>
                <w:p w:rsidR="00D33F29" w:rsidRPr="003D0316" w:rsidRDefault="00995DB9">
                  <w:pPr>
                    <w:jc w:val="center"/>
                    <w:rPr>
                      <w:rFonts w:ascii="宋体" w:hAnsi="宋体"/>
                      <w:b/>
                      <w:bCs/>
                      <w:color w:val="000000" w:themeColor="text1"/>
                      <w:szCs w:val="21"/>
                      <w:lang w:eastAsia="en-US"/>
                    </w:rPr>
                  </w:pPr>
                  <w:r w:rsidRPr="003D0316">
                    <w:rPr>
                      <w:rFonts w:hint="eastAsia"/>
                      <w:b/>
                      <w:bCs/>
                      <w:color w:val="000000" w:themeColor="text1"/>
                      <w:szCs w:val="21"/>
                    </w:rPr>
                    <w:t>符合性</w:t>
                  </w:r>
                </w:p>
              </w:tc>
            </w:tr>
            <w:tr w:rsidR="003D0316" w:rsidRPr="003D0316">
              <w:trPr>
                <w:trHeight w:val="3241"/>
                <w:jc w:val="center"/>
              </w:trPr>
              <w:tc>
                <w:tcPr>
                  <w:tcW w:w="4966" w:type="dxa"/>
                  <w:vAlign w:val="center"/>
                </w:tcPr>
                <w:p w:rsidR="00D33F29" w:rsidRPr="003D0316" w:rsidRDefault="00995DB9">
                  <w:pPr>
                    <w:rPr>
                      <w:color w:val="000000" w:themeColor="text1"/>
                      <w:szCs w:val="21"/>
                    </w:rPr>
                  </w:pPr>
                  <w:r w:rsidRPr="003D0316">
                    <w:rPr>
                      <w:rFonts w:hint="eastAsia"/>
                      <w:color w:val="000000" w:themeColor="text1"/>
                      <w:szCs w:val="21"/>
                    </w:rPr>
                    <w:t>根据《关于“十四五”推进沿黄重点地区工业项目入园及严控高污染、高耗水、高耗能项目的通知》</w:t>
                  </w:r>
                  <w:r w:rsidRPr="003D0316">
                    <w:rPr>
                      <w:rFonts w:hint="eastAsia"/>
                      <w:color w:val="000000" w:themeColor="text1"/>
                      <w:szCs w:val="21"/>
                    </w:rPr>
                    <w:t>(</w:t>
                  </w:r>
                  <w:r w:rsidRPr="003D0316">
                    <w:rPr>
                      <w:rFonts w:hint="eastAsia"/>
                      <w:color w:val="000000" w:themeColor="text1"/>
                      <w:szCs w:val="21"/>
                    </w:rPr>
                    <w:t>发改办产业</w:t>
                  </w:r>
                  <w:r w:rsidRPr="003D0316">
                    <w:rPr>
                      <w:rFonts w:hint="eastAsia"/>
                      <w:color w:val="000000" w:themeColor="text1"/>
                      <w:szCs w:val="21"/>
                    </w:rPr>
                    <w:t>[2021]635</w:t>
                  </w:r>
                  <w:r w:rsidRPr="003D0316">
                    <w:rPr>
                      <w:rFonts w:hint="eastAsia"/>
                      <w:color w:val="000000" w:themeColor="text1"/>
                      <w:szCs w:val="21"/>
                    </w:rPr>
                    <w:t>号</w:t>
                  </w:r>
                  <w:r w:rsidRPr="003D0316">
                    <w:rPr>
                      <w:rFonts w:hint="eastAsia"/>
                      <w:color w:val="000000" w:themeColor="text1"/>
                      <w:szCs w:val="21"/>
                    </w:rPr>
                    <w:t>)</w:t>
                  </w:r>
                  <w:r w:rsidRPr="003D0316">
                    <w:rPr>
                      <w:rFonts w:hint="eastAsia"/>
                      <w:color w:val="000000" w:themeColor="text1"/>
                      <w:szCs w:val="21"/>
                    </w:rPr>
                    <w:t>、《关于规范园区面积和用地管理提升发展承载能力的通知》</w:t>
                  </w:r>
                  <w:r w:rsidRPr="003D0316">
                    <w:rPr>
                      <w:rFonts w:hint="eastAsia"/>
                      <w:color w:val="000000" w:themeColor="text1"/>
                      <w:szCs w:val="21"/>
                    </w:rPr>
                    <w:t>(</w:t>
                  </w:r>
                  <w:r w:rsidRPr="003D0316">
                    <w:rPr>
                      <w:rFonts w:hint="eastAsia"/>
                      <w:color w:val="000000" w:themeColor="text1"/>
                      <w:szCs w:val="21"/>
                    </w:rPr>
                    <w:t>鲁发改外资</w:t>
                  </w:r>
                  <w:r w:rsidRPr="003D0316">
                    <w:rPr>
                      <w:rFonts w:hint="eastAsia"/>
                      <w:color w:val="000000" w:themeColor="text1"/>
                      <w:szCs w:val="21"/>
                    </w:rPr>
                    <w:t>[2022] 1052</w:t>
                  </w:r>
                  <w:r w:rsidRPr="003D0316">
                    <w:rPr>
                      <w:rFonts w:hint="eastAsia"/>
                      <w:color w:val="000000" w:themeColor="text1"/>
                      <w:szCs w:val="21"/>
                    </w:rPr>
                    <w:t>号</w:t>
                  </w:r>
                  <w:r w:rsidRPr="003D0316">
                    <w:rPr>
                      <w:rFonts w:hint="eastAsia"/>
                      <w:color w:val="000000" w:themeColor="text1"/>
                      <w:szCs w:val="21"/>
                    </w:rPr>
                    <w:t>)</w:t>
                  </w:r>
                  <w:r w:rsidRPr="003D0316">
                    <w:rPr>
                      <w:rFonts w:hint="eastAsia"/>
                      <w:color w:val="000000" w:themeColor="text1"/>
                      <w:szCs w:val="21"/>
                    </w:rPr>
                    <w:t>等文件规定，省有关部门审核确定了沿黄重点地区扩区调区后合规工业园区名单</w:t>
                  </w:r>
                  <w:r w:rsidRPr="003D0316">
                    <w:rPr>
                      <w:rFonts w:hint="eastAsia"/>
                      <w:color w:val="000000" w:themeColor="text1"/>
                      <w:szCs w:val="21"/>
                    </w:rPr>
                    <w:t>(</w:t>
                  </w:r>
                  <w:r w:rsidRPr="003D0316">
                    <w:rPr>
                      <w:rFonts w:hint="eastAsia"/>
                      <w:color w:val="000000" w:themeColor="text1"/>
                      <w:szCs w:val="21"/>
                    </w:rPr>
                    <w:t>第六批</w:t>
                  </w:r>
                  <w:r w:rsidRPr="003D0316">
                    <w:rPr>
                      <w:rFonts w:hint="eastAsia"/>
                      <w:color w:val="000000" w:themeColor="text1"/>
                      <w:szCs w:val="21"/>
                    </w:rPr>
                    <w:t>)</w:t>
                  </w:r>
                  <w:r w:rsidRPr="003D0316">
                    <w:rPr>
                      <w:rFonts w:hint="eastAsia"/>
                      <w:color w:val="000000" w:themeColor="text1"/>
                      <w:szCs w:val="21"/>
                    </w:rPr>
                    <w:t>，现予公布。</w:t>
                  </w:r>
                </w:p>
                <w:p w:rsidR="00D33F29" w:rsidRPr="003D0316" w:rsidRDefault="00995DB9">
                  <w:pPr>
                    <w:rPr>
                      <w:color w:val="000000" w:themeColor="text1"/>
                      <w:szCs w:val="21"/>
                    </w:rPr>
                  </w:pPr>
                  <w:r w:rsidRPr="003D0316">
                    <w:rPr>
                      <w:rFonts w:hint="eastAsia"/>
                      <w:color w:val="000000" w:themeColor="text1"/>
                      <w:szCs w:val="21"/>
                    </w:rPr>
                    <w:t>下步</w:t>
                  </w:r>
                  <w:r w:rsidRPr="003D0316">
                    <w:rPr>
                      <w:rFonts w:hint="eastAsia"/>
                      <w:color w:val="000000" w:themeColor="text1"/>
                      <w:szCs w:val="21"/>
                    </w:rPr>
                    <w:t>,</w:t>
                  </w:r>
                  <w:r w:rsidRPr="003D0316">
                    <w:rPr>
                      <w:rFonts w:hint="eastAsia"/>
                      <w:color w:val="000000" w:themeColor="text1"/>
                      <w:szCs w:val="21"/>
                    </w:rPr>
                    <w:t>各有关市要深入贯彻黄河流域生态保护和高质量发展要求，按照发改办产业</w:t>
                  </w:r>
                  <w:r w:rsidRPr="003D0316">
                    <w:rPr>
                      <w:rFonts w:hint="eastAsia"/>
                      <w:color w:val="000000" w:themeColor="text1"/>
                      <w:szCs w:val="21"/>
                    </w:rPr>
                    <w:t>[2021]63</w:t>
                  </w:r>
                  <w:r w:rsidRPr="003D0316">
                    <w:rPr>
                      <w:color w:val="000000" w:themeColor="text1"/>
                      <w:szCs w:val="21"/>
                    </w:rPr>
                    <w:t>5</w:t>
                  </w:r>
                  <w:r w:rsidRPr="003D0316">
                    <w:rPr>
                      <w:rFonts w:hint="eastAsia"/>
                      <w:color w:val="000000" w:themeColor="text1"/>
                      <w:szCs w:val="21"/>
                    </w:rPr>
                    <w:t>号、鲁发改外资</w:t>
                  </w:r>
                  <w:r w:rsidRPr="003D0316">
                    <w:rPr>
                      <w:rFonts w:hint="eastAsia"/>
                      <w:color w:val="000000" w:themeColor="text1"/>
                      <w:szCs w:val="21"/>
                    </w:rPr>
                    <w:t>[2022]1052</w:t>
                  </w:r>
                  <w:r w:rsidRPr="003D0316">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本项目位于</w:t>
                  </w:r>
                  <w:r w:rsidRPr="003D0316">
                    <w:rPr>
                      <w:bCs/>
                      <w:color w:val="000000" w:themeColor="text1"/>
                      <w:szCs w:val="21"/>
                    </w:rPr>
                    <w:t>梁山经济开发区</w:t>
                  </w:r>
                  <w:r w:rsidRPr="003D0316">
                    <w:rPr>
                      <w:rFonts w:hint="eastAsia"/>
                      <w:bCs/>
                      <w:color w:val="000000" w:themeColor="text1"/>
                      <w:szCs w:val="21"/>
                    </w:rPr>
                    <w:t>；</w:t>
                  </w:r>
                  <w:r w:rsidRPr="003D0316">
                    <w:rPr>
                      <w:rFonts w:hint="eastAsia"/>
                      <w:color w:val="000000" w:themeColor="text1"/>
                      <w:szCs w:val="21"/>
                    </w:rPr>
                    <w:t>本项目不属于“高污染、高耗水、高耗能”项目；本项目落实安全生产生态环保、节能节水、规范管理等各项工作</w:t>
                  </w:r>
                  <w:r w:rsidRPr="003D0316">
                    <w:rPr>
                      <w:color w:val="000000" w:themeColor="text1"/>
                      <w:szCs w:val="21"/>
                    </w:rPr>
                    <w:t>。</w:t>
                  </w:r>
                </w:p>
                <w:p w:rsidR="00D33F29" w:rsidRPr="003D0316" w:rsidRDefault="00D33F29">
                  <w:pPr>
                    <w:jc w:val="center"/>
                    <w:rPr>
                      <w:color w:val="000000" w:themeColor="text1"/>
                      <w:szCs w:val="21"/>
                    </w:rPr>
                  </w:pPr>
                </w:p>
              </w:tc>
              <w:tc>
                <w:tcPr>
                  <w:tcW w:w="959" w:type="dxa"/>
                  <w:vMerge w:val="restart"/>
                  <w:vAlign w:val="center"/>
                </w:tcPr>
                <w:p w:rsidR="00D33F29" w:rsidRPr="003D0316" w:rsidRDefault="00995DB9">
                  <w:pPr>
                    <w:jc w:val="center"/>
                    <w:rPr>
                      <w:color w:val="000000" w:themeColor="text1"/>
                      <w:szCs w:val="21"/>
                    </w:rPr>
                  </w:pPr>
                  <w:r w:rsidRPr="003D0316">
                    <w:rPr>
                      <w:color w:val="000000" w:themeColor="text1"/>
                      <w:szCs w:val="21"/>
                    </w:rPr>
                    <w:t>符合</w:t>
                  </w:r>
                </w:p>
              </w:tc>
            </w:tr>
            <w:tr w:rsidR="003D0316" w:rsidRPr="003D0316">
              <w:trPr>
                <w:trHeight w:val="246"/>
                <w:jc w:val="center"/>
              </w:trPr>
              <w:tc>
                <w:tcPr>
                  <w:tcW w:w="4966" w:type="dxa"/>
                  <w:vAlign w:val="center"/>
                </w:tcPr>
                <w:p w:rsidR="00D33F29" w:rsidRPr="003D0316" w:rsidRDefault="00995DB9">
                  <w:pPr>
                    <w:rPr>
                      <w:color w:val="000000" w:themeColor="text1"/>
                      <w:szCs w:val="21"/>
                    </w:rPr>
                  </w:pPr>
                  <w:r w:rsidRPr="003D0316">
                    <w:rPr>
                      <w:rFonts w:hint="eastAsia"/>
                      <w:color w:val="000000" w:themeColor="text1"/>
                      <w:szCs w:val="21"/>
                    </w:rPr>
                    <w:t>沿黄重点地区扩区调区后合规工业园区名单（第六批</w:t>
                  </w:r>
                  <w:r w:rsidRPr="003D0316">
                    <w:rPr>
                      <w:color w:val="000000" w:themeColor="text1"/>
                      <w:szCs w:val="21"/>
                    </w:rPr>
                    <w:t>）：</w:t>
                  </w:r>
                </w:p>
                <w:p w:rsidR="00D33F29" w:rsidRPr="003D0316" w:rsidRDefault="00995DB9">
                  <w:pPr>
                    <w:rPr>
                      <w:rFonts w:ascii="宋体" w:hAnsi="宋体"/>
                      <w:color w:val="000000" w:themeColor="text1"/>
                      <w:szCs w:val="21"/>
                    </w:rPr>
                  </w:pPr>
                  <w:r w:rsidRPr="003D0316">
                    <w:rPr>
                      <w:rFonts w:hint="eastAsia"/>
                      <w:color w:val="000000" w:themeColor="text1"/>
                      <w:szCs w:val="21"/>
                    </w:rPr>
                    <w:t>山东阳谷经济开发区</w:t>
                  </w:r>
                  <w:r w:rsidRPr="003D0316">
                    <w:rPr>
                      <w:color w:val="000000" w:themeColor="text1"/>
                      <w:szCs w:val="21"/>
                    </w:rPr>
                    <w:t>、</w:t>
                  </w:r>
                  <w:r w:rsidRPr="003D0316">
                    <w:rPr>
                      <w:b/>
                      <w:bCs/>
                      <w:color w:val="000000" w:themeColor="text1"/>
                      <w:szCs w:val="21"/>
                    </w:rPr>
                    <w:t>梁山经济开发区</w:t>
                  </w:r>
                  <w:r w:rsidRPr="003D0316">
                    <w:rPr>
                      <w:color w:val="000000" w:themeColor="text1"/>
                      <w:szCs w:val="21"/>
                    </w:rPr>
                    <w:t>。</w:t>
                  </w:r>
                </w:p>
              </w:tc>
              <w:tc>
                <w:tcPr>
                  <w:tcW w:w="2274" w:type="dxa"/>
                  <w:vMerge/>
                  <w:vAlign w:val="center"/>
                </w:tcPr>
                <w:p w:rsidR="00D33F29" w:rsidRPr="003D0316" w:rsidRDefault="00D33F29">
                  <w:pPr>
                    <w:jc w:val="center"/>
                    <w:rPr>
                      <w:color w:val="000000" w:themeColor="text1"/>
                      <w:szCs w:val="21"/>
                    </w:rPr>
                  </w:pPr>
                </w:p>
              </w:tc>
              <w:tc>
                <w:tcPr>
                  <w:tcW w:w="959" w:type="dxa"/>
                  <w:vMerge/>
                  <w:vAlign w:val="center"/>
                </w:tcPr>
                <w:p w:rsidR="00D33F29" w:rsidRPr="003D0316" w:rsidRDefault="00D33F29">
                  <w:pPr>
                    <w:jc w:val="center"/>
                    <w:rPr>
                      <w:color w:val="000000" w:themeColor="text1"/>
                      <w:szCs w:val="21"/>
                    </w:rPr>
                  </w:pPr>
                </w:p>
              </w:tc>
            </w:tr>
          </w:tbl>
          <w:p w:rsidR="00D33F29" w:rsidRPr="003D0316" w:rsidRDefault="00995DB9">
            <w:pPr>
              <w:spacing w:after="120" w:line="360" w:lineRule="auto"/>
              <w:ind w:firstLine="480"/>
              <w:rPr>
                <w:b/>
                <w:bCs/>
                <w:color w:val="000000" w:themeColor="text1"/>
                <w:szCs w:val="21"/>
              </w:rPr>
            </w:pPr>
            <w:r w:rsidRPr="003D0316">
              <w:rPr>
                <w:rFonts w:hint="eastAsia"/>
                <w:color w:val="000000" w:themeColor="text1"/>
                <w:szCs w:val="21"/>
              </w:rPr>
              <w:t>由上表可知，本项目符合</w:t>
            </w:r>
            <w:r w:rsidRPr="003D0316">
              <w:rPr>
                <w:rFonts w:hint="eastAsia"/>
                <w:bCs/>
                <w:color w:val="000000" w:themeColor="text1"/>
                <w:szCs w:val="21"/>
              </w:rPr>
              <w:t>《关于公布沿黄重点地区扩区调区后合规工业园区名单</w:t>
            </w:r>
            <w:r w:rsidRPr="003D0316">
              <w:rPr>
                <w:rFonts w:hint="eastAsia"/>
                <w:bCs/>
                <w:color w:val="000000" w:themeColor="text1"/>
                <w:szCs w:val="21"/>
              </w:rPr>
              <w:t>(</w:t>
            </w:r>
            <w:r w:rsidRPr="003D0316">
              <w:rPr>
                <w:rFonts w:hint="eastAsia"/>
                <w:bCs/>
                <w:color w:val="000000" w:themeColor="text1"/>
                <w:szCs w:val="21"/>
              </w:rPr>
              <w:t>第六批</w:t>
            </w:r>
            <w:r w:rsidRPr="003D0316">
              <w:rPr>
                <w:rFonts w:hint="eastAsia"/>
                <w:bCs/>
                <w:color w:val="000000" w:themeColor="text1"/>
                <w:szCs w:val="21"/>
              </w:rPr>
              <w:t>)</w:t>
            </w:r>
            <w:r w:rsidRPr="003D0316">
              <w:rPr>
                <w:rFonts w:hint="eastAsia"/>
                <w:bCs/>
                <w:color w:val="000000" w:themeColor="text1"/>
                <w:szCs w:val="21"/>
              </w:rPr>
              <w:t>的通知</w:t>
            </w:r>
            <w:r w:rsidRPr="003D0316">
              <w:rPr>
                <w:rFonts w:hint="eastAsia"/>
                <w:color w:val="000000" w:themeColor="text1"/>
                <w:szCs w:val="21"/>
              </w:rPr>
              <w:t>》</w:t>
            </w:r>
            <w:r w:rsidRPr="003D0316">
              <w:rPr>
                <w:rFonts w:hint="eastAsia"/>
                <w:bCs/>
                <w:color w:val="000000" w:themeColor="text1"/>
                <w:szCs w:val="21"/>
              </w:rPr>
              <w:t>（鲁发改工业〔</w:t>
            </w:r>
            <w:r w:rsidRPr="003D0316">
              <w:rPr>
                <w:rFonts w:hint="eastAsia"/>
                <w:bCs/>
                <w:color w:val="000000" w:themeColor="text1"/>
                <w:szCs w:val="21"/>
              </w:rPr>
              <w:t>2023</w:t>
            </w:r>
            <w:r w:rsidRPr="003D0316">
              <w:rPr>
                <w:rFonts w:hint="eastAsia"/>
                <w:bCs/>
                <w:color w:val="000000" w:themeColor="text1"/>
                <w:szCs w:val="21"/>
              </w:rPr>
              <w:t>〕</w:t>
            </w:r>
            <w:r w:rsidRPr="003D0316">
              <w:rPr>
                <w:rFonts w:hint="eastAsia"/>
                <w:bCs/>
                <w:color w:val="000000" w:themeColor="text1"/>
                <w:szCs w:val="21"/>
              </w:rPr>
              <w:t>887</w:t>
            </w:r>
            <w:r w:rsidRPr="003D0316">
              <w:rPr>
                <w:rFonts w:hint="eastAsia"/>
                <w:bCs/>
                <w:color w:val="000000" w:themeColor="text1"/>
                <w:szCs w:val="21"/>
              </w:rPr>
              <w:t>号）</w:t>
            </w:r>
            <w:r w:rsidRPr="003D0316">
              <w:rPr>
                <w:rFonts w:hint="eastAsia"/>
                <w:color w:val="000000" w:themeColor="text1"/>
                <w:szCs w:val="21"/>
              </w:rPr>
              <w:t>要求。</w:t>
            </w:r>
          </w:p>
          <w:p w:rsidR="00D33F29" w:rsidRPr="003D0316" w:rsidRDefault="00995DB9">
            <w:pPr>
              <w:keepNext/>
              <w:keepLines/>
              <w:autoSpaceDE w:val="0"/>
              <w:adjustRightInd w:val="0"/>
              <w:snapToGrid w:val="0"/>
              <w:spacing w:line="360" w:lineRule="auto"/>
              <w:ind w:firstLineChars="200" w:firstLine="422"/>
              <w:jc w:val="left"/>
              <w:outlineLvl w:val="2"/>
              <w:rPr>
                <w:b/>
                <w:color w:val="000000" w:themeColor="text1"/>
                <w:kern w:val="0"/>
                <w:szCs w:val="21"/>
              </w:rPr>
            </w:pPr>
            <w:r w:rsidRPr="003D0316">
              <w:rPr>
                <w:b/>
                <w:color w:val="000000" w:themeColor="text1"/>
                <w:kern w:val="0"/>
                <w:szCs w:val="21"/>
              </w:rPr>
              <w:lastRenderedPageBreak/>
              <w:t>12</w:t>
            </w:r>
            <w:r w:rsidRPr="003D0316">
              <w:rPr>
                <w:rFonts w:hint="eastAsia"/>
                <w:b/>
                <w:color w:val="000000" w:themeColor="text1"/>
                <w:kern w:val="0"/>
                <w:szCs w:val="21"/>
              </w:rPr>
              <w:t>、与《山东省黄河流域生态保护和高质量发展规划》（</w:t>
            </w:r>
            <w:r w:rsidRPr="003D0316">
              <w:rPr>
                <w:rFonts w:hint="eastAsia"/>
                <w:b/>
                <w:color w:val="000000" w:themeColor="text1"/>
                <w:kern w:val="0"/>
                <w:szCs w:val="21"/>
              </w:rPr>
              <w:t>2</w:t>
            </w:r>
            <w:r w:rsidRPr="003D0316">
              <w:rPr>
                <w:b/>
                <w:color w:val="000000" w:themeColor="text1"/>
                <w:kern w:val="0"/>
                <w:szCs w:val="21"/>
              </w:rPr>
              <w:t>022</w:t>
            </w:r>
            <w:r w:rsidRPr="003D0316">
              <w:rPr>
                <w:rFonts w:hint="eastAsia"/>
                <w:b/>
                <w:color w:val="000000" w:themeColor="text1"/>
                <w:kern w:val="0"/>
                <w:szCs w:val="21"/>
              </w:rPr>
              <w:t>年）的符合性分析</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10</w:t>
            </w:r>
            <w:r w:rsidRPr="003D0316">
              <w:rPr>
                <w:rFonts w:hint="eastAsia"/>
                <w:b/>
                <w:bCs/>
                <w:color w:val="000000" w:themeColor="text1"/>
                <w:szCs w:val="21"/>
              </w:rPr>
              <w:t>与</w:t>
            </w:r>
            <w:r w:rsidRPr="003D0316">
              <w:rPr>
                <w:rFonts w:hint="eastAsia"/>
                <w:b/>
                <w:color w:val="000000" w:themeColor="text1"/>
                <w:kern w:val="0"/>
                <w:szCs w:val="21"/>
              </w:rPr>
              <w:t>《山东省黄河流域生态保护和高质量发展规划》（</w:t>
            </w:r>
            <w:r w:rsidRPr="003D0316">
              <w:rPr>
                <w:rFonts w:hint="eastAsia"/>
                <w:b/>
                <w:color w:val="000000" w:themeColor="text1"/>
                <w:kern w:val="0"/>
                <w:szCs w:val="21"/>
              </w:rPr>
              <w:t>2</w:t>
            </w:r>
            <w:r w:rsidRPr="003D0316">
              <w:rPr>
                <w:b/>
                <w:color w:val="000000" w:themeColor="text1"/>
                <w:kern w:val="0"/>
                <w:szCs w:val="21"/>
              </w:rPr>
              <w:t>022</w:t>
            </w:r>
            <w:r w:rsidRPr="003D0316">
              <w:rPr>
                <w:rFonts w:hint="eastAsia"/>
                <w:b/>
                <w:color w:val="000000" w:themeColor="text1"/>
                <w:kern w:val="0"/>
                <w:szCs w:val="21"/>
              </w:rPr>
              <w:t>年）</w:t>
            </w:r>
            <w:r w:rsidRPr="003D0316">
              <w:rPr>
                <w:rFonts w:hint="eastAsia"/>
                <w:b/>
                <w:bCs/>
                <w:color w:val="000000" w:themeColor="text1"/>
                <w:szCs w:val="21"/>
              </w:rPr>
              <w:t>的符合性分析</w:t>
            </w:r>
            <w:r w:rsidRPr="003D0316">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3D0316" w:rsidRPr="003D0316">
              <w:trPr>
                <w:trHeight w:val="283"/>
                <w:jc w:val="center"/>
              </w:trPr>
              <w:tc>
                <w:tcPr>
                  <w:tcW w:w="5241"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规划要求</w:t>
                  </w:r>
                </w:p>
              </w:tc>
              <w:tc>
                <w:tcPr>
                  <w:tcW w:w="2022"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1"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本项目生活污水经化粪池处理后委托环卫部门定期清运，不外排。生产废水经厂区污水处理站处理后经污水管网排入梁山康达水务有限公司污水处理厂深度处理</w:t>
                  </w:r>
                </w:p>
              </w:tc>
              <w:tc>
                <w:tcPr>
                  <w:tcW w:w="896"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5241"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rsidR="00D33F29" w:rsidRPr="003D0316" w:rsidRDefault="00995DB9">
                  <w:pPr>
                    <w:jc w:val="center"/>
                    <w:rPr>
                      <w:color w:val="000000" w:themeColor="text1"/>
                      <w:szCs w:val="21"/>
                    </w:rPr>
                  </w:pPr>
                  <w:r w:rsidRPr="003D0316">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本项目不属于钢铁、地炼、电解铝、焦化、轮胎、化肥、建材等行业</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109"/>
                <w:jc w:val="center"/>
              </w:trPr>
              <w:tc>
                <w:tcPr>
                  <w:tcW w:w="5241"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w:t>
                  </w:r>
                  <w:r w:rsidRPr="003D0316">
                    <w:rPr>
                      <w:rFonts w:hint="eastAsia"/>
                      <w:color w:val="000000" w:themeColor="text1"/>
                      <w:szCs w:val="21"/>
                    </w:rPr>
                    <w:lastRenderedPageBreak/>
                    <w:t>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3D0316">
                    <w:rPr>
                      <w:rFonts w:hint="eastAsia"/>
                      <w:color w:val="000000" w:themeColor="text1"/>
                      <w:szCs w:val="21"/>
                    </w:rPr>
                    <w:t>2025</w:t>
                  </w:r>
                  <w:r w:rsidRPr="003D0316">
                    <w:rPr>
                      <w:rFonts w:hint="eastAsia"/>
                      <w:color w:val="000000" w:themeColor="text1"/>
                      <w:szCs w:val="21"/>
                    </w:rPr>
                    <w:t>年，建立地下水环境监测和污染防治体系</w:t>
                  </w:r>
                </w:p>
              </w:tc>
              <w:tc>
                <w:tcPr>
                  <w:tcW w:w="2022"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kern w:val="0"/>
                      <w:szCs w:val="21"/>
                    </w:rPr>
                    <w:lastRenderedPageBreak/>
                    <w:t>污水处理站、危废间、化验室等进行</w:t>
                  </w:r>
                  <w:r w:rsidRPr="003D0316">
                    <w:rPr>
                      <w:color w:val="000000" w:themeColor="text1"/>
                      <w:kern w:val="0"/>
                      <w:szCs w:val="21"/>
                    </w:rPr>
                    <w:t>重点</w:t>
                  </w:r>
                  <w:r w:rsidRPr="003D0316">
                    <w:rPr>
                      <w:rFonts w:hint="eastAsia"/>
                      <w:color w:val="000000" w:themeColor="text1"/>
                      <w:kern w:val="0"/>
                      <w:szCs w:val="21"/>
                    </w:rPr>
                    <w:t>防渗，危险废物暂存危废间，定期委托有资质单位处理</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bl>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lastRenderedPageBreak/>
              <w:t>由上表可知，本项目符合</w:t>
            </w:r>
            <w:r w:rsidRPr="003D0316">
              <w:rPr>
                <w:rFonts w:hint="eastAsia"/>
                <w:color w:val="000000" w:themeColor="text1"/>
                <w:kern w:val="0"/>
                <w:szCs w:val="21"/>
              </w:rPr>
              <w:t>《山东省黄河流域生态保护和高质量发展规划》（</w:t>
            </w:r>
            <w:r w:rsidRPr="003D0316">
              <w:rPr>
                <w:rFonts w:hint="eastAsia"/>
                <w:color w:val="000000" w:themeColor="text1"/>
                <w:kern w:val="0"/>
                <w:szCs w:val="21"/>
              </w:rPr>
              <w:t>2</w:t>
            </w:r>
            <w:r w:rsidRPr="003D0316">
              <w:rPr>
                <w:color w:val="000000" w:themeColor="text1"/>
                <w:kern w:val="0"/>
                <w:szCs w:val="21"/>
              </w:rPr>
              <w:t>022</w:t>
            </w:r>
            <w:r w:rsidRPr="003D0316">
              <w:rPr>
                <w:rFonts w:hint="eastAsia"/>
                <w:color w:val="000000" w:themeColor="text1"/>
                <w:kern w:val="0"/>
                <w:szCs w:val="21"/>
              </w:rPr>
              <w:t>年）</w:t>
            </w:r>
            <w:r w:rsidRPr="003D0316">
              <w:rPr>
                <w:rFonts w:hint="eastAsia"/>
                <w:color w:val="000000" w:themeColor="text1"/>
                <w:szCs w:val="21"/>
              </w:rPr>
              <w:t>要求。</w:t>
            </w:r>
          </w:p>
          <w:p w:rsidR="00D33F29" w:rsidRPr="003D0316" w:rsidRDefault="00995DB9">
            <w:pPr>
              <w:autoSpaceDE w:val="0"/>
              <w:autoSpaceDN w:val="0"/>
              <w:spacing w:line="360" w:lineRule="auto"/>
              <w:ind w:firstLineChars="200" w:firstLine="422"/>
              <w:rPr>
                <w:b/>
                <w:color w:val="000000" w:themeColor="text1"/>
                <w:szCs w:val="21"/>
              </w:rPr>
            </w:pPr>
            <w:r w:rsidRPr="003D0316">
              <w:rPr>
                <w:rFonts w:hint="eastAsia"/>
                <w:b/>
                <w:color w:val="000000" w:themeColor="text1"/>
                <w:szCs w:val="21"/>
              </w:rPr>
              <w:t>1</w:t>
            </w:r>
            <w:r w:rsidRPr="003D0316">
              <w:rPr>
                <w:b/>
                <w:color w:val="000000" w:themeColor="text1"/>
                <w:szCs w:val="21"/>
              </w:rPr>
              <w:t>3</w:t>
            </w:r>
            <w:r w:rsidRPr="003D0316">
              <w:rPr>
                <w:rFonts w:hint="eastAsia"/>
                <w:b/>
                <w:color w:val="000000" w:themeColor="text1"/>
                <w:szCs w:val="21"/>
              </w:rPr>
              <w:t>、与《山东省环境保护条例》（</w:t>
            </w:r>
            <w:r w:rsidRPr="003D0316">
              <w:rPr>
                <w:b/>
                <w:color w:val="000000" w:themeColor="text1"/>
                <w:szCs w:val="21"/>
              </w:rPr>
              <w:t>2018.11.30</w:t>
            </w:r>
            <w:r w:rsidRPr="003D0316">
              <w:rPr>
                <w:rFonts w:hint="eastAsia"/>
                <w:b/>
                <w:color w:val="000000" w:themeColor="text1"/>
                <w:szCs w:val="21"/>
              </w:rPr>
              <w:t>修订）的符合性分析</w:t>
            </w:r>
          </w:p>
          <w:p w:rsidR="00D33F29" w:rsidRPr="003D0316" w:rsidRDefault="00995DB9">
            <w:pPr>
              <w:adjustRightInd w:val="0"/>
              <w:snapToGrid w:val="0"/>
              <w:spacing w:line="360" w:lineRule="auto"/>
              <w:jc w:val="center"/>
              <w:rPr>
                <w:b/>
                <w:color w:val="000000" w:themeColor="text1"/>
                <w:szCs w:val="21"/>
              </w:rPr>
            </w:pPr>
            <w:r w:rsidRPr="003D0316">
              <w:rPr>
                <w:rFonts w:hint="eastAsia"/>
                <w:b/>
                <w:color w:val="000000" w:themeColor="text1"/>
                <w:szCs w:val="21"/>
              </w:rPr>
              <w:t>表</w:t>
            </w:r>
            <w:r w:rsidRPr="003D0316">
              <w:rPr>
                <w:b/>
                <w:color w:val="000000" w:themeColor="text1"/>
                <w:szCs w:val="21"/>
              </w:rPr>
              <w:t>1-11</w:t>
            </w:r>
            <w:r w:rsidRPr="003D0316">
              <w:rPr>
                <w:rFonts w:hint="eastAsia"/>
                <w:b/>
                <w:color w:val="000000" w:themeColor="text1"/>
                <w:szCs w:val="21"/>
              </w:rPr>
              <w:t>与《山东省环境保护条例》的符合性分析</w:t>
            </w:r>
            <w:r w:rsidRPr="003D0316">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3D0316" w:rsidRPr="003D0316">
              <w:trPr>
                <w:trHeight w:val="425"/>
              </w:trPr>
              <w:tc>
                <w:tcPr>
                  <w:tcW w:w="737"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符合性</w:t>
                  </w:r>
                </w:p>
              </w:tc>
            </w:tr>
            <w:tr w:rsidR="003D0316" w:rsidRPr="003D0316">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拟建项目位于</w:t>
                  </w:r>
                  <w:r w:rsidRPr="003D0316">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符合</w:t>
                  </w:r>
                </w:p>
              </w:tc>
            </w:tr>
            <w:tr w:rsidR="003D0316" w:rsidRPr="003D0316">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rsidR="00D33F29" w:rsidRPr="003D0316" w:rsidRDefault="00D33F29">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符合</w:t>
                  </w:r>
                </w:p>
              </w:tc>
            </w:tr>
            <w:tr w:rsidR="003D0316" w:rsidRPr="003D0316">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rsidR="00D33F29" w:rsidRPr="003D0316" w:rsidRDefault="00D33F29">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拟建项目企业不属于重点排污单位</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符合</w:t>
                  </w:r>
                </w:p>
              </w:tc>
            </w:tr>
            <w:tr w:rsidR="003D0316" w:rsidRPr="003D0316">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rsidR="00D33F29" w:rsidRPr="003D0316" w:rsidRDefault="00D33F29">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符合</w:t>
                  </w:r>
                </w:p>
              </w:tc>
            </w:tr>
            <w:tr w:rsidR="003D0316" w:rsidRPr="003D0316">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rsidR="00D33F29" w:rsidRPr="003D0316" w:rsidRDefault="00D33F29">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符合</w:t>
                  </w:r>
                </w:p>
              </w:tc>
            </w:tr>
          </w:tbl>
          <w:p w:rsidR="00D33F29" w:rsidRPr="003D0316" w:rsidRDefault="00995DB9">
            <w:pPr>
              <w:autoSpaceDE w:val="0"/>
              <w:autoSpaceDN w:val="0"/>
              <w:adjustRightInd w:val="0"/>
              <w:snapToGrid w:val="0"/>
              <w:spacing w:line="360" w:lineRule="auto"/>
              <w:ind w:firstLine="420"/>
              <w:rPr>
                <w:color w:val="000000" w:themeColor="text1"/>
                <w:szCs w:val="21"/>
              </w:rPr>
            </w:pPr>
            <w:r w:rsidRPr="003D0316">
              <w:rPr>
                <w:rFonts w:hint="eastAsia"/>
                <w:color w:val="000000" w:themeColor="text1"/>
                <w:szCs w:val="21"/>
              </w:rPr>
              <w:t>由上表可知，本项目符合《山东省环境保护条例》（</w:t>
            </w:r>
            <w:r w:rsidRPr="003D0316">
              <w:rPr>
                <w:color w:val="000000" w:themeColor="text1"/>
                <w:szCs w:val="21"/>
              </w:rPr>
              <w:t>2018.11.30</w:t>
            </w:r>
            <w:r w:rsidRPr="003D0316">
              <w:rPr>
                <w:rFonts w:hint="eastAsia"/>
                <w:color w:val="000000" w:themeColor="text1"/>
                <w:szCs w:val="21"/>
              </w:rPr>
              <w:t>修订）要求。</w:t>
            </w:r>
          </w:p>
          <w:p w:rsidR="00D33F29" w:rsidRPr="003D0316" w:rsidRDefault="00995DB9">
            <w:pPr>
              <w:spacing w:line="360" w:lineRule="auto"/>
              <w:ind w:firstLine="420"/>
              <w:rPr>
                <w:b/>
                <w:color w:val="000000" w:themeColor="text1"/>
                <w:szCs w:val="21"/>
              </w:rPr>
            </w:pPr>
            <w:r w:rsidRPr="003D0316">
              <w:rPr>
                <w:b/>
                <w:color w:val="000000" w:themeColor="text1"/>
                <w:szCs w:val="21"/>
              </w:rPr>
              <w:t>14</w:t>
            </w:r>
            <w:r w:rsidRPr="003D0316">
              <w:rPr>
                <w:b/>
                <w:color w:val="000000" w:themeColor="text1"/>
                <w:szCs w:val="21"/>
              </w:rPr>
              <w:t>、</w:t>
            </w:r>
            <w:r w:rsidRPr="003D0316">
              <w:rPr>
                <w:rFonts w:hint="eastAsia"/>
                <w:b/>
                <w:color w:val="000000" w:themeColor="text1"/>
                <w:szCs w:val="21"/>
              </w:rPr>
              <w:t>与</w:t>
            </w:r>
            <w:r w:rsidRPr="003D0316">
              <w:rPr>
                <w:rFonts w:hint="eastAsia"/>
                <w:b/>
                <w:snapToGrid w:val="0"/>
                <w:color w:val="000000" w:themeColor="text1"/>
                <w:kern w:val="0"/>
                <w:szCs w:val="21"/>
              </w:rPr>
              <w:t>《关于进一步加强环境影响评价管理防范环境风险的通知》</w:t>
            </w:r>
            <w:r w:rsidRPr="003D0316">
              <w:rPr>
                <w:rFonts w:hint="eastAsia"/>
                <w:b/>
                <w:color w:val="000000" w:themeColor="text1"/>
                <w:szCs w:val="21"/>
              </w:rPr>
              <w:t>环发</w:t>
            </w:r>
            <w:r w:rsidRPr="003D0316">
              <w:rPr>
                <w:b/>
                <w:color w:val="000000" w:themeColor="text1"/>
                <w:szCs w:val="21"/>
              </w:rPr>
              <w:t>[2012]77</w:t>
            </w:r>
            <w:r w:rsidRPr="003D0316">
              <w:rPr>
                <w:rFonts w:hint="eastAsia"/>
                <w:b/>
                <w:color w:val="000000" w:themeColor="text1"/>
                <w:szCs w:val="21"/>
              </w:rPr>
              <w:t>号文、《关于切实加强风险防范严格环境影响评价管理的通知》（环发【</w:t>
            </w:r>
            <w:r w:rsidRPr="003D0316">
              <w:rPr>
                <w:b/>
                <w:color w:val="000000" w:themeColor="text1"/>
                <w:szCs w:val="21"/>
              </w:rPr>
              <w:t>2012</w:t>
            </w:r>
            <w:r w:rsidRPr="003D0316">
              <w:rPr>
                <w:rFonts w:hint="eastAsia"/>
                <w:b/>
                <w:color w:val="000000" w:themeColor="text1"/>
                <w:szCs w:val="21"/>
              </w:rPr>
              <w:t>】</w:t>
            </w:r>
            <w:r w:rsidRPr="003D0316">
              <w:rPr>
                <w:b/>
                <w:color w:val="000000" w:themeColor="text1"/>
                <w:szCs w:val="21"/>
              </w:rPr>
              <w:t>98</w:t>
            </w:r>
            <w:r w:rsidRPr="003D0316">
              <w:rPr>
                <w:rFonts w:hint="eastAsia"/>
                <w:b/>
                <w:color w:val="000000" w:themeColor="text1"/>
                <w:szCs w:val="21"/>
              </w:rPr>
              <w:t>号）符合性</w:t>
            </w:r>
          </w:p>
          <w:p w:rsidR="00D33F29" w:rsidRPr="003D0316" w:rsidRDefault="00995DB9">
            <w:pPr>
              <w:spacing w:line="360" w:lineRule="auto"/>
              <w:ind w:firstLine="420"/>
              <w:rPr>
                <w:color w:val="000000" w:themeColor="text1"/>
                <w:szCs w:val="21"/>
              </w:rPr>
            </w:pPr>
            <w:r w:rsidRPr="003D0316">
              <w:rPr>
                <w:rFonts w:hint="eastAsia"/>
                <w:snapToGrid w:val="0"/>
                <w:color w:val="000000" w:themeColor="text1"/>
                <w:kern w:val="0"/>
                <w:szCs w:val="21"/>
              </w:rPr>
              <w:t>本项目为</w:t>
            </w:r>
            <w:r w:rsidRPr="003D0316">
              <w:rPr>
                <w:rFonts w:hint="eastAsia"/>
                <w:color w:val="000000" w:themeColor="text1"/>
                <w:szCs w:val="21"/>
              </w:rPr>
              <w:t>有机肥料生产项目</w:t>
            </w:r>
            <w:r w:rsidRPr="003D0316">
              <w:rPr>
                <w:rFonts w:hint="eastAsia"/>
                <w:snapToGrid w:val="0"/>
                <w:color w:val="000000" w:themeColor="text1"/>
                <w:kern w:val="0"/>
                <w:szCs w:val="21"/>
              </w:rPr>
              <w:t>，按照《关于进一步加强环境影响评价管理防范环境风险</w:t>
            </w:r>
            <w:r w:rsidRPr="003D0316">
              <w:rPr>
                <w:rFonts w:hint="eastAsia"/>
                <w:snapToGrid w:val="0"/>
                <w:color w:val="000000" w:themeColor="text1"/>
                <w:kern w:val="0"/>
                <w:szCs w:val="21"/>
              </w:rPr>
              <w:lastRenderedPageBreak/>
              <w:t>的通知》</w:t>
            </w:r>
            <w:r w:rsidRPr="003D0316">
              <w:rPr>
                <w:rFonts w:hint="eastAsia"/>
                <w:color w:val="000000" w:themeColor="text1"/>
                <w:szCs w:val="21"/>
              </w:rPr>
              <w:t>环发</w:t>
            </w:r>
            <w:r w:rsidRPr="003D0316">
              <w:rPr>
                <w:color w:val="000000" w:themeColor="text1"/>
                <w:szCs w:val="21"/>
              </w:rPr>
              <w:t>[2012]77</w:t>
            </w:r>
            <w:r w:rsidRPr="003D0316">
              <w:rPr>
                <w:rFonts w:hint="eastAsia"/>
                <w:color w:val="000000" w:themeColor="text1"/>
                <w:szCs w:val="21"/>
              </w:rPr>
              <w:t>号文、《关于切实加强风险防范严格环境影响评价管理的通知》（环发【</w:t>
            </w:r>
            <w:r w:rsidRPr="003D0316">
              <w:rPr>
                <w:color w:val="000000" w:themeColor="text1"/>
                <w:szCs w:val="21"/>
              </w:rPr>
              <w:t>2012</w:t>
            </w:r>
            <w:r w:rsidRPr="003D0316">
              <w:rPr>
                <w:rFonts w:hint="eastAsia"/>
                <w:color w:val="000000" w:themeColor="text1"/>
                <w:szCs w:val="21"/>
              </w:rPr>
              <w:t>】</w:t>
            </w:r>
            <w:r w:rsidRPr="003D0316">
              <w:rPr>
                <w:color w:val="000000" w:themeColor="text1"/>
                <w:szCs w:val="21"/>
              </w:rPr>
              <w:t>98</w:t>
            </w:r>
            <w:r w:rsidRPr="003D0316">
              <w:rPr>
                <w:rFonts w:hint="eastAsia"/>
                <w:color w:val="000000" w:themeColor="text1"/>
                <w:szCs w:val="21"/>
              </w:rPr>
              <w:t>号）</w:t>
            </w:r>
            <w:r w:rsidRPr="003D0316">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3D0316">
              <w:rPr>
                <w:rFonts w:hint="eastAsia"/>
                <w:color w:val="000000" w:themeColor="text1"/>
                <w:szCs w:val="21"/>
              </w:rPr>
              <w:t>环发</w:t>
            </w:r>
            <w:r w:rsidRPr="003D0316">
              <w:rPr>
                <w:color w:val="000000" w:themeColor="text1"/>
                <w:szCs w:val="21"/>
              </w:rPr>
              <w:t>[2012]77</w:t>
            </w:r>
            <w:r w:rsidRPr="003D0316">
              <w:rPr>
                <w:rFonts w:hint="eastAsia"/>
                <w:color w:val="000000" w:themeColor="text1"/>
                <w:szCs w:val="21"/>
              </w:rPr>
              <w:t>号文、《关于切实加强风险防范严格环境影响评价管理的通知》（环发【</w:t>
            </w:r>
            <w:r w:rsidRPr="003D0316">
              <w:rPr>
                <w:color w:val="000000" w:themeColor="text1"/>
                <w:szCs w:val="21"/>
              </w:rPr>
              <w:t>2012</w:t>
            </w:r>
            <w:r w:rsidRPr="003D0316">
              <w:rPr>
                <w:rFonts w:hint="eastAsia"/>
                <w:color w:val="000000" w:themeColor="text1"/>
                <w:szCs w:val="21"/>
              </w:rPr>
              <w:t>】</w:t>
            </w:r>
            <w:r w:rsidRPr="003D0316">
              <w:rPr>
                <w:color w:val="000000" w:themeColor="text1"/>
                <w:szCs w:val="21"/>
              </w:rPr>
              <w:t>98</w:t>
            </w:r>
            <w:r w:rsidRPr="003D0316">
              <w:rPr>
                <w:rFonts w:hint="eastAsia"/>
                <w:color w:val="000000" w:themeColor="text1"/>
                <w:szCs w:val="21"/>
              </w:rPr>
              <w:t>号）</w:t>
            </w:r>
            <w:r w:rsidRPr="003D0316">
              <w:rPr>
                <w:rFonts w:hint="eastAsia"/>
                <w:snapToGrid w:val="0"/>
                <w:color w:val="000000" w:themeColor="text1"/>
                <w:kern w:val="0"/>
                <w:szCs w:val="21"/>
              </w:rPr>
              <w:t>的要求</w:t>
            </w:r>
            <w:r w:rsidRPr="003D0316">
              <w:rPr>
                <w:color w:val="000000" w:themeColor="text1"/>
                <w:szCs w:val="21"/>
              </w:rPr>
              <w:t>。</w:t>
            </w:r>
          </w:p>
          <w:p w:rsidR="00D33F29" w:rsidRPr="003D0316" w:rsidRDefault="00995DB9">
            <w:pPr>
              <w:spacing w:line="360" w:lineRule="auto"/>
              <w:ind w:firstLine="420"/>
              <w:rPr>
                <w:b/>
                <w:color w:val="000000" w:themeColor="text1"/>
                <w:szCs w:val="21"/>
              </w:rPr>
            </w:pPr>
            <w:r w:rsidRPr="003D0316">
              <w:rPr>
                <w:rFonts w:hint="eastAsia"/>
                <w:b/>
                <w:color w:val="000000" w:themeColor="text1"/>
                <w:szCs w:val="21"/>
              </w:rPr>
              <w:t>1</w:t>
            </w:r>
            <w:r w:rsidRPr="003D0316">
              <w:rPr>
                <w:b/>
                <w:color w:val="000000" w:themeColor="text1"/>
                <w:szCs w:val="21"/>
              </w:rPr>
              <w:t>5</w:t>
            </w:r>
            <w:r w:rsidRPr="003D0316">
              <w:rPr>
                <w:rFonts w:hint="eastAsia"/>
                <w:b/>
                <w:color w:val="000000" w:themeColor="text1"/>
                <w:szCs w:val="21"/>
              </w:rPr>
              <w:t>、与</w:t>
            </w:r>
            <w:r w:rsidRPr="003D0316">
              <w:rPr>
                <w:rFonts w:hAnsi="宋体" w:hint="eastAsia"/>
                <w:b/>
                <w:snapToGrid w:val="0"/>
                <w:color w:val="000000" w:themeColor="text1"/>
                <w:kern w:val="0"/>
                <w:szCs w:val="21"/>
              </w:rPr>
              <w:t>《山东省空气质量持续改善暨第三轮“四减四增”行动实施方案》的通知（鲁政字〔</w:t>
            </w:r>
            <w:r w:rsidRPr="003D0316">
              <w:rPr>
                <w:rFonts w:hAnsi="宋体" w:hint="eastAsia"/>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102</w:t>
            </w:r>
            <w:r w:rsidRPr="003D0316">
              <w:rPr>
                <w:rFonts w:hAnsi="宋体" w:hint="eastAsia"/>
                <w:b/>
                <w:snapToGrid w:val="0"/>
                <w:color w:val="000000" w:themeColor="text1"/>
                <w:kern w:val="0"/>
                <w:szCs w:val="21"/>
              </w:rPr>
              <w:t>号）</w:t>
            </w:r>
            <w:r w:rsidRPr="003D0316">
              <w:rPr>
                <w:rFonts w:hint="eastAsia"/>
                <w:b/>
                <w:color w:val="000000" w:themeColor="text1"/>
                <w:szCs w:val="21"/>
              </w:rPr>
              <w:t>符合性</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12</w:t>
            </w:r>
            <w:r w:rsidRPr="003D0316">
              <w:rPr>
                <w:rFonts w:hint="eastAsia"/>
                <w:b/>
                <w:bCs/>
                <w:color w:val="000000" w:themeColor="text1"/>
                <w:szCs w:val="21"/>
              </w:rPr>
              <w:t>与</w:t>
            </w:r>
            <w:r w:rsidRPr="003D0316">
              <w:rPr>
                <w:rFonts w:hint="eastAsia"/>
                <w:b/>
                <w:color w:val="000000" w:themeColor="text1"/>
                <w:kern w:val="0"/>
                <w:szCs w:val="21"/>
              </w:rPr>
              <w:t>《山东省空气质量持续改善暨第三轮“四减四增”行动实施方案》的通知（鲁政字〔</w:t>
            </w:r>
            <w:r w:rsidRPr="003D0316">
              <w:rPr>
                <w:rFonts w:hint="eastAsia"/>
                <w:b/>
                <w:color w:val="000000" w:themeColor="text1"/>
                <w:kern w:val="0"/>
                <w:szCs w:val="21"/>
              </w:rPr>
              <w:t>2024</w:t>
            </w:r>
            <w:r w:rsidRPr="003D0316">
              <w:rPr>
                <w:rFonts w:hint="eastAsia"/>
                <w:b/>
                <w:color w:val="000000" w:themeColor="text1"/>
                <w:kern w:val="0"/>
                <w:szCs w:val="21"/>
              </w:rPr>
              <w:t>〕</w:t>
            </w:r>
            <w:r w:rsidRPr="003D0316">
              <w:rPr>
                <w:rFonts w:hint="eastAsia"/>
                <w:b/>
                <w:color w:val="000000" w:themeColor="text1"/>
                <w:kern w:val="0"/>
                <w:szCs w:val="21"/>
              </w:rPr>
              <w:t>102</w:t>
            </w:r>
            <w:r w:rsidRPr="003D0316">
              <w:rPr>
                <w:rFonts w:hint="eastAsia"/>
                <w:b/>
                <w:color w:val="000000" w:themeColor="text1"/>
                <w:kern w:val="0"/>
                <w:szCs w:val="21"/>
              </w:rPr>
              <w:t>号）</w:t>
            </w:r>
            <w:r w:rsidRPr="003D0316">
              <w:rPr>
                <w:rFonts w:hint="eastAsia"/>
                <w:b/>
                <w:bCs/>
                <w:color w:val="000000" w:themeColor="text1"/>
                <w:szCs w:val="21"/>
              </w:rPr>
              <w:t>符合性分析</w:t>
            </w:r>
            <w:r w:rsidRPr="003D0316">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3D0316" w:rsidRPr="003D0316">
              <w:trPr>
                <w:trHeight w:val="283"/>
                <w:jc w:val="center"/>
              </w:trPr>
              <w:tc>
                <w:tcPr>
                  <w:tcW w:w="5243"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规划要求</w:t>
                  </w:r>
                </w:p>
              </w:tc>
              <w:tc>
                <w:tcPr>
                  <w:tcW w:w="2130"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789" w:type="dxa"/>
                  <w:shd w:val="clear" w:color="auto" w:fill="auto"/>
                  <w:vAlign w:val="center"/>
                </w:tcPr>
                <w:p w:rsidR="00D33F29" w:rsidRPr="003D0316" w:rsidRDefault="00995DB9">
                  <w:pPr>
                    <w:ind w:leftChars="-48" w:left="-2" w:hangingChars="47" w:hanging="99"/>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3D0316">
                    <w:rPr>
                      <w:rFonts w:hint="eastAsia"/>
                      <w:color w:val="000000" w:themeColor="text1"/>
                      <w:szCs w:val="21"/>
                    </w:rPr>
                    <w:t>2025</w:t>
                  </w:r>
                  <w:r w:rsidRPr="003D0316">
                    <w:rPr>
                      <w:rFonts w:hint="eastAsia"/>
                      <w:color w:val="000000" w:themeColor="text1"/>
                      <w:szCs w:val="21"/>
                    </w:rPr>
                    <w:t>年，电炉钢占比达到</w:t>
                  </w:r>
                  <w:r w:rsidRPr="003D0316">
                    <w:rPr>
                      <w:rFonts w:hint="eastAsia"/>
                      <w:color w:val="000000" w:themeColor="text1"/>
                      <w:szCs w:val="21"/>
                    </w:rPr>
                    <w:t>7%</w:t>
                  </w:r>
                  <w:r w:rsidRPr="003D0316">
                    <w:rPr>
                      <w:rFonts w:hint="eastAsia"/>
                      <w:color w:val="000000" w:themeColor="text1"/>
                      <w:szCs w:val="21"/>
                    </w:rPr>
                    <w:t>左右。多措并举治理环保领域低价低质中标乱象，营造公平竞争环境，推动产业健康有序发展。</w:t>
                  </w:r>
                </w:p>
              </w:tc>
              <w:tc>
                <w:tcPr>
                  <w:tcW w:w="2130"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w:t>
                  </w:r>
                  <w:r w:rsidRPr="003D0316">
                    <w:rPr>
                      <w:rFonts w:hint="eastAsia"/>
                      <w:color w:val="000000" w:themeColor="text1"/>
                      <w:szCs w:val="21"/>
                    </w:rPr>
                    <w:t>不属于高耗能、高排放、低水平项目</w:t>
                  </w:r>
                </w:p>
              </w:tc>
              <w:tc>
                <w:tcPr>
                  <w:tcW w:w="789"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优化调整重点行业结构。重点区域进一步提高落后产能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3D0316">
                    <w:rPr>
                      <w:rFonts w:hint="eastAsia"/>
                      <w:color w:val="000000" w:themeColor="text1"/>
                      <w:szCs w:val="21"/>
                    </w:rPr>
                    <w:t>2025</w:t>
                  </w:r>
                  <w:r w:rsidRPr="003D0316">
                    <w:rPr>
                      <w:rFonts w:hint="eastAsia"/>
                      <w:color w:val="000000" w:themeColor="text1"/>
                      <w:szCs w:val="21"/>
                    </w:rPr>
                    <w:t>年，</w:t>
                  </w:r>
                  <w:r w:rsidRPr="003D0316">
                    <w:rPr>
                      <w:rFonts w:hint="eastAsia"/>
                      <w:color w:val="000000" w:themeColor="text1"/>
                      <w:szCs w:val="21"/>
                    </w:rPr>
                    <w:t>2500</w:t>
                  </w:r>
                  <w:r w:rsidRPr="003D0316">
                    <w:rPr>
                      <w:rFonts w:hint="eastAsia"/>
                      <w:color w:val="000000" w:themeColor="text1"/>
                      <w:szCs w:val="21"/>
                    </w:rPr>
                    <w:t>吨</w:t>
                  </w:r>
                  <w:r w:rsidRPr="003D0316">
                    <w:rPr>
                      <w:rFonts w:hint="eastAsia"/>
                      <w:color w:val="000000" w:themeColor="text1"/>
                      <w:szCs w:val="21"/>
                    </w:rPr>
                    <w:t>/</w:t>
                  </w:r>
                  <w:r w:rsidRPr="003D0316">
                    <w:rPr>
                      <w:rFonts w:hint="eastAsia"/>
                      <w:color w:val="000000" w:themeColor="text1"/>
                      <w:szCs w:val="21"/>
                    </w:rPr>
                    <w:t>日水泥熟料生产线（特种水泥熟料和化工配套水泥熟料生产线除外）全部整合退出。</w:t>
                  </w:r>
                  <w:r w:rsidRPr="003D0316">
                    <w:rPr>
                      <w:rFonts w:hint="eastAsia"/>
                      <w:color w:val="000000" w:themeColor="text1"/>
                      <w:szCs w:val="21"/>
                    </w:rPr>
                    <w:t>2024</w:t>
                  </w:r>
                  <w:r w:rsidRPr="003D0316">
                    <w:rPr>
                      <w:rFonts w:hint="eastAsia"/>
                      <w:color w:val="000000" w:themeColor="text1"/>
                      <w:szCs w:val="21"/>
                    </w:rPr>
                    <w:t>年年底前，济宁、滨州、菏泽</w:t>
                  </w:r>
                  <w:r w:rsidRPr="003D0316">
                    <w:rPr>
                      <w:rFonts w:hint="eastAsia"/>
                      <w:color w:val="000000" w:themeColor="text1"/>
                      <w:szCs w:val="21"/>
                    </w:rPr>
                    <w:t>3</w:t>
                  </w:r>
                  <w:r w:rsidRPr="003D0316">
                    <w:rPr>
                      <w:rFonts w:hint="eastAsia"/>
                      <w:color w:val="000000" w:themeColor="text1"/>
                      <w:szCs w:val="21"/>
                    </w:rPr>
                    <w:t>市完成焦化退出装置关停；</w:t>
                  </w:r>
                  <w:r w:rsidRPr="003D0316">
                    <w:rPr>
                      <w:rFonts w:hint="eastAsia"/>
                      <w:color w:val="000000" w:themeColor="text1"/>
                      <w:szCs w:val="21"/>
                    </w:rPr>
                    <w:t>2025</w:t>
                  </w:r>
                  <w:r w:rsidRPr="003D0316">
                    <w:rPr>
                      <w:rFonts w:hint="eastAsia"/>
                      <w:color w:val="000000" w:themeColor="text1"/>
                      <w:szCs w:val="21"/>
                    </w:rPr>
                    <w:t>年</w:t>
                  </w:r>
                  <w:r w:rsidRPr="003D0316">
                    <w:rPr>
                      <w:rFonts w:hint="eastAsia"/>
                      <w:color w:val="000000" w:themeColor="text1"/>
                      <w:szCs w:val="21"/>
                    </w:rPr>
                    <w:t>6</w:t>
                  </w:r>
                  <w:r w:rsidRPr="003D0316">
                    <w:rPr>
                      <w:rFonts w:hint="eastAsia"/>
                      <w:color w:val="000000" w:themeColor="text1"/>
                      <w:szCs w:val="21"/>
                    </w:rPr>
                    <w:t>月底前，济南、枣庄、潍坊、泰安、日照、德州</w:t>
                  </w:r>
                  <w:r w:rsidRPr="003D0316">
                    <w:rPr>
                      <w:rFonts w:hint="eastAsia"/>
                      <w:color w:val="000000" w:themeColor="text1"/>
                      <w:szCs w:val="21"/>
                    </w:rPr>
                    <w:t>6</w:t>
                  </w:r>
                  <w:r w:rsidRPr="003D0316">
                    <w:rPr>
                      <w:rFonts w:hint="eastAsia"/>
                      <w:color w:val="000000" w:themeColor="text1"/>
                      <w:szCs w:val="21"/>
                    </w:rPr>
                    <w:t>市完成焦化退出装置关停，全省焦化装置产能压减至</w:t>
                  </w:r>
                  <w:r w:rsidRPr="003D0316">
                    <w:rPr>
                      <w:rFonts w:hint="eastAsia"/>
                      <w:color w:val="000000" w:themeColor="text1"/>
                      <w:szCs w:val="21"/>
                    </w:rPr>
                    <w:t>3300</w:t>
                  </w:r>
                  <w:r w:rsidRPr="003D0316">
                    <w:rPr>
                      <w:rFonts w:hint="eastAsia"/>
                      <w:color w:val="000000" w:themeColor="text1"/>
                      <w:szCs w:val="21"/>
                    </w:rPr>
                    <w:t>万吨左右。</w:t>
                  </w:r>
                </w:p>
              </w:tc>
              <w:tc>
                <w:tcPr>
                  <w:tcW w:w="2130"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本项目不属于半封闭式硅锰合金、镍铁、高碳铬铁、高碳锰铁电炉、钢铁、水泥、焦化、电解铝、水泥等行业</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130"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本项目位于梁山经济开发区，梁山经济开发区为合规工业园区</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优化含</w:t>
                  </w:r>
                  <w:r w:rsidRPr="003D0316">
                    <w:rPr>
                      <w:rFonts w:hint="eastAsia"/>
                      <w:color w:val="000000" w:themeColor="text1"/>
                      <w:szCs w:val="21"/>
                    </w:rPr>
                    <w:t>VOCs</w:t>
                  </w:r>
                  <w:r w:rsidRPr="003D0316">
                    <w:rPr>
                      <w:rFonts w:hint="eastAsia"/>
                      <w:color w:val="000000" w:themeColor="text1"/>
                      <w:szCs w:val="21"/>
                    </w:rPr>
                    <w:t>原辅材料和产品结构。严格控制生产和使用高</w:t>
                  </w:r>
                  <w:r w:rsidRPr="003D0316">
                    <w:rPr>
                      <w:rFonts w:hint="eastAsia"/>
                      <w:color w:val="000000" w:themeColor="text1"/>
                      <w:szCs w:val="21"/>
                    </w:rPr>
                    <w:t>VOCs</w:t>
                  </w:r>
                  <w:r w:rsidRPr="003D0316">
                    <w:rPr>
                      <w:rFonts w:hint="eastAsia"/>
                      <w:color w:val="000000" w:themeColor="text1"/>
                      <w:szCs w:val="21"/>
                    </w:rPr>
                    <w:t>含量涂料、油墨、胶粘剂、清洗剂等建设项目，提高低（无）</w:t>
                  </w:r>
                  <w:r w:rsidRPr="003D0316">
                    <w:rPr>
                      <w:rFonts w:hint="eastAsia"/>
                      <w:color w:val="000000" w:themeColor="text1"/>
                      <w:szCs w:val="21"/>
                    </w:rPr>
                    <w:t>VOCs</w:t>
                  </w:r>
                  <w:r w:rsidRPr="003D0316">
                    <w:rPr>
                      <w:rFonts w:hint="eastAsia"/>
                      <w:color w:val="000000" w:themeColor="text1"/>
                      <w:szCs w:val="21"/>
                    </w:rPr>
                    <w:t>含量产品比重。实施源头替代工程，加大工业涂装、包装印刷和电子行业低（无）</w:t>
                  </w:r>
                  <w:r w:rsidRPr="003D0316">
                    <w:rPr>
                      <w:rFonts w:hint="eastAsia"/>
                      <w:color w:val="000000" w:themeColor="text1"/>
                      <w:szCs w:val="21"/>
                    </w:rPr>
                    <w:t>VOCs</w:t>
                  </w:r>
                  <w:r w:rsidRPr="003D0316">
                    <w:rPr>
                      <w:rFonts w:hint="eastAsia"/>
                      <w:color w:val="000000" w:themeColor="text1"/>
                      <w:szCs w:val="21"/>
                    </w:rPr>
                    <w:t>含量原辅材料替代力度。指导企业积极申报</w:t>
                  </w:r>
                  <w:r w:rsidRPr="003D0316">
                    <w:rPr>
                      <w:rFonts w:hint="eastAsia"/>
                      <w:color w:val="000000" w:themeColor="text1"/>
                      <w:szCs w:val="21"/>
                    </w:rPr>
                    <w:t>VOCs</w:t>
                  </w:r>
                  <w:r w:rsidRPr="003D0316">
                    <w:rPr>
                      <w:rFonts w:hint="eastAsia"/>
                      <w:color w:val="000000" w:themeColor="text1"/>
                      <w:szCs w:val="21"/>
                    </w:rPr>
                    <w:t>末端治理豁免。在生产、销售、进口、使用等环节严格执行</w:t>
                  </w:r>
                  <w:r w:rsidRPr="003D0316">
                    <w:rPr>
                      <w:rFonts w:hint="eastAsia"/>
                      <w:color w:val="000000" w:themeColor="text1"/>
                      <w:szCs w:val="21"/>
                    </w:rPr>
                    <w:t>VOCs</w:t>
                  </w:r>
                  <w:r w:rsidRPr="003D0316">
                    <w:rPr>
                      <w:rFonts w:hint="eastAsia"/>
                      <w:color w:val="000000" w:themeColor="text1"/>
                      <w:szCs w:val="21"/>
                    </w:rPr>
                    <w:t>含量限值标准。</w:t>
                  </w:r>
                </w:p>
              </w:tc>
              <w:tc>
                <w:tcPr>
                  <w:tcW w:w="2130" w:type="dxa"/>
                  <w:shd w:val="clear" w:color="auto" w:fill="auto"/>
                  <w:vAlign w:val="center"/>
                </w:tcPr>
                <w:p w:rsidR="00D33F29" w:rsidRPr="003D0316" w:rsidRDefault="00995DB9">
                  <w:pPr>
                    <w:jc w:val="center"/>
                    <w:rPr>
                      <w:color w:val="000000" w:themeColor="text1"/>
                      <w:szCs w:val="21"/>
                    </w:rPr>
                  </w:pPr>
                  <w:r w:rsidRPr="003D0316">
                    <w:rPr>
                      <w:rFonts w:cs="Calibri"/>
                      <w:color w:val="000000" w:themeColor="text1"/>
                      <w:szCs w:val="21"/>
                    </w:rPr>
                    <w:t>本项目所</w:t>
                  </w:r>
                  <w:r w:rsidRPr="003D0316">
                    <w:rPr>
                      <w:rFonts w:cs="Calibri" w:hint="eastAsia"/>
                      <w:color w:val="000000" w:themeColor="text1"/>
                      <w:szCs w:val="21"/>
                    </w:rPr>
                    <w:t>不</w:t>
                  </w:r>
                  <w:r w:rsidRPr="003D0316">
                    <w:rPr>
                      <w:rFonts w:cs="Calibri"/>
                      <w:color w:val="000000" w:themeColor="text1"/>
                      <w:szCs w:val="21"/>
                    </w:rPr>
                    <w:t>使用涂料</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bl>
          <w:p w:rsidR="00D33F29" w:rsidRPr="003D0316" w:rsidRDefault="00995DB9">
            <w:pPr>
              <w:snapToGrid w:val="0"/>
              <w:spacing w:line="360" w:lineRule="auto"/>
              <w:ind w:firstLineChars="200" w:firstLine="420"/>
              <w:rPr>
                <w:color w:val="000000" w:themeColor="text1"/>
                <w:szCs w:val="21"/>
              </w:rPr>
            </w:pPr>
            <w:r w:rsidRPr="003D0316">
              <w:rPr>
                <w:rFonts w:hint="eastAsia"/>
                <w:color w:val="000000" w:themeColor="text1"/>
                <w:szCs w:val="21"/>
              </w:rPr>
              <w:t>由上表可知，本项目符合《山东省空气质量持续改善暨第三轮“四减四增”行动实施方案》的通知（鲁政字〔</w:t>
            </w:r>
            <w:r w:rsidRPr="003D0316">
              <w:rPr>
                <w:rFonts w:hint="eastAsia"/>
                <w:color w:val="000000" w:themeColor="text1"/>
                <w:szCs w:val="21"/>
              </w:rPr>
              <w:t>2024</w:t>
            </w:r>
            <w:r w:rsidRPr="003D0316">
              <w:rPr>
                <w:rFonts w:hint="eastAsia"/>
                <w:color w:val="000000" w:themeColor="text1"/>
                <w:szCs w:val="21"/>
              </w:rPr>
              <w:t>〕</w:t>
            </w:r>
            <w:r w:rsidRPr="003D0316">
              <w:rPr>
                <w:rFonts w:hint="eastAsia"/>
                <w:color w:val="000000" w:themeColor="text1"/>
                <w:szCs w:val="21"/>
              </w:rPr>
              <w:t>102</w:t>
            </w:r>
            <w:r w:rsidRPr="003D0316">
              <w:rPr>
                <w:rFonts w:hint="eastAsia"/>
                <w:color w:val="000000" w:themeColor="text1"/>
                <w:szCs w:val="21"/>
              </w:rPr>
              <w:t>号）要求。</w:t>
            </w:r>
          </w:p>
          <w:p w:rsidR="00D33F29" w:rsidRPr="003D0316" w:rsidRDefault="00995DB9">
            <w:pPr>
              <w:snapToGrid w:val="0"/>
              <w:spacing w:line="360" w:lineRule="auto"/>
              <w:ind w:firstLineChars="200" w:firstLine="422"/>
              <w:rPr>
                <w:b/>
                <w:color w:val="000000" w:themeColor="text1"/>
                <w:kern w:val="0"/>
                <w:szCs w:val="21"/>
              </w:rPr>
            </w:pPr>
            <w:r w:rsidRPr="003D0316">
              <w:rPr>
                <w:rFonts w:cs="宋体" w:hint="eastAsia"/>
                <w:b/>
                <w:color w:val="000000" w:themeColor="text1"/>
                <w:kern w:val="0"/>
                <w:szCs w:val="21"/>
              </w:rPr>
              <w:t>1</w:t>
            </w:r>
            <w:r w:rsidRPr="003D0316">
              <w:rPr>
                <w:rFonts w:cs="宋体"/>
                <w:b/>
                <w:color w:val="000000" w:themeColor="text1"/>
                <w:kern w:val="0"/>
                <w:szCs w:val="21"/>
              </w:rPr>
              <w:t>6</w:t>
            </w:r>
            <w:r w:rsidRPr="003D0316">
              <w:rPr>
                <w:rFonts w:cs="宋体" w:hint="eastAsia"/>
                <w:b/>
                <w:color w:val="000000" w:themeColor="text1"/>
                <w:kern w:val="0"/>
                <w:szCs w:val="21"/>
              </w:rPr>
              <w:t>、项目选址合理性</w:t>
            </w:r>
          </w:p>
          <w:p w:rsidR="00D33F29" w:rsidRPr="003D0316" w:rsidRDefault="00995DB9">
            <w:pPr>
              <w:snapToGrid w:val="0"/>
              <w:spacing w:line="336" w:lineRule="auto"/>
              <w:ind w:firstLineChars="200" w:firstLine="420"/>
              <w:rPr>
                <w:color w:val="000000" w:themeColor="text1"/>
                <w:kern w:val="0"/>
                <w:szCs w:val="21"/>
              </w:rPr>
            </w:pPr>
            <w:r w:rsidRPr="003D0316">
              <w:rPr>
                <w:rFonts w:cs="宋体" w:hint="eastAsia"/>
                <w:color w:val="000000" w:themeColor="text1"/>
                <w:kern w:val="0"/>
                <w:szCs w:val="21"/>
              </w:rPr>
              <w:t>（</w:t>
            </w:r>
            <w:r w:rsidRPr="003D0316">
              <w:rPr>
                <w:color w:val="000000" w:themeColor="text1"/>
                <w:kern w:val="0"/>
                <w:szCs w:val="21"/>
              </w:rPr>
              <w:t>1</w:t>
            </w:r>
            <w:r w:rsidRPr="003D0316">
              <w:rPr>
                <w:rFonts w:cs="宋体" w:hint="eastAsia"/>
                <w:color w:val="000000" w:themeColor="text1"/>
                <w:kern w:val="0"/>
                <w:szCs w:val="21"/>
              </w:rPr>
              <w:t>）土地利用合法性分析</w:t>
            </w:r>
          </w:p>
          <w:p w:rsidR="00D33F29" w:rsidRPr="003D0316" w:rsidRDefault="00995DB9">
            <w:pPr>
              <w:snapToGrid w:val="0"/>
              <w:spacing w:line="336" w:lineRule="auto"/>
              <w:ind w:firstLineChars="200" w:firstLine="420"/>
              <w:rPr>
                <w:color w:val="000000" w:themeColor="text1"/>
                <w:kern w:val="0"/>
                <w:szCs w:val="21"/>
              </w:rPr>
            </w:pPr>
            <w:r w:rsidRPr="003D0316">
              <w:rPr>
                <w:rFonts w:cs="宋体" w:hint="eastAsia"/>
                <w:color w:val="000000" w:themeColor="text1"/>
                <w:kern w:val="0"/>
                <w:szCs w:val="21"/>
                <w:lang w:bidi="ar"/>
              </w:rPr>
              <w:t>本项目不占用耕地、林地、草地和湿地等，</w:t>
            </w:r>
            <w:r w:rsidRPr="003D0316">
              <w:rPr>
                <w:rFonts w:cs="宋体" w:hint="eastAsia"/>
                <w:color w:val="000000" w:themeColor="text1"/>
                <w:kern w:val="0"/>
                <w:szCs w:val="21"/>
              </w:rPr>
              <w:t>根据《自然资源部、国家发展和改革委员会、国家林业和草原局关于印发</w:t>
            </w:r>
            <w:r w:rsidRPr="003D0316">
              <w:rPr>
                <w:color w:val="000000" w:themeColor="text1"/>
                <w:sz w:val="24"/>
              </w:rPr>
              <w:t>〔</w:t>
            </w:r>
            <w:r w:rsidRPr="003D0316">
              <w:rPr>
                <w:rFonts w:cs="宋体" w:hint="eastAsia"/>
                <w:color w:val="000000" w:themeColor="text1"/>
                <w:kern w:val="0"/>
                <w:szCs w:val="21"/>
              </w:rPr>
              <w:t>自然资源要素支撑产业高质量发展指导目录</w:t>
            </w:r>
            <w:r w:rsidRPr="003D0316">
              <w:rPr>
                <w:color w:val="000000" w:themeColor="text1"/>
                <w:sz w:val="24"/>
              </w:rPr>
              <w:t>〕</w:t>
            </w:r>
            <w:r w:rsidRPr="003D0316">
              <w:rPr>
                <w:rFonts w:cs="宋体" w:hint="eastAsia"/>
                <w:color w:val="000000" w:themeColor="text1"/>
                <w:kern w:val="0"/>
                <w:szCs w:val="21"/>
              </w:rPr>
              <w:t>（</w:t>
            </w:r>
            <w:r w:rsidRPr="003D0316">
              <w:rPr>
                <w:rFonts w:cs="宋体" w:hint="eastAsia"/>
                <w:color w:val="000000" w:themeColor="text1"/>
                <w:kern w:val="0"/>
                <w:szCs w:val="21"/>
              </w:rPr>
              <w:t>2024</w:t>
            </w:r>
            <w:r w:rsidRPr="003D0316">
              <w:rPr>
                <w:rFonts w:cs="宋体" w:hint="eastAsia"/>
                <w:color w:val="000000" w:themeColor="text1"/>
                <w:kern w:val="0"/>
                <w:szCs w:val="21"/>
              </w:rPr>
              <w:t>年本）的通知》（自然资发</w:t>
            </w:r>
            <w:r w:rsidRPr="003D0316">
              <w:rPr>
                <w:rFonts w:cs="宋体"/>
                <w:color w:val="000000" w:themeColor="text1"/>
                <w:kern w:val="0"/>
                <w:szCs w:val="21"/>
              </w:rPr>
              <w:t>[2024]273</w:t>
            </w:r>
            <w:r w:rsidRPr="003D0316">
              <w:rPr>
                <w:rFonts w:cs="宋体" w:hint="eastAsia"/>
                <w:color w:val="000000" w:themeColor="text1"/>
                <w:kern w:val="0"/>
                <w:szCs w:val="21"/>
              </w:rPr>
              <w:t>号）中规定</w:t>
            </w:r>
            <w:r w:rsidRPr="003D0316">
              <w:rPr>
                <w:rFonts w:cs="宋体" w:hint="eastAsia"/>
                <w:color w:val="000000" w:themeColor="text1"/>
                <w:kern w:val="0"/>
                <w:szCs w:val="21"/>
                <w:lang w:bidi="ar"/>
              </w:rPr>
              <w:t>，本项目不属于该目录中的鼓励类、限制类和禁止类，属于该目录中允许类，符合国家用地要求</w:t>
            </w:r>
            <w:r w:rsidRPr="003D0316">
              <w:rPr>
                <w:rFonts w:cs="宋体" w:hint="eastAsia"/>
                <w:color w:val="000000" w:themeColor="text1"/>
                <w:kern w:val="0"/>
                <w:szCs w:val="21"/>
              </w:rPr>
              <w:t>。</w:t>
            </w:r>
          </w:p>
          <w:p w:rsidR="00D33F29" w:rsidRPr="003D0316" w:rsidRDefault="00995DB9">
            <w:pPr>
              <w:snapToGrid w:val="0"/>
              <w:spacing w:line="336" w:lineRule="auto"/>
              <w:ind w:firstLineChars="200" w:firstLine="420"/>
              <w:rPr>
                <w:color w:val="000000" w:themeColor="text1"/>
                <w:kern w:val="0"/>
                <w:szCs w:val="21"/>
              </w:rPr>
            </w:pPr>
            <w:r w:rsidRPr="003D0316">
              <w:rPr>
                <w:rFonts w:cs="宋体" w:hint="eastAsia"/>
                <w:color w:val="000000" w:themeColor="text1"/>
                <w:kern w:val="0"/>
                <w:szCs w:val="21"/>
              </w:rPr>
              <w:t>（</w:t>
            </w:r>
            <w:r w:rsidRPr="003D0316">
              <w:rPr>
                <w:color w:val="000000" w:themeColor="text1"/>
                <w:kern w:val="0"/>
                <w:szCs w:val="21"/>
              </w:rPr>
              <w:t>2</w:t>
            </w:r>
            <w:r w:rsidRPr="003D0316">
              <w:rPr>
                <w:rFonts w:cs="宋体" w:hint="eastAsia"/>
                <w:color w:val="000000" w:themeColor="text1"/>
                <w:kern w:val="0"/>
                <w:szCs w:val="21"/>
              </w:rPr>
              <w:t>）选址符合性</w:t>
            </w:r>
          </w:p>
          <w:p w:rsidR="00D33F29" w:rsidRPr="003D0316" w:rsidRDefault="00995DB9">
            <w:pPr>
              <w:snapToGrid w:val="0"/>
              <w:spacing w:line="336" w:lineRule="auto"/>
              <w:ind w:firstLineChars="200" w:firstLine="420"/>
              <w:rPr>
                <w:rFonts w:hAnsi="宋体" w:cs="宋体"/>
                <w:color w:val="000000" w:themeColor="text1"/>
                <w:szCs w:val="21"/>
              </w:rPr>
            </w:pPr>
            <w:r w:rsidRPr="003D0316">
              <w:rPr>
                <w:rFonts w:cs="宋体" w:hint="eastAsia"/>
                <w:color w:val="000000" w:themeColor="text1"/>
                <w:kern w:val="0"/>
                <w:szCs w:val="21"/>
              </w:rPr>
              <w:t>本项目位于山东省济宁市梁山县梁山经济开发区科龙路中段路东</w:t>
            </w:r>
            <w:r w:rsidRPr="003D0316">
              <w:rPr>
                <w:rFonts w:cs="宋体" w:hint="eastAsia"/>
                <w:color w:val="000000" w:themeColor="text1"/>
                <w:kern w:val="0"/>
                <w:szCs w:val="21"/>
              </w:rPr>
              <w:t>2</w:t>
            </w:r>
            <w:r w:rsidRPr="003D0316">
              <w:rPr>
                <w:rFonts w:cs="宋体" w:hint="eastAsia"/>
                <w:color w:val="000000" w:themeColor="text1"/>
                <w:kern w:val="0"/>
                <w:szCs w:val="21"/>
              </w:rPr>
              <w:t>栋，对照</w:t>
            </w:r>
            <w:r w:rsidRPr="003D0316">
              <w:rPr>
                <w:rFonts w:hAnsi="宋体" w:cs="宋体" w:hint="eastAsia"/>
                <w:color w:val="000000" w:themeColor="text1"/>
                <w:szCs w:val="21"/>
              </w:rPr>
              <w:t>《</w:t>
            </w:r>
            <w:r w:rsidRPr="003D0316">
              <w:rPr>
                <w:rFonts w:hAnsi="宋体" w:hint="eastAsia"/>
                <w:color w:val="000000" w:themeColor="text1"/>
                <w:szCs w:val="21"/>
              </w:rPr>
              <w:t>梁山经济开发区发展规划（</w:t>
            </w:r>
            <w:r w:rsidRPr="003D0316">
              <w:rPr>
                <w:rFonts w:hAnsi="宋体" w:hint="eastAsia"/>
                <w:color w:val="000000" w:themeColor="text1"/>
                <w:szCs w:val="21"/>
              </w:rPr>
              <w:t>2022</w:t>
            </w:r>
            <w:r w:rsidRPr="003D0316">
              <w:rPr>
                <w:rFonts w:hAnsi="宋体" w:hint="eastAsia"/>
                <w:color w:val="000000" w:themeColor="text1"/>
                <w:szCs w:val="21"/>
              </w:rPr>
              <w:t>—</w:t>
            </w:r>
            <w:r w:rsidRPr="003D0316">
              <w:rPr>
                <w:rFonts w:hAnsi="宋体" w:hint="eastAsia"/>
                <w:color w:val="000000" w:themeColor="text1"/>
                <w:szCs w:val="21"/>
              </w:rPr>
              <w:t>2035</w:t>
            </w:r>
            <w:r w:rsidRPr="003D0316">
              <w:rPr>
                <w:rFonts w:hAnsi="宋体" w:hint="eastAsia"/>
                <w:color w:val="000000" w:themeColor="text1"/>
                <w:szCs w:val="21"/>
              </w:rPr>
              <w:t>年</w:t>
            </w:r>
            <w:r w:rsidRPr="003D0316">
              <w:rPr>
                <w:rFonts w:hAnsi="宋体" w:cs="宋体" w:hint="eastAsia"/>
                <w:color w:val="000000" w:themeColor="text1"/>
                <w:szCs w:val="21"/>
              </w:rPr>
              <w:t>》西</w:t>
            </w:r>
            <w:r w:rsidRPr="003D0316">
              <w:rPr>
                <w:rFonts w:hAnsi="宋体" w:hint="eastAsia"/>
                <w:color w:val="000000" w:themeColor="text1"/>
                <w:szCs w:val="21"/>
              </w:rPr>
              <w:t>部板块土地利用规划图</w:t>
            </w:r>
            <w:r w:rsidRPr="003D0316">
              <w:rPr>
                <w:rFonts w:hAnsi="宋体" w:cs="宋体" w:hint="eastAsia"/>
                <w:color w:val="000000" w:themeColor="text1"/>
                <w:szCs w:val="21"/>
              </w:rPr>
              <w:t>，本项目土地利用规划为二类工业用地，符合梁山经济开发区用地规划。</w:t>
            </w:r>
          </w:p>
          <w:p w:rsidR="00D33F29" w:rsidRPr="003D0316" w:rsidRDefault="003D0316">
            <w:pPr>
              <w:snapToGrid w:val="0"/>
              <w:spacing w:line="336" w:lineRule="auto"/>
              <w:ind w:firstLineChars="200" w:firstLine="420"/>
              <w:rPr>
                <w:rFonts w:hAnsi="宋体" w:cs="宋体"/>
                <w:color w:val="000000" w:themeColor="text1"/>
                <w:szCs w:val="21"/>
              </w:rPr>
            </w:pPr>
            <w:r w:rsidRPr="003D0316">
              <w:rPr>
                <w:rFonts w:hint="eastAsia"/>
                <w:bCs/>
                <w:color w:val="FF0000"/>
                <w:kern w:val="0"/>
                <w:szCs w:val="21"/>
              </w:rPr>
              <w:t>本项目</w:t>
            </w:r>
            <w:r w:rsidRPr="003D0316">
              <w:rPr>
                <w:rFonts w:hint="eastAsia"/>
                <w:color w:val="FF0000"/>
                <w:szCs w:val="21"/>
              </w:rPr>
              <w:t>生产车间及污水处理站</w:t>
            </w:r>
            <w:r w:rsidRPr="003D0316">
              <w:rPr>
                <w:rFonts w:hint="eastAsia"/>
                <w:bCs/>
                <w:color w:val="FF0000"/>
                <w:kern w:val="0"/>
                <w:szCs w:val="21"/>
              </w:rPr>
              <w:t>设置</w:t>
            </w:r>
            <w:r w:rsidRPr="003D0316">
              <w:rPr>
                <w:bCs/>
                <w:color w:val="FF0000"/>
                <w:kern w:val="0"/>
                <w:szCs w:val="21"/>
              </w:rPr>
              <w:t>100m</w:t>
            </w:r>
            <w:r w:rsidRPr="003D0316">
              <w:rPr>
                <w:rFonts w:hint="eastAsia"/>
                <w:bCs/>
                <w:color w:val="FF0000"/>
                <w:kern w:val="0"/>
                <w:szCs w:val="21"/>
              </w:rPr>
              <w:t>的卫生防护距离</w:t>
            </w:r>
            <w:r w:rsidRPr="003D0316">
              <w:rPr>
                <w:rFonts w:hint="eastAsia"/>
                <w:bCs/>
                <w:color w:val="FF0000"/>
                <w:kern w:val="0"/>
                <w:szCs w:val="21"/>
              </w:rPr>
              <w:t>，</w:t>
            </w:r>
            <w:r w:rsidRPr="003D0316">
              <w:rPr>
                <w:rFonts w:hint="eastAsia"/>
                <w:bCs/>
                <w:color w:val="FF0000"/>
                <w:kern w:val="0"/>
                <w:szCs w:val="21"/>
              </w:rPr>
              <w:t>本项目卫生防护距离范围内无大气环境敏感目标，满足本项目的卫生防护距离要求</w:t>
            </w:r>
            <w:r>
              <w:rPr>
                <w:rFonts w:hint="eastAsia"/>
                <w:bCs/>
                <w:color w:val="000000" w:themeColor="text1"/>
                <w:kern w:val="0"/>
                <w:szCs w:val="21"/>
              </w:rPr>
              <w:t>。</w:t>
            </w:r>
            <w:r w:rsidR="00995DB9" w:rsidRPr="003D0316">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rsidR="00D33F29" w:rsidRPr="003D0316" w:rsidRDefault="00995DB9">
            <w:pPr>
              <w:spacing w:line="360" w:lineRule="auto"/>
              <w:ind w:firstLine="420"/>
              <w:rPr>
                <w:rFonts w:cs="宋体"/>
                <w:color w:val="000000" w:themeColor="text1"/>
                <w:kern w:val="0"/>
                <w:szCs w:val="21"/>
              </w:rPr>
            </w:pPr>
            <w:r w:rsidRPr="003D0316">
              <w:rPr>
                <w:rFonts w:cs="宋体" w:hint="eastAsia"/>
                <w:color w:val="000000" w:themeColor="text1"/>
                <w:kern w:val="0"/>
                <w:szCs w:val="21"/>
              </w:rPr>
              <w:t>根据</w:t>
            </w:r>
            <w:r w:rsidRPr="003D0316">
              <w:rPr>
                <w:rFonts w:hint="eastAsia"/>
                <w:bCs/>
                <w:color w:val="000000" w:themeColor="text1"/>
                <w:szCs w:val="21"/>
              </w:rPr>
              <w:t>《关于公布沿黄重点地区扩区调区后合规工业园区名单</w:t>
            </w:r>
            <w:r w:rsidRPr="003D0316">
              <w:rPr>
                <w:rFonts w:hint="eastAsia"/>
                <w:bCs/>
                <w:color w:val="000000" w:themeColor="text1"/>
                <w:szCs w:val="21"/>
              </w:rPr>
              <w:t>(</w:t>
            </w:r>
            <w:r w:rsidRPr="003D0316">
              <w:rPr>
                <w:rFonts w:hint="eastAsia"/>
                <w:bCs/>
                <w:color w:val="000000" w:themeColor="text1"/>
                <w:szCs w:val="21"/>
              </w:rPr>
              <w:t>第六批</w:t>
            </w:r>
            <w:r w:rsidRPr="003D0316">
              <w:rPr>
                <w:rFonts w:hint="eastAsia"/>
                <w:bCs/>
                <w:color w:val="000000" w:themeColor="text1"/>
                <w:szCs w:val="21"/>
              </w:rPr>
              <w:t>)</w:t>
            </w:r>
            <w:r w:rsidRPr="003D0316">
              <w:rPr>
                <w:rFonts w:hint="eastAsia"/>
                <w:bCs/>
                <w:color w:val="000000" w:themeColor="text1"/>
                <w:szCs w:val="21"/>
              </w:rPr>
              <w:t>的通知</w:t>
            </w:r>
            <w:r w:rsidRPr="003D0316">
              <w:rPr>
                <w:rFonts w:hint="eastAsia"/>
                <w:color w:val="000000" w:themeColor="text1"/>
                <w:szCs w:val="21"/>
              </w:rPr>
              <w:t>》</w:t>
            </w:r>
            <w:r w:rsidRPr="003D0316">
              <w:rPr>
                <w:rFonts w:hint="eastAsia"/>
                <w:bCs/>
                <w:color w:val="000000" w:themeColor="text1"/>
                <w:szCs w:val="21"/>
              </w:rPr>
              <w:t>（鲁发改工业〔</w:t>
            </w:r>
            <w:r w:rsidRPr="003D0316">
              <w:rPr>
                <w:rFonts w:hint="eastAsia"/>
                <w:bCs/>
                <w:color w:val="000000" w:themeColor="text1"/>
                <w:szCs w:val="21"/>
              </w:rPr>
              <w:t>2023</w:t>
            </w:r>
            <w:r w:rsidRPr="003D0316">
              <w:rPr>
                <w:rFonts w:hint="eastAsia"/>
                <w:bCs/>
                <w:color w:val="000000" w:themeColor="text1"/>
                <w:szCs w:val="21"/>
              </w:rPr>
              <w:t>〕</w:t>
            </w:r>
            <w:r w:rsidRPr="003D0316">
              <w:rPr>
                <w:rFonts w:hint="eastAsia"/>
                <w:bCs/>
                <w:color w:val="000000" w:themeColor="text1"/>
                <w:szCs w:val="21"/>
              </w:rPr>
              <w:t>887</w:t>
            </w:r>
            <w:r w:rsidRPr="003D0316">
              <w:rPr>
                <w:rFonts w:hint="eastAsia"/>
                <w:bCs/>
                <w:color w:val="000000" w:themeColor="text1"/>
                <w:szCs w:val="21"/>
              </w:rPr>
              <w:t>号）</w:t>
            </w:r>
            <w:r w:rsidRPr="003D0316">
              <w:rPr>
                <w:rFonts w:cs="宋体" w:hint="eastAsia"/>
                <w:color w:val="000000" w:themeColor="text1"/>
                <w:kern w:val="0"/>
                <w:szCs w:val="21"/>
              </w:rPr>
              <w:t>，梁山经济开发区属于沿黄重点地区符合审核标准的合规园区，本项目位于梁山经济开发区内，项目建设符合《山东省环境保护条例》、《关于严格项目审批工作坚决防止新上“散乱污”项目的通知》（鲁环字〔</w:t>
            </w:r>
            <w:r w:rsidRPr="003D0316">
              <w:rPr>
                <w:color w:val="000000" w:themeColor="text1"/>
                <w:kern w:val="0"/>
                <w:szCs w:val="21"/>
              </w:rPr>
              <w:t>2021</w:t>
            </w:r>
            <w:r w:rsidRPr="003D0316">
              <w:rPr>
                <w:rFonts w:cs="宋体" w:hint="eastAsia"/>
                <w:color w:val="000000" w:themeColor="text1"/>
                <w:kern w:val="0"/>
                <w:szCs w:val="21"/>
              </w:rPr>
              <w:t>〕</w:t>
            </w:r>
            <w:r w:rsidRPr="003D0316">
              <w:rPr>
                <w:color w:val="000000" w:themeColor="text1"/>
                <w:kern w:val="0"/>
                <w:szCs w:val="21"/>
              </w:rPr>
              <w:t>58</w:t>
            </w:r>
            <w:r w:rsidRPr="003D0316">
              <w:rPr>
                <w:rFonts w:cs="宋体" w:hint="eastAsia"/>
                <w:color w:val="000000" w:themeColor="text1"/>
                <w:kern w:val="0"/>
                <w:szCs w:val="21"/>
              </w:rPr>
              <w:t>号）、《关于“十四五”推进沿黄重点地区工业项目入园及严控高污染、高耗水、高耗能项目的通知》（发改办产业〔</w:t>
            </w:r>
            <w:r w:rsidRPr="003D0316">
              <w:rPr>
                <w:color w:val="000000" w:themeColor="text1"/>
                <w:kern w:val="0"/>
                <w:szCs w:val="21"/>
              </w:rPr>
              <w:t>2021</w:t>
            </w:r>
            <w:r w:rsidRPr="003D0316">
              <w:rPr>
                <w:rFonts w:cs="宋体" w:hint="eastAsia"/>
                <w:color w:val="000000" w:themeColor="text1"/>
                <w:kern w:val="0"/>
                <w:szCs w:val="21"/>
              </w:rPr>
              <w:t>〕</w:t>
            </w:r>
            <w:r w:rsidRPr="003D0316">
              <w:rPr>
                <w:color w:val="000000" w:themeColor="text1"/>
                <w:kern w:val="0"/>
                <w:szCs w:val="21"/>
              </w:rPr>
              <w:t>635</w:t>
            </w:r>
            <w:r w:rsidRPr="003D0316">
              <w:rPr>
                <w:rFonts w:cs="宋体" w:hint="eastAsia"/>
                <w:color w:val="000000" w:themeColor="text1"/>
                <w:kern w:val="0"/>
                <w:szCs w:val="21"/>
              </w:rPr>
              <w:t>号）等文件中工业项目进入合规工业园区的要求。</w:t>
            </w:r>
          </w:p>
          <w:p w:rsidR="00D33F29" w:rsidRPr="003D0316" w:rsidRDefault="00995DB9">
            <w:pPr>
              <w:autoSpaceDE w:val="0"/>
              <w:autoSpaceDN w:val="0"/>
              <w:adjustRightInd w:val="0"/>
              <w:snapToGrid w:val="0"/>
              <w:spacing w:line="360" w:lineRule="auto"/>
              <w:ind w:firstLine="420"/>
              <w:rPr>
                <w:rFonts w:cs="宋体"/>
                <w:b/>
                <w:color w:val="000000" w:themeColor="text1"/>
                <w:kern w:val="0"/>
                <w:szCs w:val="21"/>
              </w:rPr>
            </w:pPr>
            <w:r w:rsidRPr="003D0316">
              <w:rPr>
                <w:rFonts w:cs="宋体" w:hint="eastAsia"/>
                <w:b/>
                <w:color w:val="000000" w:themeColor="text1"/>
                <w:kern w:val="0"/>
                <w:szCs w:val="21"/>
              </w:rPr>
              <w:t>1</w:t>
            </w:r>
            <w:r w:rsidRPr="003D0316">
              <w:rPr>
                <w:rFonts w:cs="宋体"/>
                <w:b/>
                <w:color w:val="000000" w:themeColor="text1"/>
                <w:kern w:val="0"/>
                <w:szCs w:val="21"/>
              </w:rPr>
              <w:t>7</w:t>
            </w:r>
            <w:r w:rsidRPr="003D0316">
              <w:rPr>
                <w:rFonts w:cs="宋体" w:hint="eastAsia"/>
                <w:b/>
                <w:color w:val="000000" w:themeColor="text1"/>
                <w:kern w:val="0"/>
                <w:szCs w:val="21"/>
              </w:rPr>
              <w:t>、本项目与《梁山县国土空间总体规划（</w:t>
            </w:r>
            <w:r w:rsidRPr="003D0316">
              <w:rPr>
                <w:rFonts w:cs="宋体" w:hint="eastAsia"/>
                <w:b/>
                <w:color w:val="000000" w:themeColor="text1"/>
                <w:kern w:val="0"/>
                <w:szCs w:val="21"/>
              </w:rPr>
              <w:t>2021-2035</w:t>
            </w:r>
            <w:r w:rsidRPr="003D0316">
              <w:rPr>
                <w:rFonts w:cs="宋体" w:hint="eastAsia"/>
                <w:b/>
                <w:color w:val="000000" w:themeColor="text1"/>
                <w:kern w:val="0"/>
                <w:szCs w:val="21"/>
              </w:rPr>
              <w:t>年）》符合性分析</w:t>
            </w:r>
          </w:p>
          <w:p w:rsidR="00D33F29" w:rsidRPr="003D0316" w:rsidRDefault="00995DB9">
            <w:pPr>
              <w:adjustRightInd w:val="0"/>
              <w:spacing w:line="360" w:lineRule="auto"/>
              <w:ind w:firstLineChars="200" w:firstLine="420"/>
              <w:rPr>
                <w:color w:val="000000" w:themeColor="text1"/>
                <w:kern w:val="0"/>
                <w:szCs w:val="21"/>
              </w:rPr>
            </w:pPr>
            <w:r w:rsidRPr="003D0316">
              <w:rPr>
                <w:rFonts w:hint="eastAsia"/>
                <w:color w:val="000000" w:themeColor="text1"/>
                <w:kern w:val="0"/>
                <w:szCs w:val="21"/>
              </w:rPr>
              <w:t>根据《梁山县国土空间总体规划（</w:t>
            </w:r>
            <w:r w:rsidRPr="003D0316">
              <w:rPr>
                <w:rFonts w:hint="eastAsia"/>
                <w:color w:val="000000" w:themeColor="text1"/>
                <w:kern w:val="0"/>
                <w:szCs w:val="21"/>
              </w:rPr>
              <w:t xml:space="preserve">2021-2035 </w:t>
            </w:r>
            <w:r w:rsidRPr="003D0316">
              <w:rPr>
                <w:rFonts w:hint="eastAsia"/>
                <w:color w:val="000000" w:themeColor="text1"/>
                <w:kern w:val="0"/>
                <w:szCs w:val="21"/>
              </w:rPr>
              <w:t>年）》（鲁政字</w:t>
            </w:r>
            <w:r w:rsidRPr="003D0316">
              <w:rPr>
                <w:rFonts w:hint="eastAsia"/>
                <w:color w:val="000000" w:themeColor="text1"/>
                <w:kern w:val="0"/>
                <w:szCs w:val="21"/>
              </w:rPr>
              <w:t>[2024]59</w:t>
            </w:r>
            <w:r w:rsidRPr="003D0316">
              <w:rPr>
                <w:rFonts w:hint="eastAsia"/>
                <w:color w:val="000000" w:themeColor="text1"/>
                <w:kern w:val="0"/>
                <w:szCs w:val="21"/>
              </w:rPr>
              <w:t>号，</w:t>
            </w:r>
            <w:r w:rsidRPr="003D0316">
              <w:rPr>
                <w:rFonts w:hint="eastAsia"/>
                <w:color w:val="000000" w:themeColor="text1"/>
                <w:kern w:val="0"/>
                <w:szCs w:val="21"/>
              </w:rPr>
              <w:t xml:space="preserve">2024 </w:t>
            </w:r>
            <w:r w:rsidRPr="003D0316">
              <w:rPr>
                <w:rFonts w:hint="eastAsia"/>
                <w:color w:val="000000" w:themeColor="text1"/>
                <w:kern w:val="0"/>
                <w:szCs w:val="21"/>
              </w:rPr>
              <w:t>年</w:t>
            </w:r>
            <w:r w:rsidRPr="003D0316">
              <w:rPr>
                <w:rFonts w:hint="eastAsia"/>
                <w:color w:val="000000" w:themeColor="text1"/>
                <w:kern w:val="0"/>
                <w:szCs w:val="21"/>
              </w:rPr>
              <w:t xml:space="preserve">4 </w:t>
            </w:r>
            <w:r w:rsidRPr="003D0316">
              <w:rPr>
                <w:rFonts w:hint="eastAsia"/>
                <w:color w:val="000000" w:themeColor="text1"/>
                <w:kern w:val="0"/>
                <w:szCs w:val="21"/>
              </w:rPr>
              <w:t>月</w:t>
            </w:r>
            <w:r w:rsidRPr="003D0316">
              <w:rPr>
                <w:rFonts w:hint="eastAsia"/>
                <w:color w:val="000000" w:themeColor="text1"/>
                <w:kern w:val="0"/>
                <w:szCs w:val="21"/>
              </w:rPr>
              <w:t xml:space="preserve"> 10 </w:t>
            </w:r>
            <w:r w:rsidRPr="003D0316">
              <w:rPr>
                <w:rFonts w:hint="eastAsia"/>
                <w:color w:val="000000" w:themeColor="text1"/>
                <w:kern w:val="0"/>
                <w:szCs w:val="21"/>
              </w:rPr>
              <w:t>日批复）的</w:t>
            </w:r>
            <w:r w:rsidRPr="003D0316">
              <w:rPr>
                <w:rFonts w:hint="eastAsia"/>
                <w:color w:val="000000" w:themeColor="text1"/>
                <w:kern w:val="0"/>
                <w:szCs w:val="21"/>
              </w:rPr>
              <w:t>&lt;</w:t>
            </w:r>
            <w:r w:rsidRPr="003D0316">
              <w:rPr>
                <w:rFonts w:hint="eastAsia"/>
                <w:color w:val="000000" w:themeColor="text1"/>
                <w:kern w:val="0"/>
                <w:szCs w:val="21"/>
              </w:rPr>
              <w:t>县域国土空间控制线规划图</w:t>
            </w:r>
            <w:r w:rsidRPr="003D0316">
              <w:rPr>
                <w:rFonts w:hint="eastAsia"/>
                <w:color w:val="000000" w:themeColor="text1"/>
                <w:kern w:val="0"/>
                <w:szCs w:val="21"/>
              </w:rPr>
              <w:t>&gt;</w:t>
            </w:r>
            <w:r w:rsidRPr="003D0316">
              <w:rPr>
                <w:rFonts w:hint="eastAsia"/>
                <w:color w:val="000000" w:themeColor="text1"/>
                <w:kern w:val="0"/>
                <w:szCs w:val="21"/>
              </w:rPr>
              <w:t>，本项目所在厂区位于城镇开发边界内，具体见附图</w:t>
            </w:r>
            <w:r w:rsidRPr="003D0316">
              <w:rPr>
                <w:color w:val="000000" w:themeColor="text1"/>
                <w:kern w:val="0"/>
                <w:szCs w:val="21"/>
              </w:rPr>
              <w:t>9</w:t>
            </w:r>
            <w:r w:rsidRPr="003D0316">
              <w:rPr>
                <w:rFonts w:hint="eastAsia"/>
                <w:color w:val="000000" w:themeColor="text1"/>
                <w:kern w:val="0"/>
                <w:szCs w:val="21"/>
              </w:rPr>
              <w:t>。</w:t>
            </w:r>
          </w:p>
          <w:p w:rsidR="00D33F29" w:rsidRPr="003D0316" w:rsidRDefault="00995DB9">
            <w:pPr>
              <w:spacing w:line="360" w:lineRule="auto"/>
              <w:ind w:firstLine="420"/>
              <w:rPr>
                <w:b/>
                <w:color w:val="000000" w:themeColor="text1"/>
                <w:szCs w:val="21"/>
              </w:rPr>
            </w:pPr>
            <w:r w:rsidRPr="003D0316">
              <w:rPr>
                <w:rFonts w:hint="eastAsia"/>
                <w:b/>
                <w:color w:val="000000" w:themeColor="text1"/>
                <w:szCs w:val="21"/>
              </w:rPr>
              <w:t>1</w:t>
            </w:r>
            <w:r w:rsidRPr="003D0316">
              <w:rPr>
                <w:b/>
                <w:color w:val="000000" w:themeColor="text1"/>
                <w:szCs w:val="21"/>
              </w:rPr>
              <w:t>8</w:t>
            </w:r>
            <w:r w:rsidRPr="003D0316">
              <w:rPr>
                <w:rFonts w:hint="eastAsia"/>
                <w:b/>
                <w:color w:val="000000" w:themeColor="text1"/>
                <w:szCs w:val="21"/>
              </w:rPr>
              <w:t>、与</w:t>
            </w:r>
            <w:r w:rsidRPr="003D0316">
              <w:rPr>
                <w:rFonts w:hAnsi="宋体" w:hint="eastAsia"/>
                <w:b/>
                <w:snapToGrid w:val="0"/>
                <w:color w:val="000000" w:themeColor="text1"/>
                <w:kern w:val="0"/>
                <w:szCs w:val="21"/>
              </w:rPr>
              <w:t>《空气质量持续改善行动计划》（国发〔</w:t>
            </w:r>
            <w:r w:rsidRPr="003D0316">
              <w:rPr>
                <w:rFonts w:hAnsi="宋体" w:hint="eastAsia"/>
                <w:b/>
                <w:snapToGrid w:val="0"/>
                <w:color w:val="000000" w:themeColor="text1"/>
                <w:kern w:val="0"/>
                <w:szCs w:val="21"/>
              </w:rPr>
              <w:t>2023</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24</w:t>
            </w:r>
            <w:r w:rsidRPr="003D0316">
              <w:rPr>
                <w:rFonts w:hAnsi="宋体" w:hint="eastAsia"/>
                <w:b/>
                <w:snapToGrid w:val="0"/>
                <w:color w:val="000000" w:themeColor="text1"/>
                <w:kern w:val="0"/>
                <w:szCs w:val="21"/>
              </w:rPr>
              <w:t>号）</w:t>
            </w:r>
            <w:r w:rsidRPr="003D0316">
              <w:rPr>
                <w:rFonts w:hint="eastAsia"/>
                <w:b/>
                <w:color w:val="000000" w:themeColor="text1"/>
                <w:szCs w:val="21"/>
              </w:rPr>
              <w:t>符合性</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13</w:t>
            </w:r>
            <w:r w:rsidRPr="003D0316">
              <w:rPr>
                <w:rFonts w:hint="eastAsia"/>
                <w:b/>
                <w:bCs/>
                <w:color w:val="000000" w:themeColor="text1"/>
                <w:szCs w:val="21"/>
              </w:rPr>
              <w:t>与</w:t>
            </w:r>
            <w:r w:rsidRPr="003D0316">
              <w:rPr>
                <w:rFonts w:hAnsi="宋体" w:hint="eastAsia"/>
                <w:b/>
                <w:snapToGrid w:val="0"/>
                <w:color w:val="000000" w:themeColor="text1"/>
                <w:kern w:val="0"/>
                <w:szCs w:val="21"/>
              </w:rPr>
              <w:t>《空气质量持续改善行动计划》（国发〔</w:t>
            </w:r>
            <w:r w:rsidRPr="003D0316">
              <w:rPr>
                <w:rFonts w:hAnsi="宋体" w:hint="eastAsia"/>
                <w:b/>
                <w:snapToGrid w:val="0"/>
                <w:color w:val="000000" w:themeColor="text1"/>
                <w:kern w:val="0"/>
                <w:szCs w:val="21"/>
              </w:rPr>
              <w:t>2023</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24</w:t>
            </w:r>
            <w:r w:rsidRPr="003D0316">
              <w:rPr>
                <w:rFonts w:hAnsi="宋体" w:hint="eastAsia"/>
                <w:b/>
                <w:snapToGrid w:val="0"/>
                <w:color w:val="000000" w:themeColor="text1"/>
                <w:kern w:val="0"/>
                <w:szCs w:val="21"/>
              </w:rPr>
              <w:t>号）</w:t>
            </w:r>
            <w:r w:rsidRPr="003D0316">
              <w:rPr>
                <w:rFonts w:hint="eastAsia"/>
                <w:b/>
                <w:bCs/>
                <w:color w:val="000000" w:themeColor="text1"/>
                <w:szCs w:val="21"/>
              </w:rPr>
              <w:t>符合性分析</w:t>
            </w:r>
            <w:r w:rsidRPr="003D0316">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D0316" w:rsidRPr="003D0316">
              <w:trPr>
                <w:trHeight w:val="283"/>
                <w:jc w:val="center"/>
              </w:trPr>
              <w:tc>
                <w:tcPr>
                  <w:tcW w:w="5243" w:type="dxa"/>
                  <w:shd w:val="clear" w:color="auto" w:fill="auto"/>
                  <w:vAlign w:val="center"/>
                </w:tcPr>
                <w:p w:rsidR="00D33F29" w:rsidRPr="003D0316" w:rsidRDefault="00995DB9">
                  <w:pPr>
                    <w:jc w:val="center"/>
                    <w:rPr>
                      <w:b/>
                      <w:color w:val="000000" w:themeColor="text1"/>
                      <w:szCs w:val="21"/>
                    </w:rPr>
                  </w:pPr>
                  <w:r w:rsidRPr="003D0316">
                    <w:rPr>
                      <w:rFonts w:hAnsi="宋体" w:hint="eastAsia"/>
                      <w:b/>
                      <w:snapToGrid w:val="0"/>
                      <w:color w:val="000000" w:themeColor="text1"/>
                      <w:kern w:val="0"/>
                      <w:szCs w:val="21"/>
                    </w:rPr>
                    <w:lastRenderedPageBreak/>
                    <w:t>国发〔</w:t>
                  </w:r>
                  <w:r w:rsidRPr="003D0316">
                    <w:rPr>
                      <w:rFonts w:hAnsi="宋体" w:hint="eastAsia"/>
                      <w:b/>
                      <w:snapToGrid w:val="0"/>
                      <w:color w:val="000000" w:themeColor="text1"/>
                      <w:kern w:val="0"/>
                      <w:szCs w:val="21"/>
                    </w:rPr>
                    <w:t>2023</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24</w:t>
                  </w:r>
                  <w:r w:rsidRPr="003D0316">
                    <w:rPr>
                      <w:rFonts w:hAnsi="宋体" w:hint="eastAsia"/>
                      <w:b/>
                      <w:snapToGrid w:val="0"/>
                      <w:color w:val="000000" w:themeColor="text1"/>
                      <w:kern w:val="0"/>
                      <w:szCs w:val="21"/>
                    </w:rPr>
                    <w:t>号</w:t>
                  </w:r>
                  <w:r w:rsidRPr="003D0316">
                    <w:rPr>
                      <w:rFonts w:hint="eastAsia"/>
                      <w:b/>
                      <w:color w:val="000000" w:themeColor="text1"/>
                      <w:szCs w:val="21"/>
                    </w:rPr>
                    <w:t>要求</w:t>
                  </w:r>
                </w:p>
              </w:tc>
              <w:tc>
                <w:tcPr>
                  <w:tcW w:w="2023"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rsidR="00D33F29" w:rsidRPr="003D0316" w:rsidRDefault="00995DB9">
                  <w:pPr>
                    <w:jc w:val="center"/>
                    <w:rPr>
                      <w:color w:val="000000" w:themeColor="text1"/>
                      <w:szCs w:val="21"/>
                    </w:rPr>
                  </w:pPr>
                  <w:r w:rsidRPr="003D0316">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3D0316">
                    <w:rPr>
                      <w:rFonts w:hint="eastAsia"/>
                      <w:color w:val="000000" w:themeColor="text1"/>
                      <w:szCs w:val="21"/>
                    </w:rPr>
                    <w:t>2025</w:t>
                  </w:r>
                  <w:r w:rsidRPr="003D0316">
                    <w:rPr>
                      <w:rFonts w:hint="eastAsia"/>
                      <w:color w:val="000000" w:themeColor="text1"/>
                      <w:szCs w:val="21"/>
                    </w:rPr>
                    <w:t>年，短流程炼钢产量占比达</w:t>
                  </w:r>
                  <w:r w:rsidRPr="003D0316">
                    <w:rPr>
                      <w:rFonts w:hint="eastAsia"/>
                      <w:color w:val="000000" w:themeColor="text1"/>
                      <w:szCs w:val="21"/>
                    </w:rPr>
                    <w:t>15%</w:t>
                  </w:r>
                  <w:r w:rsidRPr="003D0316">
                    <w:rPr>
                      <w:rFonts w:hint="eastAsia"/>
                      <w:color w:val="000000" w:themeColor="text1"/>
                      <w:szCs w:val="21"/>
                    </w:rPr>
                    <w:t>。京津冀及周边地区继续实施“以钢定焦”，炼焦产能与长流程炼钢产能比控制在</w:t>
                  </w:r>
                  <w:r w:rsidRPr="003D0316">
                    <w:rPr>
                      <w:rFonts w:hint="eastAsia"/>
                      <w:color w:val="000000" w:themeColor="text1"/>
                      <w:szCs w:val="21"/>
                    </w:rPr>
                    <w:t>0.4</w:t>
                  </w:r>
                  <w:r w:rsidRPr="003D0316">
                    <w:rPr>
                      <w:rFonts w:hint="eastAsia"/>
                      <w:color w:val="000000" w:themeColor="text1"/>
                      <w:szCs w:val="21"/>
                    </w:rPr>
                    <w:t>左右。</w:t>
                  </w:r>
                </w:p>
              </w:tc>
              <w:tc>
                <w:tcPr>
                  <w:tcW w:w="2023" w:type="dxa"/>
                  <w:shd w:val="clear" w:color="auto" w:fill="auto"/>
                  <w:vAlign w:val="center"/>
                </w:tcPr>
                <w:p w:rsidR="00D33F29" w:rsidRPr="003D0316" w:rsidRDefault="00995DB9">
                  <w:pPr>
                    <w:rPr>
                      <w:color w:val="000000" w:themeColor="text1"/>
                      <w:szCs w:val="21"/>
                    </w:rPr>
                  </w:pPr>
                  <w:r w:rsidRPr="003D0316">
                    <w:rPr>
                      <w:color w:val="000000" w:themeColor="text1"/>
                      <w:szCs w:val="21"/>
                    </w:rPr>
                    <w:t>本项目</w:t>
                  </w:r>
                  <w:r w:rsidRPr="003D0316">
                    <w:rPr>
                      <w:rFonts w:hint="eastAsia"/>
                      <w:color w:val="000000" w:themeColor="text1"/>
                      <w:szCs w:val="21"/>
                    </w:rPr>
                    <w:t>不属于高耗能、高排放、低水平项目，不属于钢铁生产项目</w:t>
                  </w:r>
                </w:p>
              </w:tc>
              <w:tc>
                <w:tcPr>
                  <w:tcW w:w="896"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本项目不属于重点落后产能行业</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本项目位于梁山经济开发区，梁山经济开发区为合规工业园区</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优化含</w:t>
                  </w:r>
                  <w:r w:rsidRPr="003D0316">
                    <w:rPr>
                      <w:rFonts w:hint="eastAsia"/>
                      <w:color w:val="000000" w:themeColor="text1"/>
                      <w:szCs w:val="21"/>
                    </w:rPr>
                    <w:t>VOCs</w:t>
                  </w:r>
                  <w:r w:rsidRPr="003D0316">
                    <w:rPr>
                      <w:rFonts w:hint="eastAsia"/>
                      <w:color w:val="000000" w:themeColor="text1"/>
                      <w:szCs w:val="21"/>
                    </w:rPr>
                    <w:t>原辅材料和产品结构。严格控制生产和使用高</w:t>
                  </w:r>
                  <w:r w:rsidRPr="003D0316">
                    <w:rPr>
                      <w:rFonts w:hint="eastAsia"/>
                      <w:color w:val="000000" w:themeColor="text1"/>
                      <w:szCs w:val="21"/>
                    </w:rPr>
                    <w:t>VOCs</w:t>
                  </w:r>
                  <w:r w:rsidRPr="003D0316">
                    <w:rPr>
                      <w:rFonts w:hint="eastAsia"/>
                      <w:color w:val="000000" w:themeColor="text1"/>
                      <w:szCs w:val="21"/>
                    </w:rPr>
                    <w:t>含量涂料、油墨、胶粘剂、清洗剂等建设项目，提高低（无）</w:t>
                  </w:r>
                  <w:r w:rsidRPr="003D0316">
                    <w:rPr>
                      <w:rFonts w:hint="eastAsia"/>
                      <w:color w:val="000000" w:themeColor="text1"/>
                      <w:szCs w:val="21"/>
                    </w:rPr>
                    <w:t>VOCs</w:t>
                  </w:r>
                  <w:r w:rsidRPr="003D0316">
                    <w:rPr>
                      <w:rFonts w:hint="eastAsia"/>
                      <w:color w:val="000000" w:themeColor="text1"/>
                      <w:szCs w:val="21"/>
                    </w:rPr>
                    <w:t>含量产品比重。实施源头替代工程，加大工业涂装、包装印刷和电子行业低（无）</w:t>
                  </w:r>
                  <w:r w:rsidRPr="003D0316">
                    <w:rPr>
                      <w:rFonts w:hint="eastAsia"/>
                      <w:color w:val="000000" w:themeColor="text1"/>
                      <w:szCs w:val="21"/>
                    </w:rPr>
                    <w:t>VOCs</w:t>
                  </w:r>
                  <w:r w:rsidRPr="003D0316">
                    <w:rPr>
                      <w:rFonts w:hint="eastAsia"/>
                      <w:color w:val="000000" w:themeColor="text1"/>
                      <w:szCs w:val="21"/>
                    </w:rPr>
                    <w:t>含量原辅材料替代力度。室外构筑物防护和城市道路交通标志推广使用低（无）</w:t>
                  </w:r>
                  <w:r w:rsidRPr="003D0316">
                    <w:rPr>
                      <w:rFonts w:hint="eastAsia"/>
                      <w:color w:val="000000" w:themeColor="text1"/>
                      <w:szCs w:val="21"/>
                    </w:rPr>
                    <w:t>VOCs</w:t>
                  </w:r>
                  <w:r w:rsidRPr="003D0316">
                    <w:rPr>
                      <w:rFonts w:hint="eastAsia"/>
                      <w:color w:val="000000" w:themeColor="text1"/>
                      <w:szCs w:val="21"/>
                    </w:rPr>
                    <w:t>含量涂料。在生产、销售、进口、使用等环节严格执行</w:t>
                  </w:r>
                  <w:r w:rsidRPr="003D0316">
                    <w:rPr>
                      <w:rFonts w:hint="eastAsia"/>
                      <w:color w:val="000000" w:themeColor="text1"/>
                      <w:szCs w:val="21"/>
                    </w:rPr>
                    <w:t>VOCs</w:t>
                  </w:r>
                  <w:r w:rsidRPr="003D0316">
                    <w:rPr>
                      <w:rFonts w:hint="eastAsia"/>
                      <w:color w:val="000000" w:themeColor="text1"/>
                      <w:szCs w:val="21"/>
                    </w:rPr>
                    <w:t>含量限值标准。</w:t>
                  </w:r>
                </w:p>
              </w:tc>
              <w:tc>
                <w:tcPr>
                  <w:tcW w:w="2023" w:type="dxa"/>
                  <w:shd w:val="clear" w:color="auto" w:fill="auto"/>
                  <w:vAlign w:val="center"/>
                </w:tcPr>
                <w:p w:rsidR="00D33F29" w:rsidRPr="003D0316" w:rsidRDefault="00995DB9">
                  <w:pPr>
                    <w:jc w:val="center"/>
                    <w:rPr>
                      <w:color w:val="000000" w:themeColor="text1"/>
                      <w:szCs w:val="21"/>
                    </w:rPr>
                  </w:pPr>
                  <w:r w:rsidRPr="003D0316">
                    <w:rPr>
                      <w:rFonts w:cs="Calibri"/>
                      <w:color w:val="000000" w:themeColor="text1"/>
                      <w:szCs w:val="21"/>
                    </w:rPr>
                    <w:t>本项目</w:t>
                  </w:r>
                  <w:r w:rsidRPr="003D0316">
                    <w:rPr>
                      <w:rFonts w:cs="Calibri" w:hint="eastAsia"/>
                      <w:color w:val="000000" w:themeColor="text1"/>
                      <w:szCs w:val="21"/>
                    </w:rPr>
                    <w:t>不</w:t>
                  </w:r>
                  <w:r w:rsidRPr="003D0316">
                    <w:rPr>
                      <w:rFonts w:cs="Calibri"/>
                      <w:color w:val="000000" w:themeColor="text1"/>
                      <w:szCs w:val="21"/>
                    </w:rPr>
                    <w:t>使用涂料</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bl>
          <w:p w:rsidR="00D33F29" w:rsidRPr="003D0316" w:rsidRDefault="00995DB9">
            <w:pPr>
              <w:adjustRightInd w:val="0"/>
              <w:spacing w:line="360" w:lineRule="auto"/>
              <w:ind w:firstLineChars="200" w:firstLine="420"/>
              <w:rPr>
                <w:color w:val="000000" w:themeColor="text1"/>
                <w:kern w:val="0"/>
                <w:szCs w:val="21"/>
              </w:rPr>
            </w:pPr>
            <w:r w:rsidRPr="003D0316">
              <w:rPr>
                <w:rFonts w:hint="eastAsia"/>
                <w:color w:val="000000" w:themeColor="text1"/>
                <w:szCs w:val="21"/>
              </w:rPr>
              <w:t>由上表可知，本项目符合</w:t>
            </w:r>
            <w:r w:rsidRPr="003D0316">
              <w:rPr>
                <w:rFonts w:hAnsi="宋体" w:hint="eastAsia"/>
                <w:snapToGrid w:val="0"/>
                <w:color w:val="000000" w:themeColor="text1"/>
                <w:kern w:val="0"/>
                <w:szCs w:val="21"/>
              </w:rPr>
              <w:t>《空气质量持续改善行动计划》（国发〔</w:t>
            </w:r>
            <w:r w:rsidRPr="003D0316">
              <w:rPr>
                <w:rFonts w:hAnsi="宋体" w:hint="eastAsia"/>
                <w:snapToGrid w:val="0"/>
                <w:color w:val="000000" w:themeColor="text1"/>
                <w:kern w:val="0"/>
                <w:szCs w:val="21"/>
              </w:rPr>
              <w:t>2023</w:t>
            </w:r>
            <w:r w:rsidRPr="003D0316">
              <w:rPr>
                <w:rFonts w:hAnsi="宋体" w:hint="eastAsia"/>
                <w:snapToGrid w:val="0"/>
                <w:color w:val="000000" w:themeColor="text1"/>
                <w:kern w:val="0"/>
                <w:szCs w:val="21"/>
              </w:rPr>
              <w:t>〕</w:t>
            </w:r>
            <w:r w:rsidRPr="003D0316">
              <w:rPr>
                <w:rFonts w:hAnsi="宋体" w:hint="eastAsia"/>
                <w:snapToGrid w:val="0"/>
                <w:color w:val="000000" w:themeColor="text1"/>
                <w:kern w:val="0"/>
                <w:szCs w:val="21"/>
              </w:rPr>
              <w:t>24</w:t>
            </w:r>
            <w:r w:rsidRPr="003D0316">
              <w:rPr>
                <w:rFonts w:hAnsi="宋体" w:hint="eastAsia"/>
                <w:snapToGrid w:val="0"/>
                <w:color w:val="000000" w:themeColor="text1"/>
                <w:kern w:val="0"/>
                <w:szCs w:val="21"/>
              </w:rPr>
              <w:t>号）</w:t>
            </w:r>
            <w:r w:rsidRPr="003D0316">
              <w:rPr>
                <w:rFonts w:hint="eastAsia"/>
                <w:color w:val="000000" w:themeColor="text1"/>
                <w:szCs w:val="21"/>
              </w:rPr>
              <w:t>要求。</w:t>
            </w:r>
          </w:p>
          <w:p w:rsidR="00D33F29" w:rsidRPr="003D0316" w:rsidRDefault="00995DB9">
            <w:pPr>
              <w:spacing w:line="360" w:lineRule="auto"/>
              <w:ind w:firstLine="420"/>
              <w:rPr>
                <w:b/>
                <w:color w:val="000000" w:themeColor="text1"/>
                <w:szCs w:val="21"/>
              </w:rPr>
            </w:pPr>
            <w:r w:rsidRPr="003D0316">
              <w:rPr>
                <w:b/>
                <w:color w:val="000000" w:themeColor="text1"/>
                <w:szCs w:val="21"/>
              </w:rPr>
              <w:t>19</w:t>
            </w:r>
            <w:r w:rsidRPr="003D0316">
              <w:rPr>
                <w:rFonts w:hint="eastAsia"/>
                <w:b/>
                <w:color w:val="000000" w:themeColor="text1"/>
                <w:szCs w:val="21"/>
              </w:rPr>
              <w:t>、与</w:t>
            </w:r>
            <w:r w:rsidRPr="003D0316">
              <w:rPr>
                <w:rFonts w:hAnsi="宋体" w:hint="eastAsia"/>
                <w:b/>
                <w:snapToGrid w:val="0"/>
                <w:color w:val="000000" w:themeColor="text1"/>
                <w:kern w:val="0"/>
                <w:szCs w:val="21"/>
              </w:rPr>
              <w:t>《土壤污染源头防控行动计划》（环土壤〔</w:t>
            </w:r>
            <w:r w:rsidRPr="003D0316">
              <w:rPr>
                <w:rFonts w:hAnsi="宋体"/>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b/>
                <w:snapToGrid w:val="0"/>
                <w:color w:val="000000" w:themeColor="text1"/>
                <w:kern w:val="0"/>
                <w:szCs w:val="21"/>
              </w:rPr>
              <w:t>80</w:t>
            </w:r>
            <w:r w:rsidRPr="003D0316">
              <w:rPr>
                <w:rFonts w:hAnsi="宋体" w:hint="eastAsia"/>
                <w:b/>
                <w:snapToGrid w:val="0"/>
                <w:color w:val="000000" w:themeColor="text1"/>
                <w:kern w:val="0"/>
                <w:szCs w:val="21"/>
              </w:rPr>
              <w:t>号）</w:t>
            </w:r>
            <w:r w:rsidRPr="003D0316">
              <w:rPr>
                <w:rFonts w:hint="eastAsia"/>
                <w:b/>
                <w:color w:val="000000" w:themeColor="text1"/>
                <w:szCs w:val="21"/>
              </w:rPr>
              <w:t>符合性</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b/>
                <w:bCs/>
                <w:color w:val="000000" w:themeColor="text1"/>
                <w:szCs w:val="21"/>
              </w:rPr>
              <w:t>1-14</w:t>
            </w:r>
            <w:r w:rsidRPr="003D0316">
              <w:rPr>
                <w:rFonts w:hint="eastAsia"/>
                <w:b/>
                <w:bCs/>
                <w:color w:val="000000" w:themeColor="text1"/>
                <w:szCs w:val="21"/>
              </w:rPr>
              <w:t>与</w:t>
            </w:r>
            <w:r w:rsidRPr="003D0316">
              <w:rPr>
                <w:rFonts w:hAnsi="宋体" w:hint="eastAsia"/>
                <w:b/>
                <w:snapToGrid w:val="0"/>
                <w:color w:val="000000" w:themeColor="text1"/>
                <w:kern w:val="0"/>
                <w:szCs w:val="21"/>
              </w:rPr>
              <w:t>《土壤污染源头防控行动计划》（环土壤〔</w:t>
            </w:r>
            <w:r w:rsidRPr="003D0316">
              <w:rPr>
                <w:rFonts w:hAnsi="宋体"/>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b/>
                <w:snapToGrid w:val="0"/>
                <w:color w:val="000000" w:themeColor="text1"/>
                <w:kern w:val="0"/>
                <w:szCs w:val="21"/>
              </w:rPr>
              <w:t>80</w:t>
            </w:r>
            <w:r w:rsidRPr="003D0316">
              <w:rPr>
                <w:rFonts w:hAnsi="宋体" w:hint="eastAsia"/>
                <w:b/>
                <w:snapToGrid w:val="0"/>
                <w:color w:val="000000" w:themeColor="text1"/>
                <w:kern w:val="0"/>
                <w:szCs w:val="21"/>
              </w:rPr>
              <w:t>号）</w:t>
            </w:r>
            <w:r w:rsidRPr="003D0316">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D0316" w:rsidRPr="003D0316">
              <w:trPr>
                <w:trHeight w:val="283"/>
                <w:jc w:val="center"/>
              </w:trPr>
              <w:tc>
                <w:tcPr>
                  <w:tcW w:w="5243" w:type="dxa"/>
                  <w:shd w:val="clear" w:color="auto" w:fill="auto"/>
                  <w:vAlign w:val="center"/>
                </w:tcPr>
                <w:p w:rsidR="00D33F29" w:rsidRPr="003D0316" w:rsidRDefault="00995DB9">
                  <w:pPr>
                    <w:jc w:val="center"/>
                    <w:rPr>
                      <w:b/>
                      <w:color w:val="000000" w:themeColor="text1"/>
                      <w:szCs w:val="21"/>
                    </w:rPr>
                  </w:pPr>
                  <w:r w:rsidRPr="003D0316">
                    <w:rPr>
                      <w:rFonts w:hAnsi="宋体" w:hint="eastAsia"/>
                      <w:b/>
                      <w:snapToGrid w:val="0"/>
                      <w:color w:val="000000" w:themeColor="text1"/>
                      <w:kern w:val="0"/>
                      <w:szCs w:val="21"/>
                    </w:rPr>
                    <w:t>环土壤〔</w:t>
                  </w:r>
                  <w:r w:rsidRPr="003D0316">
                    <w:rPr>
                      <w:rFonts w:hAnsi="宋体"/>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b/>
                      <w:snapToGrid w:val="0"/>
                      <w:color w:val="000000" w:themeColor="text1"/>
                      <w:kern w:val="0"/>
                      <w:szCs w:val="21"/>
                    </w:rPr>
                    <w:t>80</w:t>
                  </w:r>
                  <w:r w:rsidRPr="003D0316">
                    <w:rPr>
                      <w:rFonts w:hAnsi="宋体" w:hint="eastAsia"/>
                      <w:b/>
                      <w:snapToGrid w:val="0"/>
                      <w:color w:val="000000" w:themeColor="text1"/>
                      <w:kern w:val="0"/>
                      <w:szCs w:val="21"/>
                    </w:rPr>
                    <w:t>号</w:t>
                  </w:r>
                  <w:r w:rsidRPr="003D0316">
                    <w:rPr>
                      <w:rFonts w:hint="eastAsia"/>
                      <w:b/>
                      <w:color w:val="000000" w:themeColor="text1"/>
                      <w:szCs w:val="21"/>
                    </w:rPr>
                    <w:t>要求</w:t>
                  </w:r>
                </w:p>
              </w:tc>
              <w:tc>
                <w:tcPr>
                  <w:tcW w:w="2023"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本项目建设情况</w:t>
                  </w:r>
                </w:p>
              </w:tc>
              <w:tc>
                <w:tcPr>
                  <w:tcW w:w="896"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减少涉重金属废气排放。持续高质量推进钢铁、水泥、焦化行业和燃煤锅炉企业超低排放改造工作，推动已完成超低排放改造的企业及时变更排污许可证。</w:t>
                  </w:r>
                  <w:r w:rsidRPr="003D0316">
                    <w:rPr>
                      <w:rFonts w:hint="eastAsia"/>
                      <w:color w:val="000000" w:themeColor="text1"/>
                      <w:szCs w:val="21"/>
                    </w:rPr>
                    <w:lastRenderedPageBreak/>
                    <w:t>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lastRenderedPageBreak/>
                    <w:t>本项目不涉及涉重金属废气排放</w:t>
                  </w:r>
                </w:p>
              </w:tc>
              <w:tc>
                <w:tcPr>
                  <w:tcW w:w="896"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kern w:val="0"/>
                      <w:szCs w:val="21"/>
                    </w:rPr>
                    <w:t>符合</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推进固体废物源头减量和综合利用。加强一般工业固体废物规范化环境管理，开展历史遗留固体废物堆存场摸底排查和分级分类整改，全面完善防渗漏、防流失、防扬散等措施。严密防控危险废物环境风险，深化危险废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rsidR="00D33F29" w:rsidRPr="003D0316" w:rsidRDefault="00995DB9">
                  <w:pPr>
                    <w:rPr>
                      <w:color w:val="000000" w:themeColor="text1"/>
                      <w:szCs w:val="21"/>
                    </w:rPr>
                  </w:pPr>
                  <w:r w:rsidRPr="003D0316">
                    <w:rPr>
                      <w:rFonts w:hint="eastAsia"/>
                      <w:color w:val="000000" w:themeColor="text1"/>
                      <w:kern w:val="0"/>
                      <w:szCs w:val="21"/>
                    </w:rPr>
                    <w:t>本项目</w:t>
                  </w:r>
                  <w:r w:rsidRPr="003D0316">
                    <w:rPr>
                      <w:rFonts w:hint="eastAsia"/>
                      <w:color w:val="000000" w:themeColor="text1"/>
                      <w:szCs w:val="21"/>
                    </w:rPr>
                    <w:t>一般工业固体废物进行规范化环境管理，均可得到妥善处理，</w:t>
                  </w:r>
                  <w:r w:rsidRPr="003D0316">
                    <w:rPr>
                      <w:rFonts w:hint="eastAsia"/>
                      <w:color w:val="000000" w:themeColor="text1"/>
                      <w:kern w:val="0"/>
                      <w:szCs w:val="21"/>
                    </w:rPr>
                    <w:t>危险废物委托有资质单位处理</w:t>
                  </w:r>
                </w:p>
              </w:tc>
              <w:tc>
                <w:tcPr>
                  <w:tcW w:w="896"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bl>
          <w:p w:rsidR="00D33F29" w:rsidRPr="003D0316" w:rsidRDefault="00995DB9">
            <w:pPr>
              <w:adjustRightInd w:val="0"/>
              <w:spacing w:line="360" w:lineRule="auto"/>
              <w:ind w:firstLineChars="200" w:firstLine="420"/>
              <w:rPr>
                <w:color w:val="000000" w:themeColor="text1"/>
                <w:szCs w:val="21"/>
              </w:rPr>
            </w:pPr>
            <w:r w:rsidRPr="003D0316">
              <w:rPr>
                <w:rFonts w:hint="eastAsia"/>
                <w:color w:val="000000" w:themeColor="text1"/>
                <w:szCs w:val="21"/>
              </w:rPr>
              <w:t>由上表可知，本项目符合</w:t>
            </w:r>
            <w:r w:rsidRPr="003D0316">
              <w:rPr>
                <w:rFonts w:hAnsi="宋体" w:hint="eastAsia"/>
                <w:snapToGrid w:val="0"/>
                <w:color w:val="000000" w:themeColor="text1"/>
                <w:kern w:val="0"/>
                <w:szCs w:val="21"/>
              </w:rPr>
              <w:t>《土壤污染源头防控行动计划》（环土壤〔</w:t>
            </w:r>
            <w:r w:rsidRPr="003D0316">
              <w:rPr>
                <w:rFonts w:hAnsi="宋体"/>
                <w:snapToGrid w:val="0"/>
                <w:color w:val="000000" w:themeColor="text1"/>
                <w:kern w:val="0"/>
                <w:szCs w:val="21"/>
              </w:rPr>
              <w:t>2024</w:t>
            </w:r>
            <w:r w:rsidRPr="003D0316">
              <w:rPr>
                <w:rFonts w:hAnsi="宋体" w:hint="eastAsia"/>
                <w:snapToGrid w:val="0"/>
                <w:color w:val="000000" w:themeColor="text1"/>
                <w:kern w:val="0"/>
                <w:szCs w:val="21"/>
              </w:rPr>
              <w:t>〕</w:t>
            </w:r>
            <w:r w:rsidRPr="003D0316">
              <w:rPr>
                <w:rFonts w:hAnsi="宋体"/>
                <w:snapToGrid w:val="0"/>
                <w:color w:val="000000" w:themeColor="text1"/>
                <w:kern w:val="0"/>
                <w:szCs w:val="21"/>
              </w:rPr>
              <w:t>80</w:t>
            </w:r>
            <w:r w:rsidRPr="003D0316">
              <w:rPr>
                <w:rFonts w:hAnsi="宋体" w:hint="eastAsia"/>
                <w:snapToGrid w:val="0"/>
                <w:color w:val="000000" w:themeColor="text1"/>
                <w:kern w:val="0"/>
                <w:szCs w:val="21"/>
              </w:rPr>
              <w:t>号）</w:t>
            </w:r>
            <w:r w:rsidRPr="003D0316">
              <w:rPr>
                <w:rFonts w:hint="eastAsia"/>
                <w:color w:val="000000" w:themeColor="text1"/>
                <w:szCs w:val="21"/>
              </w:rPr>
              <w:t>要求。</w:t>
            </w:r>
          </w:p>
          <w:p w:rsidR="00D33F29" w:rsidRPr="003D0316" w:rsidRDefault="00995DB9">
            <w:pPr>
              <w:spacing w:line="360" w:lineRule="auto"/>
              <w:ind w:firstLine="420"/>
              <w:rPr>
                <w:b/>
                <w:color w:val="000000" w:themeColor="text1"/>
                <w:szCs w:val="21"/>
              </w:rPr>
            </w:pPr>
            <w:r w:rsidRPr="003D0316">
              <w:rPr>
                <w:rFonts w:hint="eastAsia"/>
                <w:b/>
                <w:color w:val="000000" w:themeColor="text1"/>
                <w:szCs w:val="21"/>
              </w:rPr>
              <w:t>1</w:t>
            </w:r>
            <w:r w:rsidRPr="003D0316">
              <w:rPr>
                <w:b/>
                <w:color w:val="000000" w:themeColor="text1"/>
                <w:szCs w:val="21"/>
              </w:rPr>
              <w:t>5</w:t>
            </w:r>
            <w:r w:rsidRPr="003D0316">
              <w:rPr>
                <w:rFonts w:hint="eastAsia"/>
                <w:b/>
                <w:color w:val="000000" w:themeColor="text1"/>
                <w:szCs w:val="21"/>
              </w:rPr>
              <w:t>、与</w:t>
            </w:r>
            <w:r w:rsidRPr="003D0316">
              <w:rPr>
                <w:rFonts w:hAnsi="宋体" w:hint="eastAsia"/>
                <w:b/>
                <w:snapToGrid w:val="0"/>
                <w:color w:val="000000" w:themeColor="text1"/>
                <w:kern w:val="0"/>
                <w:szCs w:val="21"/>
              </w:rPr>
              <w:t>《济宁市空气质量持续改善暨第三轮“四减四增”行动实施方案》的通知（济政字〔</w:t>
            </w:r>
            <w:r w:rsidRPr="003D0316">
              <w:rPr>
                <w:rFonts w:hAnsi="宋体" w:hint="eastAsia"/>
                <w:b/>
                <w:snapToGrid w:val="0"/>
                <w:color w:val="000000" w:themeColor="text1"/>
                <w:kern w:val="0"/>
                <w:szCs w:val="21"/>
              </w:rPr>
              <w:t>2024</w:t>
            </w:r>
            <w:r w:rsidRPr="003D0316">
              <w:rPr>
                <w:rFonts w:hAnsi="宋体" w:hint="eastAsia"/>
                <w:b/>
                <w:snapToGrid w:val="0"/>
                <w:color w:val="000000" w:themeColor="text1"/>
                <w:kern w:val="0"/>
                <w:szCs w:val="21"/>
              </w:rPr>
              <w:t>〕</w:t>
            </w:r>
            <w:r w:rsidRPr="003D0316">
              <w:rPr>
                <w:rFonts w:hAnsi="宋体" w:hint="eastAsia"/>
                <w:b/>
                <w:snapToGrid w:val="0"/>
                <w:color w:val="000000" w:themeColor="text1"/>
                <w:kern w:val="0"/>
                <w:szCs w:val="21"/>
              </w:rPr>
              <w:t>47</w:t>
            </w:r>
            <w:r w:rsidRPr="003D0316">
              <w:rPr>
                <w:rFonts w:hAnsi="宋体" w:hint="eastAsia"/>
                <w:b/>
                <w:snapToGrid w:val="0"/>
                <w:color w:val="000000" w:themeColor="text1"/>
                <w:kern w:val="0"/>
                <w:szCs w:val="21"/>
              </w:rPr>
              <w:t>号）</w:t>
            </w:r>
            <w:r w:rsidRPr="003D0316">
              <w:rPr>
                <w:rFonts w:hint="eastAsia"/>
                <w:b/>
                <w:color w:val="000000" w:themeColor="text1"/>
                <w:szCs w:val="21"/>
              </w:rPr>
              <w:t>符合性</w:t>
            </w:r>
          </w:p>
          <w:p w:rsidR="00D33F29" w:rsidRPr="003D0316" w:rsidRDefault="00995DB9">
            <w:pPr>
              <w:spacing w:line="360" w:lineRule="auto"/>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1-</w:t>
            </w:r>
            <w:r w:rsidRPr="003D0316">
              <w:rPr>
                <w:b/>
                <w:bCs/>
                <w:color w:val="000000" w:themeColor="text1"/>
                <w:szCs w:val="21"/>
              </w:rPr>
              <w:t>12</w:t>
            </w:r>
            <w:r w:rsidRPr="003D0316">
              <w:rPr>
                <w:rFonts w:hint="eastAsia"/>
                <w:b/>
                <w:bCs/>
                <w:color w:val="000000" w:themeColor="text1"/>
                <w:szCs w:val="21"/>
              </w:rPr>
              <w:t>与</w:t>
            </w:r>
            <w:r w:rsidRPr="003D0316">
              <w:rPr>
                <w:rFonts w:hint="eastAsia"/>
                <w:b/>
                <w:color w:val="000000" w:themeColor="text1"/>
                <w:kern w:val="0"/>
                <w:szCs w:val="21"/>
              </w:rPr>
              <w:t>《济宁市空气质量持续改善暨第三轮“四减四增”行动实施方案》的通知（济政字〔</w:t>
            </w:r>
            <w:r w:rsidRPr="003D0316">
              <w:rPr>
                <w:rFonts w:hint="eastAsia"/>
                <w:b/>
                <w:color w:val="000000" w:themeColor="text1"/>
                <w:kern w:val="0"/>
                <w:szCs w:val="21"/>
              </w:rPr>
              <w:t>2024</w:t>
            </w:r>
            <w:r w:rsidRPr="003D0316">
              <w:rPr>
                <w:rFonts w:hint="eastAsia"/>
                <w:b/>
                <w:color w:val="000000" w:themeColor="text1"/>
                <w:kern w:val="0"/>
                <w:szCs w:val="21"/>
              </w:rPr>
              <w:t>〕</w:t>
            </w:r>
            <w:r w:rsidRPr="003D0316">
              <w:rPr>
                <w:rFonts w:hint="eastAsia"/>
                <w:b/>
                <w:color w:val="000000" w:themeColor="text1"/>
                <w:kern w:val="0"/>
                <w:szCs w:val="21"/>
              </w:rPr>
              <w:t>47</w:t>
            </w:r>
            <w:r w:rsidRPr="003D0316">
              <w:rPr>
                <w:rFonts w:hint="eastAsia"/>
                <w:b/>
                <w:color w:val="000000" w:themeColor="text1"/>
                <w:kern w:val="0"/>
                <w:szCs w:val="21"/>
              </w:rPr>
              <w:t>号）</w:t>
            </w:r>
            <w:r w:rsidRPr="003D0316">
              <w:rPr>
                <w:rFonts w:hint="eastAsia"/>
                <w:b/>
                <w:bCs/>
                <w:color w:val="000000" w:themeColor="text1"/>
                <w:szCs w:val="21"/>
              </w:rPr>
              <w:t>符合性分析</w:t>
            </w:r>
            <w:r w:rsidRPr="003D0316">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3D0316" w:rsidRPr="003D0316">
              <w:trPr>
                <w:trHeight w:val="283"/>
                <w:jc w:val="center"/>
              </w:trPr>
              <w:tc>
                <w:tcPr>
                  <w:tcW w:w="5243" w:type="dxa"/>
                  <w:shd w:val="clear" w:color="auto" w:fill="auto"/>
                  <w:vAlign w:val="center"/>
                </w:tcPr>
                <w:p w:rsidR="00D33F29" w:rsidRPr="003D0316" w:rsidRDefault="00995DB9">
                  <w:pPr>
                    <w:jc w:val="center"/>
                    <w:rPr>
                      <w:b/>
                      <w:color w:val="000000" w:themeColor="text1"/>
                      <w:szCs w:val="21"/>
                    </w:rPr>
                  </w:pPr>
                  <w:r w:rsidRPr="003D0316">
                    <w:rPr>
                      <w:rFonts w:hint="eastAsia"/>
                      <w:b/>
                      <w:color w:val="000000" w:themeColor="text1"/>
                      <w:szCs w:val="21"/>
                    </w:rPr>
                    <w:t>方案要求</w:t>
                  </w:r>
                </w:p>
              </w:tc>
              <w:tc>
                <w:tcPr>
                  <w:tcW w:w="2130"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本项目</w:t>
                  </w:r>
                  <w:r w:rsidRPr="003D0316">
                    <w:rPr>
                      <w:rFonts w:hint="eastAsia"/>
                      <w:b/>
                      <w:color w:val="000000" w:themeColor="text1"/>
                      <w:szCs w:val="21"/>
                    </w:rPr>
                    <w:t>建设情况</w:t>
                  </w:r>
                </w:p>
              </w:tc>
              <w:tc>
                <w:tcPr>
                  <w:tcW w:w="789" w:type="dxa"/>
                  <w:shd w:val="clear" w:color="auto" w:fill="auto"/>
                  <w:vAlign w:val="center"/>
                </w:tcPr>
                <w:p w:rsidR="00D33F29" w:rsidRPr="003D0316" w:rsidRDefault="00995DB9">
                  <w:pPr>
                    <w:ind w:leftChars="-48" w:left="-2" w:hangingChars="47" w:hanging="99"/>
                    <w:jc w:val="center"/>
                    <w:rPr>
                      <w:b/>
                      <w:color w:val="000000" w:themeColor="text1"/>
                      <w:szCs w:val="21"/>
                    </w:rPr>
                  </w:pPr>
                  <w:r w:rsidRPr="003D0316">
                    <w:rPr>
                      <w:rFonts w:hint="eastAsia"/>
                      <w:b/>
                      <w:color w:val="000000" w:themeColor="text1"/>
                      <w:szCs w:val="21"/>
                    </w:rPr>
                    <w:t>符合性</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多措并举治理环保领域</w:t>
                  </w:r>
                  <w:r w:rsidRPr="003D0316">
                    <w:rPr>
                      <w:rFonts w:hint="eastAsia"/>
                      <w:color w:val="000000" w:themeColor="text1"/>
                      <w:szCs w:val="21"/>
                    </w:rPr>
                    <w:lastRenderedPageBreak/>
                    <w:t>低价低质中标乱象，营造公平竞争环境，推动产业健康有序发展。</w:t>
                  </w:r>
                </w:p>
              </w:tc>
              <w:tc>
                <w:tcPr>
                  <w:tcW w:w="2130" w:type="dxa"/>
                  <w:shd w:val="clear" w:color="auto" w:fill="auto"/>
                  <w:vAlign w:val="center"/>
                </w:tcPr>
                <w:p w:rsidR="00D33F29" w:rsidRPr="003D0316" w:rsidRDefault="00995DB9">
                  <w:pPr>
                    <w:rPr>
                      <w:color w:val="000000" w:themeColor="text1"/>
                      <w:szCs w:val="21"/>
                    </w:rPr>
                  </w:pPr>
                  <w:r w:rsidRPr="003D0316">
                    <w:rPr>
                      <w:color w:val="000000" w:themeColor="text1"/>
                      <w:szCs w:val="21"/>
                    </w:rPr>
                    <w:lastRenderedPageBreak/>
                    <w:t>本项目</w:t>
                  </w:r>
                  <w:r w:rsidRPr="003D0316">
                    <w:rPr>
                      <w:rFonts w:hint="eastAsia"/>
                      <w:color w:val="000000" w:themeColor="text1"/>
                      <w:szCs w:val="21"/>
                    </w:rPr>
                    <w:t>不属于高耗能、高排放、低水平项目</w:t>
                  </w:r>
                </w:p>
              </w:tc>
              <w:tc>
                <w:tcPr>
                  <w:tcW w:w="789" w:type="dxa"/>
                  <w:shd w:val="clear" w:color="auto" w:fill="auto"/>
                  <w:vAlign w:val="center"/>
                </w:tcPr>
                <w:p w:rsidR="00D33F29" w:rsidRPr="003D0316" w:rsidRDefault="00995DB9">
                  <w:pPr>
                    <w:jc w:val="center"/>
                    <w:rPr>
                      <w:color w:val="000000" w:themeColor="text1"/>
                      <w:szCs w:val="21"/>
                    </w:rPr>
                  </w:pPr>
                  <w:r w:rsidRPr="003D0316">
                    <w:rPr>
                      <w:color w:val="000000" w:themeColor="text1"/>
                      <w:kern w:val="0"/>
                      <w:szCs w:val="21"/>
                    </w:rPr>
                    <w:t>符合</w:t>
                  </w:r>
                </w:p>
              </w:tc>
            </w:tr>
            <w:tr w:rsidR="003D0316" w:rsidRPr="003D0316">
              <w:trPr>
                <w:trHeight w:val="283"/>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优化调整重点行业结构。进一步提高落后产能能耗、环保、质量、安全、技术等要求，逐步退出限制类涉气行业工艺和装备。</w:t>
                  </w:r>
                </w:p>
              </w:tc>
              <w:tc>
                <w:tcPr>
                  <w:tcW w:w="2130" w:type="dxa"/>
                  <w:shd w:val="clear" w:color="auto" w:fill="auto"/>
                  <w:vAlign w:val="center"/>
                </w:tcPr>
                <w:p w:rsidR="00D33F29" w:rsidRPr="003D0316" w:rsidRDefault="00995DB9">
                  <w:pPr>
                    <w:rPr>
                      <w:color w:val="000000" w:themeColor="text1"/>
                      <w:szCs w:val="21"/>
                    </w:rPr>
                  </w:pPr>
                  <w:r w:rsidRPr="003D0316">
                    <w:rPr>
                      <w:rFonts w:hint="eastAsia"/>
                      <w:color w:val="000000" w:themeColor="text1"/>
                      <w:szCs w:val="21"/>
                    </w:rPr>
                    <w:t>本项目不涉及限制类涉气行业工艺和装备</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开展传统产业集群升级改造。组织开展传统产业集群全面摸底排查。严格项目审批，严防污染下乡。针对现有产业集群制定专项整治方案，有序推进传统产业集群升级改造。因地制宜建设集中供热中心、集中喷涂中心、有机溶剂集中回收处置中心、活性炭集中再生中心。</w:t>
                  </w:r>
                </w:p>
              </w:tc>
              <w:tc>
                <w:tcPr>
                  <w:tcW w:w="2130"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本项目位于梁山经济开发区，梁山经济开发区为合规工业园区</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r w:rsidR="003D0316" w:rsidRPr="003D0316">
              <w:trPr>
                <w:trHeight w:val="2094"/>
                <w:jc w:val="center"/>
              </w:trPr>
              <w:tc>
                <w:tcPr>
                  <w:tcW w:w="5243"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优化含</w:t>
                  </w:r>
                  <w:r w:rsidRPr="003D0316">
                    <w:rPr>
                      <w:rFonts w:hint="eastAsia"/>
                      <w:color w:val="000000" w:themeColor="text1"/>
                      <w:szCs w:val="21"/>
                    </w:rPr>
                    <w:t>VOCs</w:t>
                  </w:r>
                  <w:r w:rsidRPr="003D0316">
                    <w:rPr>
                      <w:rFonts w:hint="eastAsia"/>
                      <w:color w:val="000000" w:themeColor="text1"/>
                      <w:szCs w:val="21"/>
                    </w:rPr>
                    <w:t>原辅材料和产品结构。严格控制生产和使用高</w:t>
                  </w:r>
                  <w:r w:rsidRPr="003D0316">
                    <w:rPr>
                      <w:rFonts w:hint="eastAsia"/>
                      <w:color w:val="000000" w:themeColor="text1"/>
                      <w:szCs w:val="21"/>
                    </w:rPr>
                    <w:t>VOCs</w:t>
                  </w:r>
                  <w:r w:rsidRPr="003D0316">
                    <w:rPr>
                      <w:rFonts w:hint="eastAsia"/>
                      <w:color w:val="000000" w:themeColor="text1"/>
                      <w:szCs w:val="21"/>
                    </w:rPr>
                    <w:t>含量涂料、油墨、胶粘剂、清洗剂等建设项目，提高低（无）</w:t>
                  </w:r>
                  <w:r w:rsidRPr="003D0316">
                    <w:rPr>
                      <w:rFonts w:hint="eastAsia"/>
                      <w:color w:val="000000" w:themeColor="text1"/>
                      <w:szCs w:val="21"/>
                    </w:rPr>
                    <w:t>VOCs</w:t>
                  </w:r>
                  <w:r w:rsidRPr="003D0316">
                    <w:rPr>
                      <w:rFonts w:hint="eastAsia"/>
                      <w:color w:val="000000" w:themeColor="text1"/>
                      <w:szCs w:val="21"/>
                    </w:rPr>
                    <w:t>含量产品比重。实施源头替代工程，加大工业涂装、包装印刷和电子行业低（无）</w:t>
                  </w:r>
                  <w:r w:rsidRPr="003D0316">
                    <w:rPr>
                      <w:rFonts w:hint="eastAsia"/>
                      <w:color w:val="000000" w:themeColor="text1"/>
                      <w:szCs w:val="21"/>
                    </w:rPr>
                    <w:t>VOCs</w:t>
                  </w:r>
                  <w:r w:rsidRPr="003D0316">
                    <w:rPr>
                      <w:rFonts w:hint="eastAsia"/>
                      <w:color w:val="000000" w:themeColor="text1"/>
                      <w:szCs w:val="21"/>
                    </w:rPr>
                    <w:t>含量原辅材料替代力度，指导企业积极申报</w:t>
                  </w:r>
                  <w:r w:rsidRPr="003D0316">
                    <w:rPr>
                      <w:rFonts w:hint="eastAsia"/>
                      <w:color w:val="000000" w:themeColor="text1"/>
                      <w:szCs w:val="21"/>
                    </w:rPr>
                    <w:t>VOCs</w:t>
                  </w:r>
                  <w:r w:rsidRPr="003D0316">
                    <w:rPr>
                      <w:rFonts w:hint="eastAsia"/>
                      <w:color w:val="000000" w:themeColor="text1"/>
                      <w:szCs w:val="21"/>
                    </w:rPr>
                    <w:t>末端治理豁免。</w:t>
                  </w:r>
                </w:p>
              </w:tc>
              <w:tc>
                <w:tcPr>
                  <w:tcW w:w="2130" w:type="dxa"/>
                  <w:shd w:val="clear" w:color="auto" w:fill="auto"/>
                  <w:vAlign w:val="center"/>
                </w:tcPr>
                <w:p w:rsidR="00D33F29" w:rsidRPr="003D0316" w:rsidRDefault="00995DB9">
                  <w:pPr>
                    <w:jc w:val="center"/>
                    <w:rPr>
                      <w:color w:val="000000" w:themeColor="text1"/>
                      <w:szCs w:val="21"/>
                    </w:rPr>
                  </w:pPr>
                  <w:r w:rsidRPr="003D0316">
                    <w:rPr>
                      <w:rFonts w:cs="Calibri"/>
                      <w:color w:val="000000" w:themeColor="text1"/>
                      <w:szCs w:val="21"/>
                    </w:rPr>
                    <w:t>本项目所</w:t>
                  </w:r>
                  <w:r w:rsidRPr="003D0316">
                    <w:rPr>
                      <w:rFonts w:cs="Calibri" w:hint="eastAsia"/>
                      <w:color w:val="000000" w:themeColor="text1"/>
                      <w:szCs w:val="21"/>
                    </w:rPr>
                    <w:t>不</w:t>
                  </w:r>
                  <w:r w:rsidRPr="003D0316">
                    <w:rPr>
                      <w:rFonts w:cs="Calibri"/>
                      <w:color w:val="000000" w:themeColor="text1"/>
                      <w:szCs w:val="21"/>
                    </w:rPr>
                    <w:t>使用涂料</w:t>
                  </w:r>
                </w:p>
              </w:tc>
              <w:tc>
                <w:tcPr>
                  <w:tcW w:w="789" w:type="dxa"/>
                  <w:shd w:val="clear" w:color="auto" w:fill="auto"/>
                  <w:vAlign w:val="center"/>
                </w:tcPr>
                <w:p w:rsidR="00D33F29" w:rsidRPr="003D0316" w:rsidRDefault="00995DB9">
                  <w:pPr>
                    <w:kinsoku w:val="0"/>
                    <w:overflowPunct w:val="0"/>
                    <w:jc w:val="center"/>
                    <w:rPr>
                      <w:rFonts w:cs="宋体"/>
                      <w:color w:val="000000" w:themeColor="text1"/>
                      <w:szCs w:val="21"/>
                      <w:lang w:val="zh-CN" w:bidi="zh-CN"/>
                    </w:rPr>
                  </w:pPr>
                  <w:r w:rsidRPr="003D0316">
                    <w:rPr>
                      <w:rFonts w:cs="宋体" w:hint="eastAsia"/>
                      <w:color w:val="000000" w:themeColor="text1"/>
                      <w:szCs w:val="21"/>
                      <w:lang w:val="zh-CN" w:bidi="zh-CN"/>
                    </w:rPr>
                    <w:t>符合</w:t>
                  </w:r>
                </w:p>
              </w:tc>
            </w:tr>
          </w:tbl>
          <w:p w:rsidR="00D33F29" w:rsidRPr="003D0316" w:rsidRDefault="00995DB9">
            <w:pPr>
              <w:adjustRightInd w:val="0"/>
              <w:spacing w:line="360" w:lineRule="auto"/>
              <w:ind w:firstLineChars="200" w:firstLine="420"/>
              <w:rPr>
                <w:color w:val="000000" w:themeColor="text1"/>
                <w:szCs w:val="21"/>
              </w:rPr>
            </w:pPr>
            <w:r w:rsidRPr="003D0316">
              <w:rPr>
                <w:rFonts w:hint="eastAsia"/>
                <w:color w:val="000000" w:themeColor="text1"/>
                <w:szCs w:val="21"/>
              </w:rPr>
              <w:t>由上表可知，本项目符合</w:t>
            </w:r>
            <w:r w:rsidRPr="003D0316">
              <w:rPr>
                <w:rFonts w:hAnsi="宋体" w:hint="eastAsia"/>
                <w:snapToGrid w:val="0"/>
                <w:color w:val="000000" w:themeColor="text1"/>
                <w:kern w:val="0"/>
                <w:szCs w:val="21"/>
              </w:rPr>
              <w:t>《济宁市空气质量持续改善暨第三轮“四减四增”行动实施方案》的通知（济政字〔</w:t>
            </w:r>
            <w:r w:rsidRPr="003D0316">
              <w:rPr>
                <w:rFonts w:hAnsi="宋体" w:hint="eastAsia"/>
                <w:snapToGrid w:val="0"/>
                <w:color w:val="000000" w:themeColor="text1"/>
                <w:kern w:val="0"/>
                <w:szCs w:val="21"/>
              </w:rPr>
              <w:t>2024</w:t>
            </w:r>
            <w:r w:rsidRPr="003D0316">
              <w:rPr>
                <w:rFonts w:hAnsi="宋体" w:hint="eastAsia"/>
                <w:snapToGrid w:val="0"/>
                <w:color w:val="000000" w:themeColor="text1"/>
                <w:kern w:val="0"/>
                <w:szCs w:val="21"/>
              </w:rPr>
              <w:t>〕</w:t>
            </w:r>
            <w:r w:rsidRPr="003D0316">
              <w:rPr>
                <w:rFonts w:hAnsi="宋体" w:hint="eastAsia"/>
                <w:snapToGrid w:val="0"/>
                <w:color w:val="000000" w:themeColor="text1"/>
                <w:kern w:val="0"/>
                <w:szCs w:val="21"/>
              </w:rPr>
              <w:t>47</w:t>
            </w:r>
            <w:r w:rsidRPr="003D0316">
              <w:rPr>
                <w:rFonts w:hAnsi="宋体" w:hint="eastAsia"/>
                <w:snapToGrid w:val="0"/>
                <w:color w:val="000000" w:themeColor="text1"/>
                <w:kern w:val="0"/>
                <w:szCs w:val="21"/>
              </w:rPr>
              <w:t>号）</w:t>
            </w:r>
            <w:r w:rsidRPr="003D0316">
              <w:rPr>
                <w:rFonts w:hint="eastAsia"/>
                <w:color w:val="000000" w:themeColor="text1"/>
                <w:szCs w:val="21"/>
              </w:rPr>
              <w:t>要求。</w:t>
            </w: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djustRightInd w:val="0"/>
              <w:spacing w:line="360" w:lineRule="auto"/>
              <w:ind w:firstLineChars="200" w:firstLine="420"/>
              <w:rPr>
                <w:color w:val="000000" w:themeColor="text1"/>
                <w:szCs w:val="21"/>
              </w:rPr>
            </w:pPr>
          </w:p>
          <w:p w:rsidR="00D33F29" w:rsidRPr="003D0316" w:rsidRDefault="00D33F29">
            <w:pPr>
              <w:autoSpaceDE w:val="0"/>
              <w:autoSpaceDN w:val="0"/>
              <w:adjustRightInd w:val="0"/>
              <w:snapToGrid w:val="0"/>
              <w:rPr>
                <w:rFonts w:ascii="宋体" w:hAnsi="宋体" w:cs="宋体" w:hint="eastAsia"/>
                <w:color w:val="000000" w:themeColor="text1"/>
                <w:kern w:val="0"/>
                <w:szCs w:val="21"/>
              </w:rPr>
            </w:pPr>
          </w:p>
        </w:tc>
      </w:tr>
    </w:tbl>
    <w:p w:rsidR="00D33F29" w:rsidRPr="003D0316" w:rsidRDefault="00D33F29">
      <w:pPr>
        <w:spacing w:line="360" w:lineRule="auto"/>
        <w:outlineLvl w:val="0"/>
        <w:rPr>
          <w:rFonts w:eastAsia="黑体"/>
          <w:color w:val="000000" w:themeColor="text1"/>
          <w:sz w:val="30"/>
        </w:rPr>
        <w:sectPr w:rsidR="00D33F29" w:rsidRPr="003D0316">
          <w:footerReference w:type="default" r:id="rId15"/>
          <w:pgSz w:w="11906" w:h="16838"/>
          <w:pgMar w:top="1701" w:right="1531" w:bottom="1701" w:left="1531" w:header="851" w:footer="1077" w:gutter="0"/>
          <w:pgNumType w:start="1"/>
          <w:cols w:space="720"/>
          <w:docGrid w:linePitch="312"/>
        </w:sectPr>
      </w:pPr>
    </w:p>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8408"/>
      </w:tblGrid>
      <w:tr w:rsidR="003D0316" w:rsidRPr="003D0316">
        <w:trPr>
          <w:trHeight w:val="48"/>
          <w:jc w:val="center"/>
        </w:trPr>
        <w:tc>
          <w:tcPr>
            <w:tcW w:w="416" w:type="dxa"/>
            <w:vAlign w:val="center"/>
          </w:tcPr>
          <w:p w:rsidR="00D33F29" w:rsidRPr="003D0316" w:rsidRDefault="00995DB9">
            <w:pPr>
              <w:pStyle w:val="af1"/>
              <w:adjustRightInd w:val="0"/>
              <w:snapToGrid w:val="0"/>
              <w:spacing w:before="0" w:beforeAutospacing="0" w:after="0" w:afterAutospacing="0"/>
              <w:jc w:val="center"/>
              <w:rPr>
                <w:rFonts w:cs="宋体"/>
                <w:color w:val="000000" w:themeColor="text1"/>
                <w:sz w:val="21"/>
                <w:szCs w:val="21"/>
                <w:lang w:val="en-US"/>
              </w:rPr>
            </w:pPr>
            <w:r w:rsidRPr="003D0316">
              <w:rPr>
                <w:rFonts w:cs="宋体" w:hint="eastAsia"/>
                <w:color w:val="000000" w:themeColor="text1"/>
                <w:sz w:val="21"/>
                <w:szCs w:val="21"/>
                <w:lang w:val="en-US"/>
              </w:rPr>
              <w:t>建设内容</w:t>
            </w:r>
          </w:p>
        </w:tc>
        <w:tc>
          <w:tcPr>
            <w:tcW w:w="8408" w:type="dxa"/>
          </w:tcPr>
          <w:p w:rsidR="00D33F29" w:rsidRPr="003D0316" w:rsidRDefault="00995DB9">
            <w:pPr>
              <w:spacing w:line="360" w:lineRule="auto"/>
              <w:jc w:val="left"/>
              <w:rPr>
                <w:b/>
                <w:color w:val="000000" w:themeColor="text1"/>
                <w:szCs w:val="21"/>
              </w:rPr>
            </w:pPr>
            <w:r w:rsidRPr="003D0316">
              <w:rPr>
                <w:rFonts w:hint="eastAsia"/>
                <w:b/>
                <w:color w:val="000000" w:themeColor="text1"/>
                <w:szCs w:val="21"/>
              </w:rPr>
              <w:t>一、建设内容</w:t>
            </w:r>
          </w:p>
          <w:p w:rsidR="00D33F29" w:rsidRPr="003D0316" w:rsidRDefault="00995DB9">
            <w:pPr>
              <w:adjustRightInd w:val="0"/>
              <w:snapToGrid w:val="0"/>
              <w:spacing w:line="360" w:lineRule="auto"/>
              <w:ind w:firstLineChars="200" w:firstLine="422"/>
              <w:rPr>
                <w:b/>
                <w:color w:val="000000" w:themeColor="text1"/>
                <w:szCs w:val="21"/>
              </w:rPr>
            </w:pPr>
            <w:r w:rsidRPr="003D0316">
              <w:rPr>
                <w:b/>
                <w:color w:val="000000" w:themeColor="text1"/>
                <w:szCs w:val="21"/>
              </w:rPr>
              <w:t>1</w:t>
            </w:r>
            <w:r w:rsidRPr="003D0316">
              <w:rPr>
                <w:b/>
                <w:color w:val="000000" w:themeColor="text1"/>
                <w:szCs w:val="21"/>
              </w:rPr>
              <w:t>、</w:t>
            </w:r>
            <w:r w:rsidRPr="003D0316">
              <w:rPr>
                <w:b/>
                <w:bCs/>
                <w:color w:val="000000" w:themeColor="text1"/>
                <w:szCs w:val="21"/>
              </w:rPr>
              <w:t>项目建设背景</w:t>
            </w:r>
          </w:p>
          <w:p w:rsidR="00D33F29" w:rsidRPr="003D0316" w:rsidRDefault="00995DB9">
            <w:pPr>
              <w:spacing w:line="360" w:lineRule="auto"/>
              <w:ind w:firstLine="482"/>
              <w:rPr>
                <w:color w:val="000000" w:themeColor="text1"/>
                <w:szCs w:val="21"/>
              </w:rPr>
            </w:pPr>
            <w:r w:rsidRPr="003D0316">
              <w:rPr>
                <w:rFonts w:hint="eastAsia"/>
                <w:color w:val="000000" w:themeColor="text1"/>
                <w:szCs w:val="21"/>
              </w:rPr>
              <w:t>根据公司发展需要，济宁爱地生物科技有限公司计划投资</w:t>
            </w:r>
            <w:r w:rsidRPr="003D0316">
              <w:rPr>
                <w:color w:val="000000" w:themeColor="text1"/>
                <w:szCs w:val="21"/>
              </w:rPr>
              <w:t>1</w:t>
            </w:r>
            <w:r w:rsidRPr="003D0316">
              <w:rPr>
                <w:rFonts w:hint="eastAsia"/>
                <w:color w:val="000000" w:themeColor="text1"/>
                <w:szCs w:val="21"/>
              </w:rPr>
              <w:t>00</w:t>
            </w:r>
            <w:r w:rsidRPr="003D0316">
              <w:rPr>
                <w:rFonts w:hint="eastAsia"/>
                <w:color w:val="000000" w:themeColor="text1"/>
                <w:szCs w:val="21"/>
              </w:rPr>
              <w:t>万元建设膨化及酶解饲料添加剂项目，生产能力为年生产膨化饲料添加剂</w:t>
            </w:r>
            <w:r w:rsidRPr="003D0316">
              <w:rPr>
                <w:rFonts w:hint="eastAsia"/>
                <w:color w:val="000000" w:themeColor="text1"/>
                <w:szCs w:val="21"/>
              </w:rPr>
              <w:t>2500</w:t>
            </w:r>
            <w:r w:rsidRPr="003D0316">
              <w:rPr>
                <w:rFonts w:hint="eastAsia"/>
                <w:color w:val="000000" w:themeColor="text1"/>
                <w:szCs w:val="21"/>
              </w:rPr>
              <w:t>吨（</w:t>
            </w:r>
            <w:r w:rsidRPr="003D0316">
              <w:rPr>
                <w:rFonts w:hint="eastAsia"/>
                <w:bCs/>
                <w:color w:val="000000" w:themeColor="text1"/>
                <w:szCs w:val="21"/>
              </w:rPr>
              <w:t>膨化羽毛粉</w:t>
            </w:r>
            <w:r w:rsidRPr="003D0316">
              <w:rPr>
                <w:bCs/>
                <w:color w:val="000000" w:themeColor="text1"/>
                <w:szCs w:val="21"/>
              </w:rPr>
              <w:t>2</w:t>
            </w:r>
            <w:r w:rsidRPr="003D0316">
              <w:rPr>
                <w:rFonts w:hint="eastAsia"/>
                <w:bCs/>
                <w:color w:val="000000" w:themeColor="text1"/>
                <w:szCs w:val="21"/>
              </w:rPr>
              <w:t>000t</w:t>
            </w:r>
            <w:r w:rsidRPr="003D0316">
              <w:rPr>
                <w:rFonts w:hint="eastAsia"/>
                <w:bCs/>
                <w:color w:val="000000" w:themeColor="text1"/>
                <w:szCs w:val="21"/>
              </w:rPr>
              <w:t>、膨化血粉</w:t>
            </w:r>
            <w:r w:rsidRPr="003D0316">
              <w:rPr>
                <w:rFonts w:hint="eastAsia"/>
                <w:bCs/>
                <w:color w:val="000000" w:themeColor="text1"/>
                <w:szCs w:val="21"/>
              </w:rPr>
              <w:t>500t</w:t>
            </w:r>
            <w:r w:rsidRPr="003D0316">
              <w:rPr>
                <w:rFonts w:hint="eastAsia"/>
                <w:color w:val="000000" w:themeColor="text1"/>
                <w:szCs w:val="21"/>
              </w:rPr>
              <w:t>）、酶解饲料添加剂</w:t>
            </w:r>
            <w:r w:rsidRPr="003D0316">
              <w:rPr>
                <w:rFonts w:hint="eastAsia"/>
                <w:color w:val="000000" w:themeColor="text1"/>
                <w:szCs w:val="21"/>
              </w:rPr>
              <w:t>2500</w:t>
            </w:r>
            <w:r w:rsidRPr="003D0316">
              <w:rPr>
                <w:rFonts w:hint="eastAsia"/>
                <w:color w:val="000000" w:themeColor="text1"/>
                <w:szCs w:val="21"/>
              </w:rPr>
              <w:t>吨（</w:t>
            </w:r>
            <w:r w:rsidRPr="003D0316">
              <w:rPr>
                <w:rFonts w:hint="eastAsia"/>
                <w:bCs/>
                <w:color w:val="000000" w:themeColor="text1"/>
                <w:szCs w:val="21"/>
              </w:rPr>
              <w:t>酶解羽毛粉</w:t>
            </w:r>
            <w:r w:rsidRPr="003D0316">
              <w:rPr>
                <w:rFonts w:hint="eastAsia"/>
                <w:bCs/>
                <w:color w:val="000000" w:themeColor="text1"/>
                <w:szCs w:val="21"/>
              </w:rPr>
              <w:t>2000t</w:t>
            </w:r>
            <w:r w:rsidRPr="003D0316">
              <w:rPr>
                <w:rFonts w:hint="eastAsia"/>
                <w:bCs/>
                <w:color w:val="000000" w:themeColor="text1"/>
                <w:szCs w:val="21"/>
              </w:rPr>
              <w:t>、酶解鸡肝粉</w:t>
            </w:r>
            <w:r w:rsidRPr="003D0316">
              <w:rPr>
                <w:rFonts w:hint="eastAsia"/>
                <w:bCs/>
                <w:color w:val="000000" w:themeColor="text1"/>
                <w:szCs w:val="21"/>
              </w:rPr>
              <w:t>500t</w:t>
            </w:r>
            <w:r w:rsidRPr="003D0316">
              <w:rPr>
                <w:rFonts w:hint="eastAsia"/>
                <w:color w:val="000000" w:themeColor="text1"/>
                <w:szCs w:val="21"/>
              </w:rPr>
              <w:t>）。</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根据《中华人民共和国环境保护法》、《中华人民共和国环境影响评价法》、《建设项目环境保护管理条例》（国务院第</w:t>
            </w:r>
            <w:r w:rsidRPr="003D0316">
              <w:rPr>
                <w:color w:val="000000" w:themeColor="text1"/>
                <w:szCs w:val="21"/>
              </w:rPr>
              <w:t>682</w:t>
            </w:r>
            <w:r w:rsidRPr="003D0316">
              <w:rPr>
                <w:color w:val="000000" w:themeColor="text1"/>
                <w:szCs w:val="21"/>
              </w:rPr>
              <w:t>号令）以及《建设项目环境影响评价分类管理名录》（部令第</w:t>
            </w:r>
            <w:r w:rsidRPr="003D0316">
              <w:rPr>
                <w:color w:val="000000" w:themeColor="text1"/>
                <w:szCs w:val="21"/>
              </w:rPr>
              <w:t>16</w:t>
            </w:r>
            <w:r w:rsidRPr="003D0316">
              <w:rPr>
                <w:color w:val="000000" w:themeColor="text1"/>
                <w:szCs w:val="21"/>
              </w:rPr>
              <w:t>号，</w:t>
            </w:r>
            <w:r w:rsidRPr="003D0316">
              <w:rPr>
                <w:color w:val="000000" w:themeColor="text1"/>
                <w:szCs w:val="21"/>
              </w:rPr>
              <w:t>2021</w:t>
            </w:r>
            <w:r w:rsidRPr="003D0316">
              <w:rPr>
                <w:color w:val="000000" w:themeColor="text1"/>
                <w:szCs w:val="21"/>
              </w:rPr>
              <w:t>年</w:t>
            </w:r>
            <w:r w:rsidRPr="003D0316">
              <w:rPr>
                <w:color w:val="000000" w:themeColor="text1"/>
                <w:szCs w:val="21"/>
              </w:rPr>
              <w:t>1</w:t>
            </w:r>
            <w:r w:rsidRPr="003D0316">
              <w:rPr>
                <w:color w:val="000000" w:themeColor="text1"/>
                <w:szCs w:val="21"/>
              </w:rPr>
              <w:t>月</w:t>
            </w:r>
            <w:r w:rsidRPr="003D0316">
              <w:rPr>
                <w:color w:val="000000" w:themeColor="text1"/>
                <w:szCs w:val="21"/>
              </w:rPr>
              <w:t>1</w:t>
            </w:r>
            <w:r w:rsidRPr="003D0316">
              <w:rPr>
                <w:color w:val="000000" w:themeColor="text1"/>
                <w:szCs w:val="21"/>
              </w:rPr>
              <w:t>日实施）的规定，</w:t>
            </w:r>
            <w:r w:rsidRPr="003D0316">
              <w:rPr>
                <w:rFonts w:hint="eastAsia"/>
                <w:color w:val="000000" w:themeColor="text1"/>
                <w:szCs w:val="21"/>
              </w:rPr>
              <w:t>本项目属于</w:t>
            </w:r>
            <w:r w:rsidRPr="003D0316">
              <w:rPr>
                <w:color w:val="000000" w:themeColor="text1"/>
                <w:szCs w:val="21"/>
              </w:rPr>
              <w:t>十一、食品制造业</w:t>
            </w:r>
            <w:r w:rsidRPr="003D0316">
              <w:rPr>
                <w:color w:val="000000" w:themeColor="text1"/>
                <w:szCs w:val="21"/>
              </w:rPr>
              <w:t>14</w:t>
            </w:r>
            <w:r w:rsidRPr="003D0316">
              <w:rPr>
                <w:rFonts w:hint="eastAsia"/>
                <w:color w:val="000000" w:themeColor="text1"/>
                <w:szCs w:val="21"/>
              </w:rPr>
              <w:t>中</w:t>
            </w:r>
            <w:r w:rsidRPr="003D0316">
              <w:rPr>
                <w:color w:val="000000" w:themeColor="text1"/>
                <w:szCs w:val="21"/>
              </w:rPr>
              <w:t>24.</w:t>
            </w:r>
            <w:r w:rsidRPr="003D0316">
              <w:rPr>
                <w:color w:val="000000" w:themeColor="text1"/>
                <w:szCs w:val="21"/>
              </w:rPr>
              <w:t>其他食品制造</w:t>
            </w:r>
            <w:r w:rsidRPr="003D0316">
              <w:rPr>
                <w:color w:val="000000" w:themeColor="text1"/>
                <w:szCs w:val="21"/>
              </w:rPr>
              <w:t>149</w:t>
            </w:r>
            <w:r w:rsidRPr="003D0316">
              <w:rPr>
                <w:rFonts w:hint="eastAsia"/>
                <w:color w:val="000000" w:themeColor="text1"/>
                <w:szCs w:val="21"/>
              </w:rPr>
              <w:t>，本项目不属于</w:t>
            </w:r>
            <w:r w:rsidRPr="003D0316">
              <w:rPr>
                <w:color w:val="000000" w:themeColor="text1"/>
                <w:szCs w:val="21"/>
              </w:rPr>
              <w:t>有发酵工艺的食品添加剂制造</w:t>
            </w:r>
            <w:r w:rsidRPr="003D0316">
              <w:rPr>
                <w:rFonts w:hint="eastAsia"/>
                <w:color w:val="000000" w:themeColor="text1"/>
                <w:szCs w:val="21"/>
              </w:rPr>
              <w:t>、</w:t>
            </w:r>
            <w:r w:rsidRPr="003D0316">
              <w:rPr>
                <w:color w:val="000000" w:themeColor="text1"/>
                <w:szCs w:val="21"/>
              </w:rPr>
              <w:t>有发酵工艺的饲料添加剂制造</w:t>
            </w:r>
            <w:r w:rsidRPr="003D0316">
              <w:rPr>
                <w:rFonts w:hint="eastAsia"/>
                <w:color w:val="000000" w:themeColor="text1"/>
                <w:szCs w:val="21"/>
              </w:rPr>
              <w:t>，本项目属于</w:t>
            </w:r>
            <w:r w:rsidRPr="003D0316">
              <w:rPr>
                <w:color w:val="000000" w:themeColor="text1"/>
                <w:szCs w:val="21"/>
              </w:rPr>
              <w:t>无发酵工艺的食品及饲料添加剂制造</w:t>
            </w:r>
            <w:r w:rsidRPr="003D0316">
              <w:rPr>
                <w:rFonts w:hint="eastAsia"/>
                <w:color w:val="000000" w:themeColor="text1"/>
                <w:szCs w:val="21"/>
              </w:rPr>
              <w:t>，且不属于</w:t>
            </w:r>
            <w:r w:rsidRPr="003D0316">
              <w:rPr>
                <w:color w:val="000000" w:themeColor="text1"/>
                <w:szCs w:val="21"/>
              </w:rPr>
              <w:t>单纯混合、分装的</w:t>
            </w:r>
            <w:r w:rsidRPr="003D0316">
              <w:rPr>
                <w:rFonts w:hint="eastAsia"/>
                <w:color w:val="000000" w:themeColor="text1"/>
                <w:szCs w:val="21"/>
              </w:rPr>
              <w:t>，应编制环境影响评价报告表</w:t>
            </w:r>
            <w:r w:rsidRPr="003D0316">
              <w:rPr>
                <w:color w:val="000000" w:themeColor="text1"/>
                <w:szCs w:val="21"/>
              </w:rPr>
              <w:t>。</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2-1  </w:t>
            </w:r>
            <w:r w:rsidRPr="003D0316">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977"/>
              <w:gridCol w:w="1843"/>
              <w:gridCol w:w="2621"/>
            </w:tblGrid>
            <w:tr w:rsidR="003D0316" w:rsidRPr="003D0316">
              <w:trPr>
                <w:trHeight w:val="1076"/>
                <w:jc w:val="center"/>
              </w:trPr>
              <w:tc>
                <w:tcPr>
                  <w:tcW w:w="3698" w:type="dxa"/>
                  <w:gridSpan w:val="2"/>
                  <w:vAlign w:val="center"/>
                </w:tcPr>
                <w:p w:rsidR="00D33F29" w:rsidRPr="003D0316" w:rsidRDefault="00995DB9">
                  <w:pPr>
                    <w:snapToGrid w:val="0"/>
                    <w:jc w:val="center"/>
                    <w:rPr>
                      <w:b/>
                      <w:bCs/>
                      <w:color w:val="000000" w:themeColor="text1"/>
                      <w:kern w:val="0"/>
                      <w:szCs w:val="21"/>
                    </w:rPr>
                  </w:pPr>
                  <w:r w:rsidRPr="003D0316">
                    <w:rPr>
                      <w:noProof/>
                      <w:color w:val="000000" w:themeColor="text1"/>
                      <w:kern w:val="0"/>
                      <w:szCs w:val="20"/>
                    </w:rPr>
                    <mc:AlternateContent>
                      <mc:Choice Requires="wps">
                        <w:drawing>
                          <wp:anchor distT="0" distB="0" distL="0" distR="0" simplePos="0" relativeHeight="251661312" behindDoc="0" locked="0" layoutInCell="1" allowOverlap="1" wp14:anchorId="213125F0" wp14:editId="7589246D">
                            <wp:simplePos x="0" y="0"/>
                            <wp:positionH relativeFrom="column">
                              <wp:posOffset>-66675</wp:posOffset>
                            </wp:positionH>
                            <wp:positionV relativeFrom="paragraph">
                              <wp:posOffset>-635</wp:posOffset>
                            </wp:positionV>
                            <wp:extent cx="2331720" cy="632460"/>
                            <wp:effectExtent l="0" t="0" r="30480" b="34290"/>
                            <wp:wrapNone/>
                            <wp:docPr id="1027" name="直接连接符 10"/>
                            <wp:cNvGraphicFramePr/>
                            <a:graphic xmlns:a="http://schemas.openxmlformats.org/drawingml/2006/main">
                              <a:graphicData uri="http://schemas.microsoft.com/office/word/2010/wordprocessingShape">
                                <wps:wsp>
                                  <wps:cNvCnPr/>
                                  <wps:spPr>
                                    <a:xfrm>
                                      <a:off x="0" y="0"/>
                                      <a:ext cx="2331720" cy="63246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接连接符 10" o:spid="_x0000_s1026" o:spt="20" style="position:absolute;left:0pt;margin-left:-5.25pt;margin-top:-0.05pt;height:49.8pt;width:183.6pt;z-index:251661312;mso-width-relative:page;mso-height-relative:page;" filled="f" stroked="t" coordsize="21600,21600" o:gfxdata="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MOmb9gAAAAIAQAADwAAAAAA&#10;AAABACAAAAAiAAAAZHJzL2Rvd25yZXYueG1sUEsBAhQAFAAAAAgAh07iQM7S0mPaAQAAlwMAAA4A&#10;AAAAAAAAAQAgAAAAJwEAAGRycy9lMm9Eb2MueG1sUEsFBgAAAAAGAAYAWQEAAHMFAAAAAA==&#10;">
                            <v:fill on="f" focussize="0,0"/>
                            <v:stroke color="#000000" joinstyle="round"/>
                            <v:imagedata o:title=""/>
                            <o:lock v:ext="edit" aspectratio="f"/>
                          </v:line>
                        </w:pict>
                      </mc:Fallback>
                    </mc:AlternateContent>
                  </w:r>
                  <w:r w:rsidRPr="003D0316">
                    <w:rPr>
                      <w:rFonts w:hint="eastAsia"/>
                      <w:b/>
                      <w:bCs/>
                      <w:color w:val="000000" w:themeColor="text1"/>
                      <w:kern w:val="0"/>
                      <w:szCs w:val="21"/>
                    </w:rPr>
                    <w:t xml:space="preserve">             </w:t>
                  </w:r>
                  <w:r w:rsidRPr="003D0316">
                    <w:rPr>
                      <w:b/>
                      <w:bCs/>
                      <w:color w:val="000000" w:themeColor="text1"/>
                      <w:kern w:val="0"/>
                      <w:szCs w:val="21"/>
                    </w:rPr>
                    <w:t>项目类别</w:t>
                  </w:r>
                </w:p>
                <w:p w:rsidR="00D33F29" w:rsidRPr="003D0316" w:rsidRDefault="00D33F29">
                  <w:pPr>
                    <w:snapToGrid w:val="0"/>
                    <w:rPr>
                      <w:b/>
                      <w:bCs/>
                      <w:color w:val="000000" w:themeColor="text1"/>
                      <w:szCs w:val="21"/>
                    </w:rPr>
                  </w:pPr>
                </w:p>
                <w:p w:rsidR="00D33F29" w:rsidRPr="003D0316" w:rsidRDefault="00995DB9">
                  <w:pPr>
                    <w:snapToGrid w:val="0"/>
                    <w:ind w:firstLineChars="300" w:firstLine="632"/>
                    <w:rPr>
                      <w:b/>
                      <w:bCs/>
                      <w:color w:val="000000" w:themeColor="text1"/>
                      <w:szCs w:val="21"/>
                    </w:rPr>
                  </w:pPr>
                  <w:r w:rsidRPr="003D0316">
                    <w:rPr>
                      <w:b/>
                      <w:bCs/>
                      <w:color w:val="000000" w:themeColor="text1"/>
                      <w:szCs w:val="21"/>
                    </w:rPr>
                    <w:t>环评类别</w:t>
                  </w:r>
                </w:p>
                <w:p w:rsidR="00D33F29" w:rsidRPr="003D0316" w:rsidRDefault="00D33F29">
                  <w:pPr>
                    <w:snapToGrid w:val="0"/>
                    <w:jc w:val="center"/>
                    <w:rPr>
                      <w:b/>
                      <w:bCs/>
                      <w:color w:val="000000" w:themeColor="text1"/>
                      <w:szCs w:val="21"/>
                    </w:rPr>
                  </w:pPr>
                </w:p>
              </w:tc>
              <w:tc>
                <w:tcPr>
                  <w:tcW w:w="1843" w:type="dxa"/>
                  <w:vAlign w:val="center"/>
                </w:tcPr>
                <w:p w:rsidR="00D33F29" w:rsidRPr="003D0316" w:rsidRDefault="00995DB9">
                  <w:pPr>
                    <w:snapToGrid w:val="0"/>
                    <w:jc w:val="center"/>
                    <w:rPr>
                      <w:b/>
                      <w:bCs/>
                      <w:color w:val="000000" w:themeColor="text1"/>
                      <w:szCs w:val="21"/>
                    </w:rPr>
                  </w:pPr>
                  <w:r w:rsidRPr="003D0316">
                    <w:rPr>
                      <w:b/>
                      <w:bCs/>
                      <w:color w:val="000000" w:themeColor="text1"/>
                      <w:szCs w:val="21"/>
                    </w:rPr>
                    <w:t>报告书</w:t>
                  </w:r>
                </w:p>
              </w:tc>
              <w:tc>
                <w:tcPr>
                  <w:tcW w:w="2621" w:type="dxa"/>
                  <w:vAlign w:val="center"/>
                </w:tcPr>
                <w:p w:rsidR="00D33F29" w:rsidRPr="003D0316" w:rsidRDefault="00995DB9">
                  <w:pPr>
                    <w:snapToGrid w:val="0"/>
                    <w:jc w:val="center"/>
                    <w:rPr>
                      <w:b/>
                      <w:bCs/>
                      <w:color w:val="000000" w:themeColor="text1"/>
                      <w:szCs w:val="21"/>
                    </w:rPr>
                  </w:pPr>
                  <w:r w:rsidRPr="003D0316">
                    <w:rPr>
                      <w:b/>
                      <w:bCs/>
                      <w:color w:val="000000" w:themeColor="text1"/>
                      <w:szCs w:val="21"/>
                    </w:rPr>
                    <w:t>报告表</w:t>
                  </w:r>
                </w:p>
              </w:tc>
            </w:tr>
            <w:tr w:rsidR="003D0316" w:rsidRPr="003D0316">
              <w:trPr>
                <w:trHeight w:val="454"/>
                <w:jc w:val="center"/>
              </w:trPr>
              <w:tc>
                <w:tcPr>
                  <w:tcW w:w="8162" w:type="dxa"/>
                  <w:gridSpan w:val="4"/>
                  <w:vAlign w:val="center"/>
                </w:tcPr>
                <w:p w:rsidR="00D33F29" w:rsidRPr="003D0316" w:rsidRDefault="00995DB9">
                  <w:pPr>
                    <w:snapToGrid w:val="0"/>
                    <w:jc w:val="left"/>
                    <w:rPr>
                      <w:color w:val="000000" w:themeColor="text1"/>
                      <w:szCs w:val="21"/>
                    </w:rPr>
                  </w:pPr>
                  <w:r w:rsidRPr="003D0316">
                    <w:rPr>
                      <w:color w:val="000000" w:themeColor="text1"/>
                      <w:szCs w:val="21"/>
                    </w:rPr>
                    <w:t>十一、食品制造业</w:t>
                  </w:r>
                  <w:r w:rsidRPr="003D0316">
                    <w:rPr>
                      <w:color w:val="000000" w:themeColor="text1"/>
                      <w:szCs w:val="21"/>
                    </w:rPr>
                    <w:t>14</w:t>
                  </w:r>
                </w:p>
              </w:tc>
            </w:tr>
            <w:tr w:rsidR="003D0316" w:rsidRPr="003D0316">
              <w:trPr>
                <w:trHeight w:val="454"/>
                <w:jc w:val="center"/>
              </w:trPr>
              <w:tc>
                <w:tcPr>
                  <w:tcW w:w="721" w:type="dxa"/>
                  <w:shd w:val="clear" w:color="auto" w:fill="auto"/>
                  <w:vAlign w:val="center"/>
                </w:tcPr>
                <w:p w:rsidR="00D33F29" w:rsidRPr="003D0316" w:rsidRDefault="00995DB9">
                  <w:pPr>
                    <w:spacing w:before="126"/>
                    <w:ind w:left="113" w:right="100"/>
                    <w:jc w:val="center"/>
                    <w:rPr>
                      <w:bCs/>
                      <w:color w:val="000000" w:themeColor="text1"/>
                      <w:kern w:val="0"/>
                      <w:szCs w:val="21"/>
                    </w:rPr>
                  </w:pPr>
                  <w:r w:rsidRPr="003D0316">
                    <w:rPr>
                      <w:bCs/>
                      <w:color w:val="000000" w:themeColor="text1"/>
                      <w:kern w:val="0"/>
                      <w:szCs w:val="21"/>
                    </w:rPr>
                    <w:t>24</w:t>
                  </w:r>
                </w:p>
              </w:tc>
              <w:tc>
                <w:tcPr>
                  <w:tcW w:w="2977" w:type="dxa"/>
                  <w:shd w:val="clear" w:color="auto" w:fill="auto"/>
                  <w:vAlign w:val="center"/>
                </w:tcPr>
                <w:p w:rsidR="00D33F29" w:rsidRPr="003D0316" w:rsidRDefault="00995DB9">
                  <w:pPr>
                    <w:adjustRightInd w:val="0"/>
                    <w:snapToGrid w:val="0"/>
                    <w:jc w:val="center"/>
                    <w:rPr>
                      <w:bCs/>
                      <w:color w:val="000000" w:themeColor="text1"/>
                      <w:kern w:val="0"/>
                      <w:szCs w:val="21"/>
                    </w:rPr>
                  </w:pPr>
                  <w:r w:rsidRPr="003D0316">
                    <w:rPr>
                      <w:color w:val="000000" w:themeColor="text1"/>
                      <w:szCs w:val="21"/>
                    </w:rPr>
                    <w:t>其他食品制造</w:t>
                  </w:r>
                  <w:r w:rsidRPr="003D0316">
                    <w:rPr>
                      <w:color w:val="000000" w:themeColor="text1"/>
                      <w:szCs w:val="21"/>
                    </w:rPr>
                    <w:t>149</w:t>
                  </w:r>
                </w:p>
              </w:tc>
              <w:tc>
                <w:tcPr>
                  <w:tcW w:w="1843" w:type="dxa"/>
                  <w:shd w:val="clear" w:color="auto" w:fill="auto"/>
                  <w:vAlign w:val="center"/>
                </w:tcPr>
                <w:p w:rsidR="00D33F29" w:rsidRPr="003D0316" w:rsidRDefault="00995DB9">
                  <w:pPr>
                    <w:widowControl/>
                    <w:jc w:val="center"/>
                    <w:rPr>
                      <w:bCs/>
                      <w:color w:val="000000" w:themeColor="text1"/>
                      <w:szCs w:val="21"/>
                    </w:rPr>
                  </w:pPr>
                  <w:r w:rsidRPr="003D0316">
                    <w:rPr>
                      <w:rFonts w:ascii="Helvetica" w:hAnsi="Helvetica"/>
                      <w:color w:val="000000" w:themeColor="text1"/>
                      <w:szCs w:val="21"/>
                      <w:shd w:val="clear" w:color="auto" w:fill="FFFFFF"/>
                    </w:rPr>
                    <w:t>有发酵工艺的食品添加剂制造；有发酵工艺的饲料添加剂制造</w:t>
                  </w:r>
                </w:p>
              </w:tc>
              <w:tc>
                <w:tcPr>
                  <w:tcW w:w="2621" w:type="dxa"/>
                  <w:shd w:val="clear" w:color="auto" w:fill="C7DAF1"/>
                  <w:vAlign w:val="center"/>
                </w:tcPr>
                <w:p w:rsidR="00D33F29" w:rsidRPr="003D0316" w:rsidRDefault="00995DB9">
                  <w:pPr>
                    <w:ind w:right="92"/>
                    <w:jc w:val="center"/>
                    <w:rPr>
                      <w:b/>
                      <w:bCs/>
                      <w:color w:val="000000" w:themeColor="text1"/>
                      <w:kern w:val="0"/>
                      <w:szCs w:val="21"/>
                    </w:rPr>
                  </w:pPr>
                  <w:r w:rsidRPr="003D0316">
                    <w:rPr>
                      <w:b/>
                      <w:color w:val="000000" w:themeColor="text1"/>
                      <w:kern w:val="0"/>
                      <w:szCs w:val="21"/>
                    </w:rPr>
                    <w:t>盐加工；营养食品制造、保健食品制造、冷冻饮品及食用冰制造、无发酵工艺的食品及饲料添加剂制造、其他未列明食品制造</w:t>
                  </w:r>
                  <w:r w:rsidRPr="003D0316">
                    <w:rPr>
                      <w:b/>
                      <w:color w:val="000000" w:themeColor="text1"/>
                      <w:kern w:val="0"/>
                      <w:szCs w:val="21"/>
                    </w:rPr>
                    <w:t xml:space="preserve"> </w:t>
                  </w:r>
                  <w:r w:rsidRPr="003D0316">
                    <w:rPr>
                      <w:b/>
                      <w:color w:val="000000" w:themeColor="text1"/>
                      <w:kern w:val="0"/>
                      <w:szCs w:val="21"/>
                    </w:rPr>
                    <w:t>以上均不含单纯混合、分装的</w:t>
                  </w:r>
                </w:p>
              </w:tc>
            </w:tr>
          </w:tbl>
          <w:p w:rsidR="00D33F29" w:rsidRPr="003D0316" w:rsidRDefault="00995DB9">
            <w:pPr>
              <w:spacing w:line="360" w:lineRule="auto"/>
              <w:ind w:firstLine="420"/>
              <w:jc w:val="left"/>
              <w:rPr>
                <w:b/>
                <w:color w:val="000000" w:themeColor="text1"/>
                <w:szCs w:val="21"/>
              </w:rPr>
            </w:pPr>
            <w:r w:rsidRPr="003D0316">
              <w:rPr>
                <w:b/>
                <w:color w:val="000000" w:themeColor="text1"/>
                <w:szCs w:val="21"/>
              </w:rPr>
              <w:t>2</w:t>
            </w:r>
            <w:r w:rsidRPr="003D0316">
              <w:rPr>
                <w:b/>
                <w:color w:val="000000" w:themeColor="text1"/>
                <w:szCs w:val="21"/>
              </w:rPr>
              <w:t>、</w:t>
            </w:r>
            <w:r w:rsidRPr="003D0316">
              <w:rPr>
                <w:rFonts w:hint="eastAsia"/>
                <w:b/>
                <w:color w:val="000000" w:themeColor="text1"/>
                <w:szCs w:val="21"/>
              </w:rPr>
              <w:t>工程内容</w:t>
            </w:r>
          </w:p>
          <w:p w:rsidR="00D33F29" w:rsidRPr="003D0316" w:rsidRDefault="00995DB9">
            <w:pPr>
              <w:spacing w:line="360" w:lineRule="auto"/>
              <w:ind w:firstLineChars="200" w:firstLine="420"/>
              <w:rPr>
                <w:color w:val="000000" w:themeColor="text1"/>
                <w:szCs w:val="21"/>
              </w:rPr>
            </w:pPr>
            <w:r w:rsidRPr="003D0316">
              <w:rPr>
                <w:rFonts w:hint="eastAsia"/>
                <w:bCs/>
                <w:color w:val="000000" w:themeColor="text1"/>
                <w:kern w:val="0"/>
                <w:szCs w:val="21"/>
              </w:rPr>
              <w:t>济宁爱地生物科技有限公司租赁山东缔纳生物科技有限公司的现有</w:t>
            </w:r>
            <w:r w:rsidRPr="003D0316">
              <w:rPr>
                <w:rFonts w:hint="eastAsia"/>
                <w:color w:val="000000" w:themeColor="text1"/>
                <w:szCs w:val="21"/>
              </w:rPr>
              <w:t>闲置</w:t>
            </w:r>
            <w:r w:rsidRPr="003D0316">
              <w:rPr>
                <w:rFonts w:hint="eastAsia"/>
                <w:bCs/>
                <w:color w:val="000000" w:themeColor="text1"/>
                <w:kern w:val="0"/>
                <w:szCs w:val="21"/>
              </w:rPr>
              <w:t>空厂房。</w:t>
            </w:r>
            <w:r w:rsidRPr="003D0316">
              <w:rPr>
                <w:rFonts w:hint="eastAsia"/>
                <w:bCs/>
                <w:color w:val="000000" w:themeColor="text1"/>
                <w:szCs w:val="21"/>
              </w:rPr>
              <w:t>本项目占地面积</w:t>
            </w:r>
            <w:r w:rsidRPr="003D0316">
              <w:rPr>
                <w:color w:val="000000" w:themeColor="text1"/>
                <w:szCs w:val="21"/>
              </w:rPr>
              <w:t>2300</w:t>
            </w:r>
            <w:r w:rsidRPr="003D0316">
              <w:rPr>
                <w:bCs/>
                <w:color w:val="000000" w:themeColor="text1"/>
                <w:szCs w:val="21"/>
              </w:rPr>
              <w:t>m</w:t>
            </w:r>
            <w:r w:rsidRPr="003D0316">
              <w:rPr>
                <w:color w:val="000000" w:themeColor="text1"/>
                <w:szCs w:val="21"/>
                <w:vertAlign w:val="superscript"/>
              </w:rPr>
              <w:t>2</w:t>
            </w:r>
            <w:r w:rsidRPr="003D0316">
              <w:rPr>
                <w:color w:val="000000" w:themeColor="text1"/>
                <w:szCs w:val="21"/>
              </w:rPr>
              <w:t>，主要包括生产车间、办公室等，建设内容按主体工程、辅助工程、</w:t>
            </w:r>
            <w:r w:rsidRPr="003D0316">
              <w:rPr>
                <w:rFonts w:hint="eastAsia"/>
                <w:color w:val="000000" w:themeColor="text1"/>
                <w:szCs w:val="21"/>
              </w:rPr>
              <w:t>储运工程、</w:t>
            </w:r>
            <w:r w:rsidRPr="003D0316">
              <w:rPr>
                <w:color w:val="000000" w:themeColor="text1"/>
                <w:szCs w:val="21"/>
              </w:rPr>
              <w:t>公用工程和环保工程分类如表</w:t>
            </w:r>
            <w:r w:rsidRPr="003D0316">
              <w:rPr>
                <w:color w:val="000000" w:themeColor="text1"/>
                <w:szCs w:val="21"/>
              </w:rPr>
              <w:t>2-2</w:t>
            </w:r>
            <w:r w:rsidRPr="003D0316">
              <w:rPr>
                <w:color w:val="000000" w:themeColor="text1"/>
                <w:szCs w:val="21"/>
              </w:rPr>
              <w:t>所示。</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2-2  </w:t>
            </w:r>
            <w:r w:rsidRPr="003D0316">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731"/>
              <w:gridCol w:w="1006"/>
            </w:tblGrid>
            <w:tr w:rsidR="003D0316" w:rsidRPr="003D0316">
              <w:trPr>
                <w:cantSplit/>
                <w:trHeight w:val="382"/>
                <w:jc w:val="center"/>
              </w:trPr>
              <w:tc>
                <w:tcPr>
                  <w:tcW w:w="618" w:type="dxa"/>
                  <w:vAlign w:val="center"/>
                </w:tcPr>
                <w:p w:rsidR="00D33F29" w:rsidRPr="003D0316" w:rsidRDefault="00995DB9">
                  <w:pPr>
                    <w:jc w:val="center"/>
                    <w:rPr>
                      <w:b/>
                      <w:color w:val="000000" w:themeColor="text1"/>
                      <w:szCs w:val="21"/>
                    </w:rPr>
                  </w:pPr>
                  <w:r w:rsidRPr="003D0316">
                    <w:rPr>
                      <w:b/>
                      <w:color w:val="000000" w:themeColor="text1"/>
                      <w:szCs w:val="21"/>
                    </w:rPr>
                    <w:t>序号</w:t>
                  </w:r>
                </w:p>
              </w:tc>
              <w:tc>
                <w:tcPr>
                  <w:tcW w:w="677" w:type="dxa"/>
                  <w:vAlign w:val="center"/>
                </w:tcPr>
                <w:p w:rsidR="00D33F29" w:rsidRPr="003D0316" w:rsidRDefault="00995DB9">
                  <w:pPr>
                    <w:jc w:val="center"/>
                    <w:rPr>
                      <w:b/>
                      <w:color w:val="000000" w:themeColor="text1"/>
                      <w:szCs w:val="21"/>
                    </w:rPr>
                  </w:pPr>
                  <w:r w:rsidRPr="003D0316">
                    <w:rPr>
                      <w:b/>
                      <w:color w:val="000000" w:themeColor="text1"/>
                      <w:szCs w:val="21"/>
                    </w:rPr>
                    <w:t>工程类别</w:t>
                  </w:r>
                </w:p>
              </w:tc>
              <w:tc>
                <w:tcPr>
                  <w:tcW w:w="1130" w:type="dxa"/>
                  <w:vAlign w:val="center"/>
                </w:tcPr>
                <w:p w:rsidR="00D33F29" w:rsidRPr="003D0316" w:rsidRDefault="00995DB9">
                  <w:pPr>
                    <w:jc w:val="center"/>
                    <w:rPr>
                      <w:b/>
                      <w:color w:val="000000" w:themeColor="text1"/>
                      <w:kern w:val="0"/>
                      <w:szCs w:val="21"/>
                    </w:rPr>
                  </w:pPr>
                  <w:r w:rsidRPr="003D0316">
                    <w:rPr>
                      <w:b/>
                      <w:color w:val="000000" w:themeColor="text1"/>
                      <w:kern w:val="0"/>
                      <w:szCs w:val="21"/>
                    </w:rPr>
                    <w:t>工程名称</w:t>
                  </w:r>
                </w:p>
              </w:tc>
              <w:tc>
                <w:tcPr>
                  <w:tcW w:w="4731" w:type="dxa"/>
                  <w:vAlign w:val="center"/>
                </w:tcPr>
                <w:p w:rsidR="00D33F29" w:rsidRPr="003D0316" w:rsidRDefault="00995DB9">
                  <w:pPr>
                    <w:jc w:val="center"/>
                    <w:rPr>
                      <w:b/>
                      <w:color w:val="000000" w:themeColor="text1"/>
                      <w:szCs w:val="21"/>
                    </w:rPr>
                  </w:pPr>
                  <w:r w:rsidRPr="003D0316">
                    <w:rPr>
                      <w:b/>
                      <w:color w:val="000000" w:themeColor="text1"/>
                      <w:szCs w:val="21"/>
                    </w:rPr>
                    <w:t>工程内容</w:t>
                  </w:r>
                </w:p>
              </w:tc>
              <w:tc>
                <w:tcPr>
                  <w:tcW w:w="1006" w:type="dxa"/>
                  <w:vAlign w:val="center"/>
                </w:tcPr>
                <w:p w:rsidR="00D33F29" w:rsidRPr="003D0316" w:rsidRDefault="00995DB9">
                  <w:pPr>
                    <w:jc w:val="center"/>
                    <w:rPr>
                      <w:b/>
                      <w:color w:val="000000" w:themeColor="text1"/>
                      <w:szCs w:val="21"/>
                    </w:rPr>
                  </w:pPr>
                  <w:r w:rsidRPr="003D0316">
                    <w:rPr>
                      <w:b/>
                      <w:color w:val="000000" w:themeColor="text1"/>
                      <w:szCs w:val="21"/>
                    </w:rPr>
                    <w:t>备注</w:t>
                  </w:r>
                </w:p>
              </w:tc>
            </w:tr>
            <w:tr w:rsidR="003D0316" w:rsidRPr="003D0316">
              <w:trPr>
                <w:cantSplit/>
                <w:trHeight w:val="546"/>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1</w:t>
                  </w:r>
                </w:p>
              </w:tc>
              <w:tc>
                <w:tcPr>
                  <w:tcW w:w="677" w:type="dxa"/>
                  <w:vAlign w:val="center"/>
                </w:tcPr>
                <w:p w:rsidR="00D33F29" w:rsidRPr="003D0316" w:rsidRDefault="00995DB9">
                  <w:pPr>
                    <w:jc w:val="center"/>
                    <w:rPr>
                      <w:color w:val="000000" w:themeColor="text1"/>
                      <w:szCs w:val="21"/>
                    </w:rPr>
                  </w:pPr>
                  <w:r w:rsidRPr="003D0316">
                    <w:rPr>
                      <w:color w:val="000000" w:themeColor="text1"/>
                      <w:szCs w:val="21"/>
                    </w:rPr>
                    <w:t>主体工程</w:t>
                  </w:r>
                </w:p>
              </w:tc>
              <w:tc>
                <w:tcPr>
                  <w:tcW w:w="1130" w:type="dxa"/>
                  <w:vAlign w:val="center"/>
                </w:tcPr>
                <w:p w:rsidR="00D33F29" w:rsidRPr="003D0316" w:rsidRDefault="00995DB9">
                  <w:pPr>
                    <w:jc w:val="center"/>
                    <w:rPr>
                      <w:color w:val="000000" w:themeColor="text1"/>
                      <w:szCs w:val="21"/>
                    </w:rPr>
                  </w:pPr>
                  <w:r w:rsidRPr="003D0316">
                    <w:rPr>
                      <w:color w:val="000000" w:themeColor="text1"/>
                      <w:szCs w:val="21"/>
                    </w:rPr>
                    <w:t>生产车间</w:t>
                  </w:r>
                </w:p>
              </w:tc>
              <w:tc>
                <w:tcPr>
                  <w:tcW w:w="4731" w:type="dxa"/>
                  <w:vAlign w:val="center"/>
                </w:tcPr>
                <w:p w:rsidR="00D33F29" w:rsidRPr="003D0316" w:rsidRDefault="00995DB9">
                  <w:pPr>
                    <w:jc w:val="center"/>
                    <w:rPr>
                      <w:color w:val="000000" w:themeColor="text1"/>
                      <w:szCs w:val="21"/>
                    </w:rPr>
                  </w:pPr>
                  <w:r w:rsidRPr="003D0316">
                    <w:rPr>
                      <w:color w:val="000000" w:themeColor="text1"/>
                      <w:szCs w:val="21"/>
                    </w:rPr>
                    <w:t>建筑面积</w:t>
                  </w:r>
                  <w:r w:rsidRPr="003D0316">
                    <w:rPr>
                      <w:color w:val="000000" w:themeColor="text1"/>
                      <w:szCs w:val="21"/>
                    </w:rPr>
                    <w:t>1850m</w:t>
                  </w:r>
                  <w:r w:rsidRPr="003D0316">
                    <w:rPr>
                      <w:color w:val="000000" w:themeColor="text1"/>
                      <w:szCs w:val="21"/>
                      <w:vertAlign w:val="superscript"/>
                    </w:rPr>
                    <w:t>2</w:t>
                  </w:r>
                  <w:r w:rsidRPr="003D0316">
                    <w:rPr>
                      <w:color w:val="000000" w:themeColor="text1"/>
                      <w:szCs w:val="21"/>
                    </w:rPr>
                    <w:t>，</w:t>
                  </w:r>
                  <w:r w:rsidRPr="003D0316">
                    <w:rPr>
                      <w:rFonts w:hint="eastAsia"/>
                      <w:color w:val="000000" w:themeColor="text1"/>
                      <w:szCs w:val="21"/>
                    </w:rPr>
                    <w:t>建设粉碎机、磨粉机、封包机、膨化机、酶解罐等</w:t>
                  </w:r>
                </w:p>
              </w:tc>
              <w:tc>
                <w:tcPr>
                  <w:tcW w:w="1006" w:type="dxa"/>
                  <w:vMerge w:val="restart"/>
                  <w:vAlign w:val="center"/>
                </w:tcPr>
                <w:p w:rsidR="00D33F29" w:rsidRPr="003D0316" w:rsidRDefault="00995DB9">
                  <w:pPr>
                    <w:jc w:val="center"/>
                    <w:rPr>
                      <w:color w:val="000000" w:themeColor="text1"/>
                      <w:kern w:val="0"/>
                      <w:szCs w:val="21"/>
                    </w:rPr>
                  </w:pPr>
                  <w:r w:rsidRPr="003D0316">
                    <w:rPr>
                      <w:rFonts w:hint="eastAsia"/>
                      <w:color w:val="000000" w:themeColor="text1"/>
                      <w:szCs w:val="21"/>
                    </w:rPr>
                    <w:t>利用</w:t>
                  </w:r>
                  <w:r w:rsidRPr="003D0316">
                    <w:rPr>
                      <w:color w:val="000000" w:themeColor="text1"/>
                      <w:szCs w:val="21"/>
                    </w:rPr>
                    <w:t>现有</w:t>
                  </w:r>
                  <w:r w:rsidRPr="003D0316">
                    <w:rPr>
                      <w:rFonts w:hint="eastAsia"/>
                      <w:color w:val="000000" w:themeColor="text1"/>
                      <w:szCs w:val="21"/>
                    </w:rPr>
                    <w:t>厂房</w:t>
                  </w:r>
                </w:p>
              </w:tc>
            </w:tr>
            <w:tr w:rsidR="003D0316" w:rsidRPr="003D0316">
              <w:trPr>
                <w:cantSplit/>
                <w:trHeight w:val="317"/>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2</w:t>
                  </w:r>
                </w:p>
              </w:tc>
              <w:tc>
                <w:tcPr>
                  <w:tcW w:w="677" w:type="dxa"/>
                  <w:vMerge w:val="restart"/>
                  <w:vAlign w:val="center"/>
                </w:tcPr>
                <w:p w:rsidR="00D33F29" w:rsidRPr="003D0316" w:rsidRDefault="00995DB9">
                  <w:pPr>
                    <w:jc w:val="center"/>
                    <w:rPr>
                      <w:color w:val="000000" w:themeColor="text1"/>
                      <w:szCs w:val="21"/>
                    </w:rPr>
                  </w:pPr>
                  <w:r w:rsidRPr="003D0316">
                    <w:rPr>
                      <w:color w:val="000000" w:themeColor="text1"/>
                      <w:szCs w:val="21"/>
                    </w:rPr>
                    <w:t>辅助工程</w:t>
                  </w:r>
                </w:p>
              </w:tc>
              <w:tc>
                <w:tcPr>
                  <w:tcW w:w="1130" w:type="dxa"/>
                  <w:vAlign w:val="center"/>
                </w:tcPr>
                <w:p w:rsidR="00D33F29" w:rsidRPr="003D0316" w:rsidRDefault="00995DB9">
                  <w:pPr>
                    <w:jc w:val="center"/>
                    <w:outlineLvl w:val="2"/>
                    <w:rPr>
                      <w:color w:val="000000" w:themeColor="text1"/>
                      <w:szCs w:val="21"/>
                    </w:rPr>
                  </w:pPr>
                  <w:r w:rsidRPr="003D0316">
                    <w:rPr>
                      <w:color w:val="000000" w:themeColor="text1"/>
                      <w:szCs w:val="21"/>
                    </w:rPr>
                    <w:t>办公</w:t>
                  </w:r>
                  <w:r w:rsidRPr="003D0316">
                    <w:rPr>
                      <w:rFonts w:hint="eastAsia"/>
                      <w:color w:val="000000" w:themeColor="text1"/>
                      <w:szCs w:val="21"/>
                    </w:rPr>
                    <w:t>室</w:t>
                  </w:r>
                </w:p>
              </w:tc>
              <w:tc>
                <w:tcPr>
                  <w:tcW w:w="4731" w:type="dxa"/>
                  <w:vAlign w:val="center"/>
                </w:tcPr>
                <w:p w:rsidR="00D33F29" w:rsidRPr="003D0316" w:rsidRDefault="00995DB9">
                  <w:pPr>
                    <w:jc w:val="center"/>
                    <w:rPr>
                      <w:color w:val="000000" w:themeColor="text1"/>
                      <w:szCs w:val="21"/>
                    </w:rPr>
                  </w:pPr>
                  <w:r w:rsidRPr="003D0316">
                    <w:rPr>
                      <w:color w:val="000000" w:themeColor="text1"/>
                      <w:szCs w:val="21"/>
                    </w:rPr>
                    <w:t>职工办公</w:t>
                  </w:r>
                  <w:r w:rsidRPr="003D0316">
                    <w:rPr>
                      <w:rFonts w:hint="eastAsia"/>
                      <w:color w:val="000000" w:themeColor="text1"/>
                      <w:szCs w:val="21"/>
                    </w:rPr>
                    <w:t>，</w:t>
                  </w:r>
                  <w:r w:rsidRPr="003D0316">
                    <w:rPr>
                      <w:color w:val="000000" w:themeColor="text1"/>
                      <w:szCs w:val="21"/>
                    </w:rPr>
                    <w:t>位于</w:t>
                  </w:r>
                  <w:r w:rsidRPr="003D0316">
                    <w:rPr>
                      <w:rFonts w:hint="eastAsia"/>
                      <w:color w:val="000000" w:themeColor="text1"/>
                      <w:szCs w:val="21"/>
                    </w:rPr>
                    <w:t>生产</w:t>
                  </w:r>
                  <w:r w:rsidRPr="003D0316">
                    <w:rPr>
                      <w:color w:val="000000" w:themeColor="text1"/>
                      <w:szCs w:val="21"/>
                    </w:rPr>
                    <w:t>车间</w:t>
                  </w:r>
                  <w:r w:rsidRPr="003D0316">
                    <w:rPr>
                      <w:rFonts w:hint="eastAsia"/>
                      <w:color w:val="000000" w:themeColor="text1"/>
                      <w:szCs w:val="21"/>
                    </w:rPr>
                    <w:t>北</w:t>
                  </w:r>
                  <w:r w:rsidRPr="003D0316">
                    <w:rPr>
                      <w:color w:val="000000" w:themeColor="text1"/>
                      <w:szCs w:val="21"/>
                    </w:rPr>
                    <w:t>，面积</w:t>
                  </w:r>
                  <w:r w:rsidRPr="003D0316">
                    <w:rPr>
                      <w:color w:val="000000" w:themeColor="text1"/>
                      <w:szCs w:val="21"/>
                    </w:rPr>
                    <w:t>100m</w:t>
                  </w:r>
                  <w:r w:rsidRPr="003D0316">
                    <w:rPr>
                      <w:color w:val="000000" w:themeColor="text1"/>
                      <w:szCs w:val="21"/>
                      <w:vertAlign w:val="superscript"/>
                    </w:rPr>
                    <w:t>2</w:t>
                  </w:r>
                  <w:r w:rsidRPr="003D0316">
                    <w:rPr>
                      <w:color w:val="000000" w:themeColor="text1"/>
                      <w:szCs w:val="21"/>
                    </w:rPr>
                    <w:t>，主要用于日常办公</w:t>
                  </w:r>
                </w:p>
              </w:tc>
              <w:tc>
                <w:tcPr>
                  <w:tcW w:w="1006" w:type="dxa"/>
                  <w:vMerge/>
                  <w:vAlign w:val="center"/>
                </w:tcPr>
                <w:p w:rsidR="00D33F29" w:rsidRPr="003D0316" w:rsidRDefault="00D33F29">
                  <w:pPr>
                    <w:jc w:val="center"/>
                    <w:rPr>
                      <w:color w:val="000000" w:themeColor="text1"/>
                      <w:szCs w:val="21"/>
                    </w:rPr>
                  </w:pPr>
                </w:p>
              </w:tc>
            </w:tr>
            <w:tr w:rsidR="003D0316" w:rsidRPr="003D0316">
              <w:trPr>
                <w:cantSplit/>
                <w:trHeight w:val="317"/>
                <w:jc w:val="center"/>
              </w:trPr>
              <w:tc>
                <w:tcPr>
                  <w:tcW w:w="618" w:type="dxa"/>
                  <w:vAlign w:val="center"/>
                </w:tcPr>
                <w:p w:rsidR="00D33F29" w:rsidRPr="003D0316" w:rsidRDefault="00995DB9">
                  <w:pPr>
                    <w:jc w:val="center"/>
                    <w:rPr>
                      <w:color w:val="000000" w:themeColor="text1"/>
                      <w:szCs w:val="21"/>
                    </w:rPr>
                  </w:pPr>
                  <w:r w:rsidRPr="003D0316">
                    <w:rPr>
                      <w:rFonts w:hint="eastAsia"/>
                      <w:color w:val="000000" w:themeColor="text1"/>
                      <w:szCs w:val="21"/>
                    </w:rPr>
                    <w:t>3</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jc w:val="center"/>
                    <w:outlineLvl w:val="2"/>
                    <w:rPr>
                      <w:color w:val="000000" w:themeColor="text1"/>
                      <w:szCs w:val="21"/>
                    </w:rPr>
                  </w:pPr>
                  <w:r w:rsidRPr="003D0316">
                    <w:rPr>
                      <w:rFonts w:hint="eastAsia"/>
                      <w:color w:val="000000" w:themeColor="text1"/>
                      <w:szCs w:val="21"/>
                    </w:rPr>
                    <w:t>化验室</w:t>
                  </w:r>
                </w:p>
              </w:tc>
              <w:tc>
                <w:tcPr>
                  <w:tcW w:w="4731" w:type="dxa"/>
                  <w:vAlign w:val="center"/>
                </w:tcPr>
                <w:p w:rsidR="00D33F29" w:rsidRPr="003D0316" w:rsidRDefault="00995DB9">
                  <w:pPr>
                    <w:jc w:val="center"/>
                    <w:rPr>
                      <w:color w:val="000000" w:themeColor="text1"/>
                      <w:szCs w:val="21"/>
                    </w:rPr>
                  </w:pPr>
                  <w:r w:rsidRPr="003D0316">
                    <w:rPr>
                      <w:color w:val="000000" w:themeColor="text1"/>
                      <w:szCs w:val="21"/>
                    </w:rPr>
                    <w:t>位于</w:t>
                  </w:r>
                  <w:r w:rsidRPr="003D0316">
                    <w:rPr>
                      <w:rFonts w:hint="eastAsia"/>
                      <w:color w:val="000000" w:themeColor="text1"/>
                      <w:szCs w:val="21"/>
                    </w:rPr>
                    <w:t>生产</w:t>
                  </w:r>
                  <w:r w:rsidRPr="003D0316">
                    <w:rPr>
                      <w:color w:val="000000" w:themeColor="text1"/>
                      <w:szCs w:val="21"/>
                    </w:rPr>
                    <w:t>车间</w:t>
                  </w:r>
                  <w:r w:rsidRPr="003D0316">
                    <w:rPr>
                      <w:rFonts w:hint="eastAsia"/>
                      <w:color w:val="000000" w:themeColor="text1"/>
                      <w:szCs w:val="21"/>
                    </w:rPr>
                    <w:t>内东南角</w:t>
                  </w:r>
                  <w:r w:rsidRPr="003D0316">
                    <w:rPr>
                      <w:color w:val="000000" w:themeColor="text1"/>
                      <w:szCs w:val="21"/>
                    </w:rPr>
                    <w:t>，面积</w:t>
                  </w:r>
                  <w:r w:rsidRPr="003D0316">
                    <w:rPr>
                      <w:color w:val="000000" w:themeColor="text1"/>
                      <w:szCs w:val="21"/>
                    </w:rPr>
                    <w:t>15m</w:t>
                  </w:r>
                  <w:r w:rsidRPr="003D0316">
                    <w:rPr>
                      <w:color w:val="000000" w:themeColor="text1"/>
                      <w:szCs w:val="21"/>
                      <w:vertAlign w:val="superscript"/>
                    </w:rPr>
                    <w:t>2</w:t>
                  </w:r>
                </w:p>
              </w:tc>
              <w:tc>
                <w:tcPr>
                  <w:tcW w:w="1006" w:type="dxa"/>
                  <w:vMerge/>
                  <w:vAlign w:val="center"/>
                </w:tcPr>
                <w:p w:rsidR="00D33F29" w:rsidRPr="003D0316" w:rsidRDefault="00D33F29">
                  <w:pPr>
                    <w:jc w:val="center"/>
                    <w:rPr>
                      <w:color w:val="000000" w:themeColor="text1"/>
                      <w:szCs w:val="21"/>
                    </w:rPr>
                  </w:pPr>
                </w:p>
              </w:tc>
            </w:tr>
            <w:tr w:rsidR="003D0316" w:rsidRPr="003D0316">
              <w:trPr>
                <w:cantSplit/>
                <w:trHeight w:val="317"/>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lastRenderedPageBreak/>
                    <w:t>4</w:t>
                  </w:r>
                </w:p>
              </w:tc>
              <w:tc>
                <w:tcPr>
                  <w:tcW w:w="677"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储运工程</w:t>
                  </w:r>
                </w:p>
              </w:tc>
              <w:tc>
                <w:tcPr>
                  <w:tcW w:w="1130" w:type="dxa"/>
                  <w:vAlign w:val="center"/>
                </w:tcPr>
                <w:p w:rsidR="00D33F29" w:rsidRPr="003D0316" w:rsidRDefault="00995DB9">
                  <w:pPr>
                    <w:jc w:val="center"/>
                    <w:outlineLvl w:val="2"/>
                    <w:rPr>
                      <w:color w:val="000000" w:themeColor="text1"/>
                      <w:szCs w:val="21"/>
                    </w:rPr>
                  </w:pPr>
                  <w:r w:rsidRPr="003D0316">
                    <w:rPr>
                      <w:rFonts w:hint="eastAsia"/>
                      <w:color w:val="000000" w:themeColor="text1"/>
                      <w:szCs w:val="21"/>
                    </w:rPr>
                    <w:t>原料区</w:t>
                  </w:r>
                </w:p>
              </w:tc>
              <w:tc>
                <w:tcPr>
                  <w:tcW w:w="4731" w:type="dxa"/>
                  <w:vAlign w:val="center"/>
                </w:tcPr>
                <w:p w:rsidR="00D33F29" w:rsidRPr="003D0316" w:rsidRDefault="00995DB9">
                  <w:pPr>
                    <w:jc w:val="center"/>
                    <w:rPr>
                      <w:color w:val="000000" w:themeColor="text1"/>
                    </w:rPr>
                  </w:pPr>
                  <w:r w:rsidRPr="003D0316">
                    <w:rPr>
                      <w:color w:val="000000" w:themeColor="text1"/>
                      <w:szCs w:val="21"/>
                    </w:rPr>
                    <w:t>位于</w:t>
                  </w:r>
                  <w:r w:rsidRPr="003D0316">
                    <w:rPr>
                      <w:rFonts w:hint="eastAsia"/>
                      <w:color w:val="000000" w:themeColor="text1"/>
                      <w:szCs w:val="21"/>
                    </w:rPr>
                    <w:t>生产车间内东侧</w:t>
                  </w:r>
                  <w:r w:rsidRPr="003D0316">
                    <w:rPr>
                      <w:color w:val="000000" w:themeColor="text1"/>
                      <w:szCs w:val="21"/>
                    </w:rPr>
                    <w:t>，</w:t>
                  </w:r>
                  <w:r w:rsidRPr="003D0316">
                    <w:rPr>
                      <w:rFonts w:hint="eastAsia"/>
                      <w:color w:val="000000" w:themeColor="text1"/>
                      <w:szCs w:val="21"/>
                    </w:rPr>
                    <w:t>建筑</w:t>
                  </w:r>
                  <w:r w:rsidRPr="003D0316">
                    <w:rPr>
                      <w:color w:val="000000" w:themeColor="text1"/>
                      <w:szCs w:val="21"/>
                    </w:rPr>
                    <w:t>面积</w:t>
                  </w:r>
                  <w:r w:rsidRPr="003D0316">
                    <w:rPr>
                      <w:color w:val="000000" w:themeColor="text1"/>
                      <w:szCs w:val="21"/>
                    </w:rPr>
                    <w:t>300m</w:t>
                  </w:r>
                  <w:r w:rsidRPr="003D0316">
                    <w:rPr>
                      <w:color w:val="000000" w:themeColor="text1"/>
                      <w:szCs w:val="21"/>
                      <w:vertAlign w:val="superscript"/>
                    </w:rPr>
                    <w:t>2</w:t>
                  </w:r>
                </w:p>
              </w:tc>
              <w:tc>
                <w:tcPr>
                  <w:tcW w:w="1006" w:type="dxa"/>
                  <w:vMerge/>
                  <w:vAlign w:val="center"/>
                </w:tcPr>
                <w:p w:rsidR="00D33F29" w:rsidRPr="003D0316" w:rsidRDefault="00D33F29">
                  <w:pPr>
                    <w:jc w:val="center"/>
                    <w:rPr>
                      <w:color w:val="000000" w:themeColor="text1"/>
                      <w:kern w:val="0"/>
                      <w:szCs w:val="21"/>
                    </w:rPr>
                  </w:pPr>
                </w:p>
              </w:tc>
            </w:tr>
            <w:tr w:rsidR="003D0316" w:rsidRPr="003D0316">
              <w:trPr>
                <w:cantSplit/>
                <w:trHeight w:val="317"/>
                <w:jc w:val="center"/>
              </w:trPr>
              <w:tc>
                <w:tcPr>
                  <w:tcW w:w="618" w:type="dxa"/>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5</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jc w:val="center"/>
                    <w:outlineLvl w:val="2"/>
                    <w:rPr>
                      <w:color w:val="000000" w:themeColor="text1"/>
                      <w:szCs w:val="21"/>
                    </w:rPr>
                  </w:pPr>
                  <w:r w:rsidRPr="003D0316">
                    <w:rPr>
                      <w:rFonts w:hint="eastAsia"/>
                      <w:color w:val="000000" w:themeColor="text1"/>
                      <w:szCs w:val="21"/>
                    </w:rPr>
                    <w:t>成品区</w:t>
                  </w:r>
                </w:p>
              </w:tc>
              <w:tc>
                <w:tcPr>
                  <w:tcW w:w="4731" w:type="dxa"/>
                  <w:vAlign w:val="center"/>
                </w:tcPr>
                <w:p w:rsidR="00D33F29" w:rsidRPr="003D0316" w:rsidRDefault="00995DB9">
                  <w:pPr>
                    <w:jc w:val="center"/>
                    <w:rPr>
                      <w:color w:val="000000" w:themeColor="text1"/>
                      <w:szCs w:val="21"/>
                    </w:rPr>
                  </w:pPr>
                  <w:r w:rsidRPr="003D0316">
                    <w:rPr>
                      <w:color w:val="000000" w:themeColor="text1"/>
                      <w:szCs w:val="21"/>
                    </w:rPr>
                    <w:t>位于</w:t>
                  </w:r>
                  <w:r w:rsidRPr="003D0316">
                    <w:rPr>
                      <w:rFonts w:hint="eastAsia"/>
                      <w:color w:val="000000" w:themeColor="text1"/>
                      <w:szCs w:val="21"/>
                    </w:rPr>
                    <w:t>生产车间内西侧</w:t>
                  </w:r>
                  <w:r w:rsidRPr="003D0316">
                    <w:rPr>
                      <w:color w:val="000000" w:themeColor="text1"/>
                      <w:szCs w:val="21"/>
                    </w:rPr>
                    <w:t>，</w:t>
                  </w:r>
                  <w:r w:rsidRPr="003D0316">
                    <w:rPr>
                      <w:rFonts w:hint="eastAsia"/>
                      <w:color w:val="000000" w:themeColor="text1"/>
                      <w:szCs w:val="21"/>
                    </w:rPr>
                    <w:t>建筑</w:t>
                  </w:r>
                  <w:r w:rsidRPr="003D0316">
                    <w:rPr>
                      <w:color w:val="000000" w:themeColor="text1"/>
                      <w:szCs w:val="21"/>
                    </w:rPr>
                    <w:t>面积</w:t>
                  </w:r>
                  <w:r w:rsidRPr="003D0316">
                    <w:rPr>
                      <w:color w:val="000000" w:themeColor="text1"/>
                      <w:szCs w:val="21"/>
                    </w:rPr>
                    <w:t>300m</w:t>
                  </w:r>
                  <w:r w:rsidRPr="003D0316">
                    <w:rPr>
                      <w:color w:val="000000" w:themeColor="text1"/>
                      <w:szCs w:val="21"/>
                      <w:vertAlign w:val="superscript"/>
                    </w:rPr>
                    <w:t>2</w:t>
                  </w:r>
                </w:p>
              </w:tc>
              <w:tc>
                <w:tcPr>
                  <w:tcW w:w="1006" w:type="dxa"/>
                  <w:vMerge/>
                  <w:vAlign w:val="center"/>
                </w:tcPr>
                <w:p w:rsidR="00D33F29" w:rsidRPr="003D0316" w:rsidRDefault="00D33F29">
                  <w:pPr>
                    <w:jc w:val="center"/>
                    <w:rPr>
                      <w:color w:val="000000" w:themeColor="text1"/>
                      <w:kern w:val="0"/>
                      <w:szCs w:val="21"/>
                    </w:rPr>
                  </w:pPr>
                </w:p>
              </w:tc>
            </w:tr>
            <w:tr w:rsidR="003D0316" w:rsidRPr="003D0316">
              <w:trPr>
                <w:cantSplit/>
                <w:trHeight w:val="344"/>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6</w:t>
                  </w:r>
                </w:p>
              </w:tc>
              <w:tc>
                <w:tcPr>
                  <w:tcW w:w="677" w:type="dxa"/>
                  <w:vMerge w:val="restart"/>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公用工程</w:t>
                  </w:r>
                </w:p>
              </w:tc>
              <w:tc>
                <w:tcPr>
                  <w:tcW w:w="113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供水</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szCs w:val="21"/>
                    </w:rPr>
                    <w:t>项目用水由济宁市梁山县供水系统供应</w:t>
                  </w:r>
                </w:p>
              </w:tc>
            </w:tr>
            <w:tr w:rsidR="003D0316" w:rsidRPr="003D0316">
              <w:trPr>
                <w:cantSplit/>
                <w:trHeight w:val="412"/>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7</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jc w:val="center"/>
                    <w:rPr>
                      <w:color w:val="000000" w:themeColor="text1"/>
                      <w:kern w:val="0"/>
                      <w:szCs w:val="21"/>
                    </w:rPr>
                  </w:pPr>
                  <w:r w:rsidRPr="003D0316">
                    <w:rPr>
                      <w:color w:val="000000" w:themeColor="text1"/>
                      <w:kern w:val="0"/>
                      <w:szCs w:val="21"/>
                    </w:rPr>
                    <w:t>供电</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kern w:val="0"/>
                      <w:szCs w:val="21"/>
                    </w:rPr>
                    <w:t>项目用电由济宁市梁山县供电系统提供</w:t>
                  </w:r>
                  <w:r w:rsidRPr="003D0316">
                    <w:rPr>
                      <w:rFonts w:hint="eastAsia"/>
                      <w:color w:val="000000" w:themeColor="text1"/>
                      <w:kern w:val="0"/>
                      <w:szCs w:val="21"/>
                    </w:rPr>
                    <w:t>，年用电量</w:t>
                  </w:r>
                  <w:r w:rsidRPr="003D0316">
                    <w:rPr>
                      <w:color w:val="000000" w:themeColor="text1"/>
                      <w:kern w:val="0"/>
                      <w:szCs w:val="21"/>
                    </w:rPr>
                    <w:t>30</w:t>
                  </w:r>
                  <w:r w:rsidRPr="003D0316">
                    <w:rPr>
                      <w:rFonts w:hint="eastAsia"/>
                      <w:color w:val="000000" w:themeColor="text1"/>
                      <w:kern w:val="0"/>
                      <w:szCs w:val="21"/>
                    </w:rPr>
                    <w:t>万</w:t>
                  </w:r>
                  <w:r w:rsidRPr="003D0316">
                    <w:rPr>
                      <w:rFonts w:hint="eastAsia"/>
                      <w:color w:val="000000" w:themeColor="text1"/>
                      <w:kern w:val="0"/>
                      <w:szCs w:val="21"/>
                    </w:rPr>
                    <w:t>k</w:t>
                  </w:r>
                  <w:r w:rsidRPr="003D0316">
                    <w:rPr>
                      <w:color w:val="000000" w:themeColor="text1"/>
                      <w:kern w:val="0"/>
                      <w:szCs w:val="21"/>
                    </w:rPr>
                    <w:t>W/</w:t>
                  </w:r>
                  <w:r w:rsidRPr="003D0316">
                    <w:rPr>
                      <w:rFonts w:hint="eastAsia"/>
                      <w:color w:val="000000" w:themeColor="text1"/>
                      <w:kern w:val="0"/>
                      <w:szCs w:val="21"/>
                    </w:rPr>
                    <w:t>h</w:t>
                  </w:r>
                </w:p>
              </w:tc>
            </w:tr>
            <w:tr w:rsidR="003D0316" w:rsidRPr="003D0316">
              <w:trPr>
                <w:cantSplit/>
                <w:trHeight w:val="344"/>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8</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jc w:val="center"/>
                    <w:rPr>
                      <w:color w:val="000000" w:themeColor="text1"/>
                      <w:kern w:val="0"/>
                      <w:szCs w:val="21"/>
                    </w:rPr>
                  </w:pPr>
                  <w:r w:rsidRPr="003D0316">
                    <w:rPr>
                      <w:color w:val="000000" w:themeColor="text1"/>
                      <w:kern w:val="0"/>
                      <w:szCs w:val="21"/>
                    </w:rPr>
                    <w:t>供热</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kern w:val="0"/>
                      <w:szCs w:val="21"/>
                    </w:rPr>
                    <w:t>项目办公区冬季采用空调取暖，车间不供暖</w:t>
                  </w:r>
                  <w:r w:rsidRPr="003D0316">
                    <w:rPr>
                      <w:rFonts w:hint="eastAsia"/>
                      <w:color w:val="000000" w:themeColor="text1"/>
                      <w:kern w:val="0"/>
                      <w:szCs w:val="21"/>
                    </w:rPr>
                    <w:t>，酶解工序采用梁山前能生物电力有限公司蒸汽</w:t>
                  </w:r>
                </w:p>
              </w:tc>
            </w:tr>
            <w:tr w:rsidR="003D0316" w:rsidRPr="003D0316">
              <w:trPr>
                <w:cantSplit/>
                <w:trHeight w:val="58"/>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9</w:t>
                  </w:r>
                </w:p>
              </w:tc>
              <w:tc>
                <w:tcPr>
                  <w:tcW w:w="677" w:type="dxa"/>
                  <w:vMerge w:val="restart"/>
                  <w:vAlign w:val="center"/>
                </w:tcPr>
                <w:p w:rsidR="00D33F29" w:rsidRPr="003D0316" w:rsidRDefault="00995DB9">
                  <w:pPr>
                    <w:jc w:val="center"/>
                    <w:rPr>
                      <w:color w:val="000000" w:themeColor="text1"/>
                      <w:szCs w:val="21"/>
                    </w:rPr>
                  </w:pPr>
                  <w:r w:rsidRPr="003D0316">
                    <w:rPr>
                      <w:color w:val="000000" w:themeColor="text1"/>
                      <w:szCs w:val="21"/>
                    </w:rPr>
                    <w:t>环保工程</w:t>
                  </w:r>
                </w:p>
              </w:tc>
              <w:tc>
                <w:tcPr>
                  <w:tcW w:w="113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废水</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kern w:val="0"/>
                      <w:szCs w:val="21"/>
                    </w:rPr>
                    <w:t>生活污水经化粪池处理后委托环卫部门定期清运，不外排。生产废水经厂区污水处理站处理后经污水管网排入梁山康达水务有限公司污水处理厂深度处理</w:t>
                  </w:r>
                </w:p>
              </w:tc>
            </w:tr>
            <w:tr w:rsidR="003D0316" w:rsidRPr="003D0316">
              <w:trPr>
                <w:cantSplit/>
                <w:trHeight w:val="546"/>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10</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废气</w:t>
                  </w:r>
                </w:p>
              </w:tc>
              <w:tc>
                <w:tcPr>
                  <w:tcW w:w="5737" w:type="dxa"/>
                  <w:gridSpan w:val="2"/>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Pr="003D0316">
                    <w:rPr>
                      <w:rFonts w:hint="eastAsia"/>
                      <w:color w:val="000000" w:themeColor="text1"/>
                      <w:kern w:val="0"/>
                      <w:szCs w:val="21"/>
                    </w:rPr>
                    <w:t>、污水处理站废气通过一套冷凝装置</w:t>
                  </w:r>
                  <w:r w:rsidRPr="003D0316">
                    <w:rPr>
                      <w:rFonts w:hint="eastAsia"/>
                      <w:color w:val="000000" w:themeColor="text1"/>
                      <w:kern w:val="0"/>
                      <w:szCs w:val="21"/>
                    </w:rPr>
                    <w:t>+</w:t>
                  </w:r>
                  <w:r w:rsidRPr="003D0316">
                    <w:rPr>
                      <w:rFonts w:hint="eastAsia"/>
                      <w:color w:val="000000" w:themeColor="text1"/>
                      <w:kern w:val="0"/>
                      <w:szCs w:val="21"/>
                    </w:rPr>
                    <w:t>布袋除尘器</w:t>
                  </w:r>
                  <w:r w:rsidRPr="003D0316">
                    <w:rPr>
                      <w:rFonts w:hint="eastAsia"/>
                      <w:color w:val="000000" w:themeColor="text1"/>
                      <w:kern w:val="0"/>
                      <w:szCs w:val="21"/>
                    </w:rPr>
                    <w:t>+</w:t>
                  </w:r>
                  <w:r w:rsidRPr="003D0316">
                    <w:rPr>
                      <w:rFonts w:hint="eastAsia"/>
                      <w:color w:val="000000" w:themeColor="text1"/>
                      <w:kern w:val="0"/>
                      <w:szCs w:val="21"/>
                    </w:rPr>
                    <w:t>生物除臭装置处理后由</w:t>
                  </w:r>
                  <w:r w:rsidRPr="003D0316">
                    <w:rPr>
                      <w:rFonts w:hint="eastAsia"/>
                      <w:color w:val="000000" w:themeColor="text1"/>
                      <w:kern w:val="0"/>
                      <w:szCs w:val="21"/>
                    </w:rPr>
                    <w:t>15m</w:t>
                  </w:r>
                  <w:r w:rsidRPr="003D0316">
                    <w:rPr>
                      <w:rFonts w:hint="eastAsia"/>
                      <w:color w:val="000000" w:themeColor="text1"/>
                      <w:kern w:val="0"/>
                      <w:szCs w:val="21"/>
                    </w:rPr>
                    <w:t>排气筒</w:t>
                  </w:r>
                  <w:r w:rsidRPr="003D0316">
                    <w:rPr>
                      <w:rFonts w:hint="eastAsia"/>
                      <w:color w:val="000000" w:themeColor="text1"/>
                      <w:kern w:val="0"/>
                      <w:szCs w:val="21"/>
                    </w:rPr>
                    <w:t>DA001</w:t>
                  </w:r>
                  <w:r w:rsidRPr="003D0316">
                    <w:rPr>
                      <w:rFonts w:hint="eastAsia"/>
                      <w:color w:val="000000" w:themeColor="text1"/>
                      <w:kern w:val="0"/>
                      <w:szCs w:val="21"/>
                    </w:rPr>
                    <w:t>高空排放。</w:t>
                  </w:r>
                </w:p>
              </w:tc>
            </w:tr>
            <w:tr w:rsidR="003D0316" w:rsidRPr="003D0316">
              <w:trPr>
                <w:cantSplit/>
                <w:trHeight w:val="886"/>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11</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噪声</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3D0316" w:rsidRPr="003D0316">
              <w:trPr>
                <w:cantSplit/>
                <w:trHeight w:val="402"/>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12</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固废</w:t>
                  </w:r>
                </w:p>
              </w:tc>
              <w:tc>
                <w:tcPr>
                  <w:tcW w:w="5737" w:type="dxa"/>
                  <w:gridSpan w:val="2"/>
                  <w:vAlign w:val="center"/>
                </w:tcPr>
                <w:p w:rsidR="00D33F29" w:rsidRPr="003D0316" w:rsidRDefault="00995DB9">
                  <w:pPr>
                    <w:jc w:val="center"/>
                    <w:rPr>
                      <w:color w:val="000000" w:themeColor="text1"/>
                      <w:kern w:val="0"/>
                      <w:szCs w:val="21"/>
                    </w:rPr>
                  </w:pPr>
                  <w:r w:rsidRPr="003D0316">
                    <w:rPr>
                      <w:color w:val="000000" w:themeColor="text1"/>
                      <w:szCs w:val="21"/>
                    </w:rPr>
                    <w:t>职工生活产生的生活垃圾委托环卫部门清运，生产过程中产生的</w:t>
                  </w:r>
                  <w:r w:rsidRPr="003D0316">
                    <w:rPr>
                      <w:rFonts w:hint="eastAsia"/>
                      <w:color w:val="000000" w:themeColor="text1"/>
                      <w:szCs w:val="21"/>
                    </w:rPr>
                    <w:t>废包装袋、废布袋、除尘灰、废试剂瓶、不合格产品</w:t>
                  </w:r>
                  <w:r w:rsidRPr="003D0316">
                    <w:rPr>
                      <w:color w:val="000000" w:themeColor="text1"/>
                      <w:szCs w:val="21"/>
                    </w:rPr>
                    <w:t>收集后外售物资收回部门</w:t>
                  </w:r>
                  <w:r w:rsidRPr="003D0316">
                    <w:rPr>
                      <w:rFonts w:hint="eastAsia"/>
                      <w:color w:val="000000" w:themeColor="text1"/>
                      <w:szCs w:val="21"/>
                    </w:rPr>
                    <w:t>；</w:t>
                  </w:r>
                  <w:r w:rsidRPr="003D0316">
                    <w:rPr>
                      <w:rFonts w:hint="eastAsia"/>
                      <w:color w:val="000000" w:themeColor="text1"/>
                      <w:kern w:val="0"/>
                      <w:szCs w:val="21"/>
                    </w:rPr>
                    <w:t>废生物除臭填料收集后按照《危险废物鉴别标准</w:t>
                  </w:r>
                  <w:r w:rsidRPr="003D0316">
                    <w:rPr>
                      <w:rFonts w:hint="eastAsia"/>
                      <w:color w:val="000000" w:themeColor="text1"/>
                      <w:kern w:val="0"/>
                      <w:szCs w:val="21"/>
                    </w:rPr>
                    <w:t xml:space="preserve"> </w:t>
                  </w:r>
                  <w:r w:rsidRPr="003D0316">
                    <w:rPr>
                      <w:rFonts w:hint="eastAsia"/>
                      <w:color w:val="000000" w:themeColor="text1"/>
                      <w:kern w:val="0"/>
                      <w:szCs w:val="21"/>
                    </w:rPr>
                    <w:t>通则》进行鉴定，按鉴定结果合法处置，鉴定前按危废进行管理；</w:t>
                  </w:r>
                  <w:r w:rsidRPr="003D0316">
                    <w:rPr>
                      <w:rFonts w:hint="eastAsia"/>
                      <w:color w:val="000000" w:themeColor="text1"/>
                      <w:szCs w:val="21"/>
                    </w:rPr>
                    <w:t>化验室</w:t>
                  </w:r>
                  <w:r w:rsidRPr="003D0316">
                    <w:rPr>
                      <w:rFonts w:cs="Calibri"/>
                      <w:color w:val="000000" w:themeColor="text1"/>
                      <w:szCs w:val="21"/>
                      <w:lang w:val="zh-CN"/>
                    </w:rPr>
                    <w:t>废液</w:t>
                  </w:r>
                  <w:r w:rsidRPr="003D0316">
                    <w:rPr>
                      <w:rFonts w:cs="Calibri" w:hint="eastAsia"/>
                      <w:color w:val="000000" w:themeColor="text1"/>
                      <w:szCs w:val="21"/>
                      <w:lang w:val="zh-CN"/>
                    </w:rPr>
                    <w:t>、</w:t>
                  </w:r>
                  <w:r w:rsidRPr="003D0316">
                    <w:rPr>
                      <w:rFonts w:hint="eastAsia"/>
                      <w:color w:val="000000" w:themeColor="text1"/>
                      <w:szCs w:val="21"/>
                    </w:rPr>
                    <w:t>废润滑油、废润滑油桶、</w:t>
                  </w:r>
                  <w:r w:rsidRPr="003D0316">
                    <w:rPr>
                      <w:color w:val="000000" w:themeColor="text1"/>
                      <w:szCs w:val="21"/>
                    </w:rPr>
                    <w:t>废含油手套及抹布暂存于专用危废间，定期委托有资质的单位处理</w:t>
                  </w:r>
                  <w:r w:rsidRPr="003D0316">
                    <w:rPr>
                      <w:rFonts w:hint="eastAsia"/>
                      <w:color w:val="000000" w:themeColor="text1"/>
                      <w:szCs w:val="21"/>
                    </w:rPr>
                    <w:t>。</w:t>
                  </w:r>
                  <w:r w:rsidRPr="003D0316">
                    <w:rPr>
                      <w:color w:val="000000" w:themeColor="text1"/>
                      <w:kern w:val="0"/>
                      <w:szCs w:val="21"/>
                    </w:rPr>
                    <w:t>生活垃圾桶、</w:t>
                  </w:r>
                  <w:r w:rsidRPr="003D0316">
                    <w:rPr>
                      <w:rFonts w:hint="eastAsia"/>
                      <w:color w:val="000000" w:themeColor="text1"/>
                      <w:kern w:val="0"/>
                      <w:szCs w:val="21"/>
                    </w:rPr>
                    <w:t>一般固废区、危废间</w:t>
                  </w:r>
                </w:p>
              </w:tc>
            </w:tr>
            <w:tr w:rsidR="003D0316" w:rsidRPr="003D0316">
              <w:trPr>
                <w:cantSplit/>
                <w:trHeight w:val="402"/>
                <w:jc w:val="center"/>
              </w:trPr>
              <w:tc>
                <w:tcPr>
                  <w:tcW w:w="618" w:type="dxa"/>
                  <w:vAlign w:val="center"/>
                </w:tcPr>
                <w:p w:rsidR="00D33F29" w:rsidRPr="003D0316" w:rsidRDefault="00995DB9">
                  <w:pPr>
                    <w:jc w:val="center"/>
                    <w:rPr>
                      <w:color w:val="000000" w:themeColor="text1"/>
                      <w:szCs w:val="21"/>
                    </w:rPr>
                  </w:pPr>
                  <w:r w:rsidRPr="003D0316">
                    <w:rPr>
                      <w:color w:val="000000" w:themeColor="text1"/>
                      <w:szCs w:val="21"/>
                    </w:rPr>
                    <w:t>13</w:t>
                  </w:r>
                </w:p>
              </w:tc>
              <w:tc>
                <w:tcPr>
                  <w:tcW w:w="677" w:type="dxa"/>
                  <w:vMerge/>
                  <w:vAlign w:val="center"/>
                </w:tcPr>
                <w:p w:rsidR="00D33F29" w:rsidRPr="003D0316" w:rsidRDefault="00D33F29">
                  <w:pPr>
                    <w:jc w:val="center"/>
                    <w:rPr>
                      <w:color w:val="000000" w:themeColor="text1"/>
                      <w:szCs w:val="21"/>
                    </w:rPr>
                  </w:pPr>
                </w:p>
              </w:tc>
              <w:tc>
                <w:tcPr>
                  <w:tcW w:w="113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环境风险</w:t>
                  </w:r>
                </w:p>
              </w:tc>
              <w:tc>
                <w:tcPr>
                  <w:tcW w:w="5737"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rsidR="00D33F29" w:rsidRPr="003D0316" w:rsidRDefault="00995DB9">
            <w:pPr>
              <w:spacing w:line="360" w:lineRule="auto"/>
              <w:ind w:firstLineChars="200" w:firstLine="422"/>
              <w:rPr>
                <w:b/>
                <w:bCs/>
                <w:color w:val="000000" w:themeColor="text1"/>
                <w:szCs w:val="21"/>
              </w:rPr>
            </w:pPr>
            <w:r w:rsidRPr="003D0316">
              <w:rPr>
                <w:b/>
                <w:bCs/>
                <w:color w:val="000000" w:themeColor="text1"/>
                <w:szCs w:val="21"/>
              </w:rPr>
              <w:t>3</w:t>
            </w:r>
            <w:r w:rsidRPr="003D0316">
              <w:rPr>
                <w:b/>
                <w:bCs/>
                <w:color w:val="000000" w:themeColor="text1"/>
                <w:szCs w:val="21"/>
              </w:rPr>
              <w:t>、生产规模及产品方案</w:t>
            </w:r>
          </w:p>
          <w:p w:rsidR="00D33F29" w:rsidRPr="003D0316" w:rsidRDefault="00995DB9">
            <w:pPr>
              <w:spacing w:line="360" w:lineRule="auto"/>
              <w:ind w:firstLineChars="200" w:firstLine="420"/>
              <w:rPr>
                <w:b/>
                <w:bCs/>
                <w:color w:val="000000" w:themeColor="text1"/>
                <w:szCs w:val="21"/>
              </w:rPr>
            </w:pPr>
            <w:r w:rsidRPr="003D0316">
              <w:rPr>
                <w:bCs/>
                <w:color w:val="000000" w:themeColor="text1"/>
                <w:szCs w:val="21"/>
              </w:rPr>
              <w:t>本项目生产产品为</w:t>
            </w:r>
            <w:r w:rsidRPr="003D0316">
              <w:rPr>
                <w:rFonts w:hint="eastAsia"/>
                <w:bCs/>
                <w:color w:val="000000" w:themeColor="text1"/>
                <w:szCs w:val="21"/>
              </w:rPr>
              <w:t>膨化饲料添加剂、酶解饲料添加剂</w:t>
            </w:r>
            <w:r w:rsidRPr="003D0316">
              <w:rPr>
                <w:bCs/>
                <w:color w:val="000000" w:themeColor="text1"/>
                <w:szCs w:val="21"/>
              </w:rPr>
              <w:t>，生产</w:t>
            </w:r>
            <w:r w:rsidRPr="003D0316">
              <w:rPr>
                <w:rFonts w:hint="eastAsia"/>
                <w:bCs/>
                <w:color w:val="000000" w:themeColor="text1"/>
                <w:szCs w:val="21"/>
              </w:rPr>
              <w:t>规模及产品方案</w:t>
            </w:r>
            <w:r w:rsidRPr="003D0316">
              <w:rPr>
                <w:bCs/>
                <w:color w:val="000000" w:themeColor="text1"/>
                <w:szCs w:val="21"/>
              </w:rPr>
              <w:t>见表</w:t>
            </w:r>
            <w:r w:rsidRPr="003D0316">
              <w:rPr>
                <w:bCs/>
                <w:color w:val="000000" w:themeColor="text1"/>
                <w:szCs w:val="21"/>
              </w:rPr>
              <w:t>2-3</w:t>
            </w:r>
            <w:r w:rsidRPr="003D0316">
              <w:rPr>
                <w:bCs/>
                <w:color w:val="000000" w:themeColor="text1"/>
                <w:szCs w:val="21"/>
              </w:rPr>
              <w:t>。</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2-3 </w:t>
            </w:r>
            <w:r w:rsidRPr="003D0316">
              <w:rPr>
                <w:b/>
                <w:bCs/>
                <w:color w:val="000000" w:themeColor="text1"/>
                <w:szCs w:val="21"/>
              </w:rPr>
              <w:t>生产</w:t>
            </w:r>
            <w:r w:rsidRPr="003D0316">
              <w:rPr>
                <w:rFonts w:hint="eastAsia"/>
                <w:b/>
                <w:bCs/>
                <w:color w:val="000000" w:themeColor="text1"/>
                <w:szCs w:val="21"/>
              </w:rPr>
              <w:t>规模及产品方</w:t>
            </w:r>
            <w:r w:rsidRPr="003D0316">
              <w:rPr>
                <w:b/>
                <w:bCs/>
                <w:color w:val="000000" w:themeColor="text1"/>
                <w:szCs w:val="21"/>
              </w:rPr>
              <w:t>案表</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843"/>
              <w:gridCol w:w="3710"/>
            </w:tblGrid>
            <w:tr w:rsidR="003D0316" w:rsidRPr="003D0316">
              <w:trPr>
                <w:trHeight w:val="261"/>
                <w:jc w:val="center"/>
              </w:trPr>
              <w:tc>
                <w:tcPr>
                  <w:tcW w:w="818" w:type="dxa"/>
                  <w:vAlign w:val="center"/>
                </w:tcPr>
                <w:p w:rsidR="00D33F29" w:rsidRPr="003D0316" w:rsidRDefault="00995DB9">
                  <w:pPr>
                    <w:autoSpaceDE w:val="0"/>
                    <w:autoSpaceDN w:val="0"/>
                    <w:adjustRightInd w:val="0"/>
                    <w:jc w:val="center"/>
                    <w:rPr>
                      <w:b/>
                      <w:caps/>
                      <w:color w:val="000000" w:themeColor="text1"/>
                      <w:kern w:val="0"/>
                      <w:szCs w:val="21"/>
                    </w:rPr>
                  </w:pPr>
                  <w:r w:rsidRPr="003D0316">
                    <w:rPr>
                      <w:b/>
                      <w:caps/>
                      <w:color w:val="000000" w:themeColor="text1"/>
                      <w:kern w:val="0"/>
                      <w:szCs w:val="21"/>
                      <w:lang w:val="zh-CN"/>
                    </w:rPr>
                    <w:t>序号</w:t>
                  </w:r>
                </w:p>
              </w:tc>
              <w:tc>
                <w:tcPr>
                  <w:tcW w:w="1701" w:type="dxa"/>
                  <w:vAlign w:val="center"/>
                </w:tcPr>
                <w:p w:rsidR="00D33F29" w:rsidRPr="003D0316" w:rsidRDefault="00995DB9">
                  <w:pPr>
                    <w:autoSpaceDE w:val="0"/>
                    <w:autoSpaceDN w:val="0"/>
                    <w:adjustRightInd w:val="0"/>
                    <w:jc w:val="center"/>
                    <w:rPr>
                      <w:b/>
                      <w:caps/>
                      <w:color w:val="000000" w:themeColor="text1"/>
                      <w:kern w:val="0"/>
                      <w:szCs w:val="21"/>
                    </w:rPr>
                  </w:pPr>
                  <w:r w:rsidRPr="003D0316">
                    <w:rPr>
                      <w:b/>
                      <w:caps/>
                      <w:color w:val="000000" w:themeColor="text1"/>
                      <w:kern w:val="0"/>
                      <w:szCs w:val="21"/>
                      <w:lang w:val="zh-CN"/>
                    </w:rPr>
                    <w:t>名称</w:t>
                  </w:r>
                </w:p>
              </w:tc>
              <w:tc>
                <w:tcPr>
                  <w:tcW w:w="1843" w:type="dxa"/>
                  <w:vAlign w:val="center"/>
                </w:tcPr>
                <w:p w:rsidR="00D33F29" w:rsidRPr="003D0316" w:rsidRDefault="00995DB9">
                  <w:pPr>
                    <w:autoSpaceDE w:val="0"/>
                    <w:autoSpaceDN w:val="0"/>
                    <w:adjustRightInd w:val="0"/>
                    <w:jc w:val="center"/>
                    <w:rPr>
                      <w:b/>
                      <w:caps/>
                      <w:color w:val="000000" w:themeColor="text1"/>
                      <w:kern w:val="0"/>
                      <w:szCs w:val="21"/>
                    </w:rPr>
                  </w:pPr>
                  <w:r w:rsidRPr="003D0316">
                    <w:rPr>
                      <w:b/>
                      <w:caps/>
                      <w:color w:val="000000" w:themeColor="text1"/>
                      <w:kern w:val="0"/>
                      <w:szCs w:val="21"/>
                      <w:lang w:val="zh-CN"/>
                    </w:rPr>
                    <w:t>生产规模</w:t>
                  </w:r>
                </w:p>
              </w:tc>
              <w:tc>
                <w:tcPr>
                  <w:tcW w:w="3710" w:type="dxa"/>
                  <w:vAlign w:val="center"/>
                </w:tcPr>
                <w:p w:rsidR="00D33F29" w:rsidRPr="003D0316" w:rsidRDefault="00995DB9">
                  <w:pPr>
                    <w:autoSpaceDE w:val="0"/>
                    <w:autoSpaceDN w:val="0"/>
                    <w:adjustRightInd w:val="0"/>
                    <w:jc w:val="center"/>
                    <w:rPr>
                      <w:b/>
                      <w:caps/>
                      <w:color w:val="000000" w:themeColor="text1"/>
                      <w:kern w:val="0"/>
                      <w:szCs w:val="21"/>
                    </w:rPr>
                  </w:pPr>
                  <w:r w:rsidRPr="003D0316">
                    <w:rPr>
                      <w:rFonts w:hint="eastAsia"/>
                      <w:b/>
                      <w:color w:val="000000" w:themeColor="text1"/>
                      <w:szCs w:val="21"/>
                    </w:rPr>
                    <w:t>备注</w:t>
                  </w:r>
                </w:p>
              </w:tc>
            </w:tr>
            <w:tr w:rsidR="003D0316" w:rsidRPr="003D0316">
              <w:trPr>
                <w:trHeight w:val="98"/>
                <w:jc w:val="center"/>
              </w:trPr>
              <w:tc>
                <w:tcPr>
                  <w:tcW w:w="818" w:type="dxa"/>
                  <w:vAlign w:val="center"/>
                </w:tcPr>
                <w:p w:rsidR="00D33F29" w:rsidRPr="003D0316" w:rsidRDefault="00995DB9">
                  <w:pPr>
                    <w:autoSpaceDE w:val="0"/>
                    <w:autoSpaceDN w:val="0"/>
                    <w:adjustRightInd w:val="0"/>
                    <w:jc w:val="center"/>
                    <w:rPr>
                      <w:color w:val="000000" w:themeColor="text1"/>
                      <w:kern w:val="0"/>
                      <w:szCs w:val="21"/>
                    </w:rPr>
                  </w:pPr>
                  <w:r w:rsidRPr="003D0316">
                    <w:rPr>
                      <w:rFonts w:hint="eastAsia"/>
                      <w:color w:val="000000" w:themeColor="text1"/>
                      <w:kern w:val="0"/>
                      <w:szCs w:val="21"/>
                    </w:rPr>
                    <w:t>1</w:t>
                  </w:r>
                </w:p>
              </w:tc>
              <w:tc>
                <w:tcPr>
                  <w:tcW w:w="1701" w:type="dxa"/>
                  <w:vAlign w:val="center"/>
                </w:tcPr>
                <w:p w:rsidR="00D33F29" w:rsidRPr="003D0316" w:rsidRDefault="00995DB9">
                  <w:pPr>
                    <w:jc w:val="center"/>
                    <w:rPr>
                      <w:bCs/>
                      <w:color w:val="000000" w:themeColor="text1"/>
                      <w:szCs w:val="21"/>
                    </w:rPr>
                  </w:pPr>
                  <w:r w:rsidRPr="003D0316">
                    <w:rPr>
                      <w:rFonts w:hint="eastAsia"/>
                      <w:color w:val="000000" w:themeColor="text1"/>
                      <w:szCs w:val="21"/>
                    </w:rPr>
                    <w:t>膨化饲料添加剂</w:t>
                  </w:r>
                </w:p>
              </w:tc>
              <w:tc>
                <w:tcPr>
                  <w:tcW w:w="1843" w:type="dxa"/>
                  <w:vAlign w:val="center"/>
                </w:tcPr>
                <w:p w:rsidR="00D33F29" w:rsidRPr="003D0316" w:rsidRDefault="00995DB9">
                  <w:pPr>
                    <w:jc w:val="center"/>
                    <w:rPr>
                      <w:color w:val="000000" w:themeColor="text1"/>
                      <w:szCs w:val="21"/>
                    </w:rPr>
                  </w:pPr>
                  <w:r w:rsidRPr="003D0316">
                    <w:rPr>
                      <w:color w:val="000000" w:themeColor="text1"/>
                      <w:szCs w:val="21"/>
                    </w:rPr>
                    <w:t>2500</w:t>
                  </w:r>
                  <w:r w:rsidRPr="003D0316">
                    <w:rPr>
                      <w:rFonts w:hint="eastAsia"/>
                      <w:color w:val="000000" w:themeColor="text1"/>
                      <w:szCs w:val="21"/>
                    </w:rPr>
                    <w:t>t/a</w:t>
                  </w:r>
                </w:p>
              </w:tc>
              <w:tc>
                <w:tcPr>
                  <w:tcW w:w="3710" w:type="dxa"/>
                  <w:vAlign w:val="center"/>
                </w:tcPr>
                <w:p w:rsidR="00D33F29" w:rsidRPr="003D0316" w:rsidRDefault="00995DB9">
                  <w:pPr>
                    <w:jc w:val="center"/>
                    <w:rPr>
                      <w:color w:val="000000" w:themeColor="text1"/>
                      <w:szCs w:val="21"/>
                    </w:rPr>
                  </w:pPr>
                  <w:r w:rsidRPr="003D0316">
                    <w:rPr>
                      <w:rFonts w:hint="eastAsia"/>
                      <w:bCs/>
                      <w:color w:val="000000" w:themeColor="text1"/>
                      <w:szCs w:val="21"/>
                    </w:rPr>
                    <w:t>膨化羽毛粉</w:t>
                  </w:r>
                  <w:r w:rsidRPr="003D0316">
                    <w:rPr>
                      <w:bCs/>
                      <w:color w:val="000000" w:themeColor="text1"/>
                      <w:szCs w:val="21"/>
                    </w:rPr>
                    <w:t>2</w:t>
                  </w:r>
                  <w:r w:rsidRPr="003D0316">
                    <w:rPr>
                      <w:rFonts w:hint="eastAsia"/>
                      <w:bCs/>
                      <w:color w:val="000000" w:themeColor="text1"/>
                      <w:szCs w:val="21"/>
                    </w:rPr>
                    <w:t>000t</w:t>
                  </w:r>
                  <w:r w:rsidRPr="003D0316">
                    <w:rPr>
                      <w:rFonts w:hint="eastAsia"/>
                      <w:bCs/>
                      <w:color w:val="000000" w:themeColor="text1"/>
                      <w:szCs w:val="21"/>
                    </w:rPr>
                    <w:t>（</w:t>
                  </w:r>
                  <w:r w:rsidRPr="003D0316">
                    <w:rPr>
                      <w:rFonts w:hint="eastAsia"/>
                      <w:color w:val="000000" w:themeColor="text1"/>
                    </w:rPr>
                    <w:t>产品质量标准：</w:t>
                  </w:r>
                  <w:r w:rsidRPr="003D0316">
                    <w:rPr>
                      <w:rFonts w:hint="eastAsia"/>
                      <w:bCs/>
                      <w:color w:val="000000" w:themeColor="text1"/>
                      <w:szCs w:val="21"/>
                    </w:rPr>
                    <w:t>含水率</w:t>
                  </w:r>
                  <w:r w:rsidRPr="003D0316">
                    <w:rPr>
                      <w:rFonts w:hint="eastAsia"/>
                      <w:bCs/>
                      <w:color w:val="000000" w:themeColor="text1"/>
                      <w:szCs w:val="21"/>
                    </w:rPr>
                    <w:t>6</w:t>
                  </w:r>
                  <w:r w:rsidRPr="003D0316">
                    <w:rPr>
                      <w:bCs/>
                      <w:color w:val="000000" w:themeColor="text1"/>
                      <w:szCs w:val="21"/>
                    </w:rPr>
                    <w:t>%</w:t>
                  </w:r>
                  <w:r w:rsidRPr="003D0316">
                    <w:rPr>
                      <w:rFonts w:hint="eastAsia"/>
                      <w:bCs/>
                      <w:color w:val="000000" w:themeColor="text1"/>
                      <w:szCs w:val="21"/>
                    </w:rPr>
                    <w:t>、</w:t>
                  </w:r>
                  <w:r w:rsidRPr="003D0316">
                    <w:rPr>
                      <w:rFonts w:hint="eastAsia"/>
                      <w:color w:val="000000" w:themeColor="text1"/>
                    </w:rPr>
                    <w:t>消化率</w:t>
                  </w:r>
                  <w:r w:rsidRPr="003D0316">
                    <w:rPr>
                      <w:color w:val="000000" w:themeColor="text1"/>
                    </w:rPr>
                    <w:t>80</w:t>
                  </w:r>
                  <w:r w:rsidRPr="003D0316">
                    <w:rPr>
                      <w:rFonts w:hint="eastAsia"/>
                      <w:color w:val="000000" w:themeColor="text1"/>
                    </w:rPr>
                    <w:t>%-90%</w:t>
                  </w:r>
                  <w:r w:rsidRPr="003D0316">
                    <w:rPr>
                      <w:rFonts w:hint="eastAsia"/>
                      <w:color w:val="000000" w:themeColor="text1"/>
                    </w:rPr>
                    <w:t>、蛋白含量</w:t>
                  </w:r>
                  <w:r w:rsidRPr="003D0316">
                    <w:rPr>
                      <w:color w:val="000000" w:themeColor="text1"/>
                    </w:rPr>
                    <w:t>80</w:t>
                  </w:r>
                  <w:r w:rsidRPr="003D0316">
                    <w:rPr>
                      <w:rFonts w:hint="eastAsia"/>
                      <w:color w:val="000000" w:themeColor="text1"/>
                    </w:rPr>
                    <w:t>%-90%</w:t>
                  </w:r>
                  <w:r w:rsidRPr="003D0316">
                    <w:rPr>
                      <w:rFonts w:hint="eastAsia"/>
                      <w:color w:val="000000" w:themeColor="text1"/>
                    </w:rPr>
                    <w:t>、灰分</w:t>
                  </w:r>
                  <w:r w:rsidRPr="003D0316">
                    <w:rPr>
                      <w:rFonts w:hint="eastAsia"/>
                      <w:color w:val="000000" w:themeColor="text1"/>
                    </w:rPr>
                    <w:t>2%-</w:t>
                  </w:r>
                  <w:r w:rsidRPr="003D0316">
                    <w:rPr>
                      <w:color w:val="000000" w:themeColor="text1"/>
                    </w:rPr>
                    <w:t>4</w:t>
                  </w:r>
                  <w:r w:rsidRPr="003D0316">
                    <w:rPr>
                      <w:rFonts w:hint="eastAsia"/>
                      <w:color w:val="000000" w:themeColor="text1"/>
                    </w:rPr>
                    <w:t>%</w:t>
                  </w:r>
                  <w:r w:rsidRPr="003D0316">
                    <w:rPr>
                      <w:rFonts w:hint="eastAsia"/>
                      <w:bCs/>
                      <w:color w:val="000000" w:themeColor="text1"/>
                      <w:szCs w:val="21"/>
                    </w:rPr>
                    <w:t>）；膨化血粉</w:t>
                  </w:r>
                  <w:r w:rsidRPr="003D0316">
                    <w:rPr>
                      <w:rFonts w:hint="eastAsia"/>
                      <w:bCs/>
                      <w:color w:val="000000" w:themeColor="text1"/>
                      <w:szCs w:val="21"/>
                    </w:rPr>
                    <w:t>500t</w:t>
                  </w:r>
                  <w:r w:rsidRPr="003D0316">
                    <w:rPr>
                      <w:rFonts w:hint="eastAsia"/>
                      <w:bCs/>
                      <w:color w:val="000000" w:themeColor="text1"/>
                      <w:szCs w:val="21"/>
                    </w:rPr>
                    <w:t>（</w:t>
                  </w:r>
                  <w:r w:rsidRPr="003D0316">
                    <w:rPr>
                      <w:rFonts w:hint="eastAsia"/>
                      <w:color w:val="000000" w:themeColor="text1"/>
                    </w:rPr>
                    <w:t>产品质量标准：</w:t>
                  </w:r>
                  <w:r w:rsidRPr="003D0316">
                    <w:rPr>
                      <w:rFonts w:hint="eastAsia"/>
                      <w:bCs/>
                      <w:color w:val="000000" w:themeColor="text1"/>
                      <w:szCs w:val="21"/>
                    </w:rPr>
                    <w:t>含水率</w:t>
                  </w:r>
                  <w:r w:rsidRPr="003D0316">
                    <w:rPr>
                      <w:rFonts w:hint="eastAsia"/>
                      <w:bCs/>
                      <w:color w:val="000000" w:themeColor="text1"/>
                      <w:szCs w:val="21"/>
                    </w:rPr>
                    <w:t>1</w:t>
                  </w:r>
                  <w:r w:rsidRPr="003D0316">
                    <w:rPr>
                      <w:bCs/>
                      <w:color w:val="000000" w:themeColor="text1"/>
                      <w:szCs w:val="21"/>
                    </w:rPr>
                    <w:t>0%</w:t>
                  </w:r>
                  <w:r w:rsidRPr="003D0316">
                    <w:rPr>
                      <w:rFonts w:hint="eastAsia"/>
                      <w:bCs/>
                      <w:color w:val="000000" w:themeColor="text1"/>
                      <w:szCs w:val="21"/>
                    </w:rPr>
                    <w:t>、</w:t>
                  </w:r>
                  <w:r w:rsidRPr="003D0316">
                    <w:rPr>
                      <w:rFonts w:hint="eastAsia"/>
                      <w:color w:val="000000" w:themeColor="text1"/>
                    </w:rPr>
                    <w:t>蛋白含量≥</w:t>
                  </w:r>
                  <w:r w:rsidRPr="003D0316">
                    <w:rPr>
                      <w:color w:val="000000" w:themeColor="text1"/>
                    </w:rPr>
                    <w:t>80</w:t>
                  </w:r>
                  <w:r w:rsidRPr="003D0316">
                    <w:rPr>
                      <w:rFonts w:hint="eastAsia"/>
                      <w:color w:val="000000" w:themeColor="text1"/>
                    </w:rPr>
                    <w:t>%</w:t>
                  </w:r>
                  <w:r w:rsidRPr="003D0316">
                    <w:rPr>
                      <w:rFonts w:hint="eastAsia"/>
                      <w:color w:val="000000" w:themeColor="text1"/>
                    </w:rPr>
                    <w:t>、灰分≤</w:t>
                  </w:r>
                  <w:r w:rsidRPr="003D0316">
                    <w:rPr>
                      <w:rFonts w:hint="eastAsia"/>
                      <w:color w:val="000000" w:themeColor="text1"/>
                    </w:rPr>
                    <w:t>8</w:t>
                  </w:r>
                  <w:r w:rsidRPr="003D0316">
                    <w:rPr>
                      <w:color w:val="000000" w:themeColor="text1"/>
                    </w:rPr>
                    <w:t>%</w:t>
                  </w:r>
                  <w:r w:rsidRPr="003D0316">
                    <w:rPr>
                      <w:rFonts w:hint="eastAsia"/>
                      <w:bCs/>
                      <w:color w:val="000000" w:themeColor="text1"/>
                      <w:szCs w:val="21"/>
                    </w:rPr>
                    <w:t>）</w:t>
                  </w:r>
                  <w:r w:rsidRPr="003D0316">
                    <w:rPr>
                      <w:rFonts w:hint="eastAsia"/>
                      <w:color w:val="000000" w:themeColor="text1"/>
                    </w:rPr>
                    <w:t>。</w:t>
                  </w:r>
                </w:p>
              </w:tc>
            </w:tr>
            <w:tr w:rsidR="003D0316" w:rsidRPr="003D0316">
              <w:trPr>
                <w:trHeight w:val="98"/>
                <w:jc w:val="center"/>
              </w:trPr>
              <w:tc>
                <w:tcPr>
                  <w:tcW w:w="818" w:type="dxa"/>
                  <w:vAlign w:val="center"/>
                </w:tcPr>
                <w:p w:rsidR="00D33F29" w:rsidRPr="003D0316" w:rsidRDefault="00995DB9">
                  <w:pPr>
                    <w:autoSpaceDE w:val="0"/>
                    <w:autoSpaceDN w:val="0"/>
                    <w:adjustRightInd w:val="0"/>
                    <w:jc w:val="center"/>
                    <w:rPr>
                      <w:color w:val="000000" w:themeColor="text1"/>
                      <w:kern w:val="0"/>
                      <w:szCs w:val="21"/>
                    </w:rPr>
                  </w:pPr>
                  <w:r w:rsidRPr="003D0316">
                    <w:rPr>
                      <w:rFonts w:hint="eastAsia"/>
                      <w:color w:val="000000" w:themeColor="text1"/>
                      <w:kern w:val="0"/>
                      <w:szCs w:val="21"/>
                    </w:rPr>
                    <w:t>2</w:t>
                  </w:r>
                </w:p>
              </w:tc>
              <w:tc>
                <w:tcPr>
                  <w:tcW w:w="1701" w:type="dxa"/>
                  <w:vAlign w:val="center"/>
                </w:tcPr>
                <w:p w:rsidR="00D33F29" w:rsidRPr="003D0316" w:rsidRDefault="00995DB9">
                  <w:pPr>
                    <w:jc w:val="center"/>
                    <w:rPr>
                      <w:color w:val="000000" w:themeColor="text1"/>
                      <w:szCs w:val="21"/>
                    </w:rPr>
                  </w:pPr>
                  <w:r w:rsidRPr="003D0316">
                    <w:rPr>
                      <w:rFonts w:hint="eastAsia"/>
                      <w:color w:val="000000" w:themeColor="text1"/>
                      <w:szCs w:val="21"/>
                    </w:rPr>
                    <w:t>酶解饲料添加剂</w:t>
                  </w:r>
                </w:p>
              </w:tc>
              <w:tc>
                <w:tcPr>
                  <w:tcW w:w="1843" w:type="dxa"/>
                  <w:vAlign w:val="center"/>
                </w:tcPr>
                <w:p w:rsidR="00D33F29" w:rsidRPr="003D0316" w:rsidRDefault="00995DB9">
                  <w:pPr>
                    <w:jc w:val="center"/>
                    <w:rPr>
                      <w:color w:val="000000" w:themeColor="text1"/>
                      <w:szCs w:val="21"/>
                    </w:rPr>
                  </w:pPr>
                  <w:r w:rsidRPr="003D0316">
                    <w:rPr>
                      <w:color w:val="000000" w:themeColor="text1"/>
                      <w:szCs w:val="21"/>
                    </w:rPr>
                    <w:t>2500</w:t>
                  </w:r>
                  <w:r w:rsidRPr="003D0316">
                    <w:rPr>
                      <w:rFonts w:hint="eastAsia"/>
                      <w:color w:val="000000" w:themeColor="text1"/>
                      <w:szCs w:val="21"/>
                    </w:rPr>
                    <w:t>t/a</w:t>
                  </w:r>
                </w:p>
              </w:tc>
              <w:tc>
                <w:tcPr>
                  <w:tcW w:w="3710" w:type="dxa"/>
                  <w:vAlign w:val="center"/>
                </w:tcPr>
                <w:p w:rsidR="00D33F29" w:rsidRPr="003D0316" w:rsidRDefault="00995DB9">
                  <w:pPr>
                    <w:jc w:val="center"/>
                    <w:rPr>
                      <w:color w:val="000000" w:themeColor="text1"/>
                    </w:rPr>
                  </w:pPr>
                  <w:r w:rsidRPr="003D0316">
                    <w:rPr>
                      <w:rFonts w:hint="eastAsia"/>
                      <w:bCs/>
                      <w:color w:val="000000" w:themeColor="text1"/>
                      <w:szCs w:val="21"/>
                    </w:rPr>
                    <w:t>酶解羽毛粉</w:t>
                  </w:r>
                  <w:r w:rsidRPr="003D0316">
                    <w:rPr>
                      <w:rFonts w:hint="eastAsia"/>
                      <w:bCs/>
                      <w:color w:val="000000" w:themeColor="text1"/>
                      <w:szCs w:val="21"/>
                    </w:rPr>
                    <w:t>2000t</w:t>
                  </w:r>
                  <w:r w:rsidRPr="003D0316">
                    <w:rPr>
                      <w:rFonts w:hint="eastAsia"/>
                      <w:bCs/>
                      <w:color w:val="000000" w:themeColor="text1"/>
                      <w:szCs w:val="21"/>
                    </w:rPr>
                    <w:t>（</w:t>
                  </w:r>
                  <w:r w:rsidRPr="003D0316">
                    <w:rPr>
                      <w:rFonts w:hint="eastAsia"/>
                      <w:color w:val="000000" w:themeColor="text1"/>
                    </w:rPr>
                    <w:t>产品质量标准：</w:t>
                  </w:r>
                  <w:r w:rsidRPr="003D0316">
                    <w:rPr>
                      <w:rFonts w:hint="eastAsia"/>
                      <w:bCs/>
                      <w:color w:val="000000" w:themeColor="text1"/>
                      <w:szCs w:val="21"/>
                    </w:rPr>
                    <w:t>含水率</w:t>
                  </w:r>
                  <w:r w:rsidRPr="003D0316">
                    <w:rPr>
                      <w:rFonts w:hint="eastAsia"/>
                      <w:bCs/>
                      <w:color w:val="000000" w:themeColor="text1"/>
                      <w:szCs w:val="21"/>
                    </w:rPr>
                    <w:t>6</w:t>
                  </w:r>
                  <w:r w:rsidRPr="003D0316">
                    <w:rPr>
                      <w:bCs/>
                      <w:color w:val="000000" w:themeColor="text1"/>
                      <w:szCs w:val="21"/>
                    </w:rPr>
                    <w:t>%</w:t>
                  </w:r>
                  <w:r w:rsidRPr="003D0316">
                    <w:rPr>
                      <w:rFonts w:hint="eastAsia"/>
                      <w:bCs/>
                      <w:color w:val="000000" w:themeColor="text1"/>
                      <w:szCs w:val="21"/>
                    </w:rPr>
                    <w:t>、</w:t>
                  </w:r>
                  <w:r w:rsidRPr="003D0316">
                    <w:rPr>
                      <w:rFonts w:hint="eastAsia"/>
                      <w:color w:val="000000" w:themeColor="text1"/>
                    </w:rPr>
                    <w:t>消化率</w:t>
                  </w:r>
                  <w:r w:rsidRPr="003D0316">
                    <w:rPr>
                      <w:color w:val="000000" w:themeColor="text1"/>
                    </w:rPr>
                    <w:t>80</w:t>
                  </w:r>
                  <w:r w:rsidRPr="003D0316">
                    <w:rPr>
                      <w:rFonts w:hint="eastAsia"/>
                      <w:color w:val="000000" w:themeColor="text1"/>
                    </w:rPr>
                    <w:t>%-90%</w:t>
                  </w:r>
                  <w:r w:rsidRPr="003D0316">
                    <w:rPr>
                      <w:rFonts w:hint="eastAsia"/>
                      <w:color w:val="000000" w:themeColor="text1"/>
                    </w:rPr>
                    <w:t>、蛋白含量</w:t>
                  </w:r>
                  <w:r w:rsidRPr="003D0316">
                    <w:rPr>
                      <w:color w:val="000000" w:themeColor="text1"/>
                    </w:rPr>
                    <w:t>80</w:t>
                  </w:r>
                  <w:r w:rsidRPr="003D0316">
                    <w:rPr>
                      <w:rFonts w:hint="eastAsia"/>
                      <w:color w:val="000000" w:themeColor="text1"/>
                    </w:rPr>
                    <w:t>%-90%</w:t>
                  </w:r>
                  <w:r w:rsidRPr="003D0316">
                    <w:rPr>
                      <w:rFonts w:hint="eastAsia"/>
                      <w:color w:val="000000" w:themeColor="text1"/>
                    </w:rPr>
                    <w:t>、灰分</w:t>
                  </w:r>
                  <w:r w:rsidRPr="003D0316">
                    <w:rPr>
                      <w:rFonts w:hint="eastAsia"/>
                      <w:color w:val="000000" w:themeColor="text1"/>
                    </w:rPr>
                    <w:t>2%-</w:t>
                  </w:r>
                  <w:r w:rsidRPr="003D0316">
                    <w:rPr>
                      <w:color w:val="000000" w:themeColor="text1"/>
                    </w:rPr>
                    <w:t>4</w:t>
                  </w:r>
                  <w:r w:rsidRPr="003D0316">
                    <w:rPr>
                      <w:rFonts w:hint="eastAsia"/>
                      <w:color w:val="000000" w:themeColor="text1"/>
                    </w:rPr>
                    <w:t>%</w:t>
                  </w:r>
                  <w:r w:rsidRPr="003D0316">
                    <w:rPr>
                      <w:rFonts w:hint="eastAsia"/>
                      <w:bCs/>
                      <w:color w:val="000000" w:themeColor="text1"/>
                      <w:szCs w:val="21"/>
                    </w:rPr>
                    <w:t>）；酶解鸡肝粉</w:t>
                  </w:r>
                  <w:r w:rsidRPr="003D0316">
                    <w:rPr>
                      <w:rFonts w:hint="eastAsia"/>
                      <w:bCs/>
                      <w:color w:val="000000" w:themeColor="text1"/>
                      <w:szCs w:val="21"/>
                    </w:rPr>
                    <w:t>500t</w:t>
                  </w:r>
                  <w:r w:rsidRPr="003D0316">
                    <w:rPr>
                      <w:rFonts w:hint="eastAsia"/>
                      <w:bCs/>
                      <w:color w:val="000000" w:themeColor="text1"/>
                      <w:szCs w:val="21"/>
                    </w:rPr>
                    <w:t>（含水率</w:t>
                  </w:r>
                  <w:r w:rsidRPr="003D0316">
                    <w:rPr>
                      <w:rFonts w:hint="eastAsia"/>
                      <w:bCs/>
                      <w:color w:val="000000" w:themeColor="text1"/>
                      <w:szCs w:val="21"/>
                    </w:rPr>
                    <w:t>1</w:t>
                  </w:r>
                  <w:r w:rsidRPr="003D0316">
                    <w:rPr>
                      <w:bCs/>
                      <w:color w:val="000000" w:themeColor="text1"/>
                      <w:szCs w:val="21"/>
                    </w:rPr>
                    <w:t>0%</w:t>
                  </w:r>
                  <w:r w:rsidRPr="003D0316">
                    <w:rPr>
                      <w:rFonts w:hint="eastAsia"/>
                      <w:bCs/>
                      <w:color w:val="000000" w:themeColor="text1"/>
                      <w:szCs w:val="21"/>
                    </w:rPr>
                    <w:t>、</w:t>
                  </w:r>
                  <w:r w:rsidRPr="003D0316">
                    <w:rPr>
                      <w:rFonts w:hint="eastAsia"/>
                      <w:color w:val="000000" w:themeColor="text1"/>
                    </w:rPr>
                    <w:t>蛋白含量≥</w:t>
                  </w:r>
                  <w:r w:rsidRPr="003D0316">
                    <w:rPr>
                      <w:color w:val="000000" w:themeColor="text1"/>
                    </w:rPr>
                    <w:t>60</w:t>
                  </w:r>
                  <w:r w:rsidRPr="003D0316">
                    <w:rPr>
                      <w:rFonts w:hint="eastAsia"/>
                      <w:color w:val="000000" w:themeColor="text1"/>
                    </w:rPr>
                    <w:t>%</w:t>
                  </w:r>
                  <w:r w:rsidRPr="003D0316">
                    <w:rPr>
                      <w:rFonts w:hint="eastAsia"/>
                      <w:bCs/>
                      <w:color w:val="000000" w:themeColor="text1"/>
                      <w:szCs w:val="21"/>
                    </w:rPr>
                    <w:t>）</w:t>
                  </w:r>
                </w:p>
              </w:tc>
            </w:tr>
          </w:tbl>
          <w:p w:rsidR="00D33F29" w:rsidRPr="003D0316" w:rsidRDefault="00995DB9">
            <w:pPr>
              <w:spacing w:line="360" w:lineRule="auto"/>
              <w:ind w:firstLine="420"/>
              <w:rPr>
                <w:b/>
                <w:bCs/>
                <w:color w:val="000000" w:themeColor="text1"/>
                <w:szCs w:val="21"/>
              </w:rPr>
            </w:pPr>
            <w:r w:rsidRPr="003D0316">
              <w:rPr>
                <w:b/>
                <w:bCs/>
                <w:color w:val="000000" w:themeColor="text1"/>
                <w:szCs w:val="21"/>
              </w:rPr>
              <w:t>4</w:t>
            </w:r>
            <w:r w:rsidRPr="003D0316">
              <w:rPr>
                <w:b/>
                <w:bCs/>
                <w:color w:val="000000" w:themeColor="text1"/>
                <w:szCs w:val="21"/>
              </w:rPr>
              <w:t>、主要生产设备</w:t>
            </w:r>
          </w:p>
          <w:p w:rsidR="00D33F29" w:rsidRPr="003D0316" w:rsidRDefault="00995DB9">
            <w:pPr>
              <w:spacing w:line="360" w:lineRule="auto"/>
              <w:ind w:firstLineChars="200" w:firstLine="420"/>
              <w:rPr>
                <w:bCs/>
                <w:color w:val="000000" w:themeColor="text1"/>
                <w:szCs w:val="21"/>
              </w:rPr>
            </w:pPr>
            <w:r w:rsidRPr="003D0316">
              <w:rPr>
                <w:bCs/>
                <w:color w:val="000000" w:themeColor="text1"/>
                <w:szCs w:val="21"/>
              </w:rPr>
              <w:t>项目所需设备详见表</w:t>
            </w:r>
            <w:r w:rsidRPr="003D0316">
              <w:rPr>
                <w:bCs/>
                <w:color w:val="000000" w:themeColor="text1"/>
                <w:szCs w:val="21"/>
              </w:rPr>
              <w:t>2-4</w:t>
            </w:r>
            <w:r w:rsidRPr="003D0316">
              <w:rPr>
                <w:bCs/>
                <w:color w:val="000000" w:themeColor="text1"/>
                <w:szCs w:val="21"/>
              </w:rPr>
              <w:t>。</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2-4  </w:t>
            </w:r>
            <w:r w:rsidRPr="003D0316">
              <w:rPr>
                <w:b/>
                <w:bCs/>
                <w:color w:val="000000" w:themeColor="text1"/>
                <w:szCs w:val="21"/>
              </w:rPr>
              <w:t>主要生产设备表</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174"/>
              <w:gridCol w:w="1028"/>
              <w:gridCol w:w="1285"/>
              <w:gridCol w:w="1156"/>
              <w:gridCol w:w="782"/>
              <w:gridCol w:w="567"/>
              <w:gridCol w:w="1455"/>
            </w:tblGrid>
            <w:tr w:rsidR="003D0316" w:rsidRPr="003D0316">
              <w:trPr>
                <w:trHeight w:val="338"/>
                <w:jc w:val="center"/>
              </w:trPr>
              <w:tc>
                <w:tcPr>
                  <w:tcW w:w="652" w:type="dxa"/>
                  <w:vAlign w:val="center"/>
                </w:tcPr>
                <w:p w:rsidR="00D33F29" w:rsidRPr="003D0316" w:rsidRDefault="00995DB9">
                  <w:pPr>
                    <w:jc w:val="center"/>
                    <w:textAlignment w:val="baseline"/>
                    <w:rPr>
                      <w:b/>
                      <w:color w:val="000000" w:themeColor="text1"/>
                      <w:szCs w:val="21"/>
                    </w:rPr>
                  </w:pPr>
                  <w:r w:rsidRPr="003D0316">
                    <w:rPr>
                      <w:b/>
                      <w:color w:val="000000" w:themeColor="text1"/>
                      <w:szCs w:val="21"/>
                    </w:rPr>
                    <w:t>序号</w:t>
                  </w:r>
                </w:p>
              </w:tc>
              <w:tc>
                <w:tcPr>
                  <w:tcW w:w="1174" w:type="dxa"/>
                  <w:vAlign w:val="center"/>
                </w:tcPr>
                <w:p w:rsidR="00D33F29" w:rsidRPr="003D0316" w:rsidRDefault="00995DB9">
                  <w:pPr>
                    <w:jc w:val="center"/>
                    <w:textAlignment w:val="baseline"/>
                    <w:rPr>
                      <w:b/>
                      <w:color w:val="000000" w:themeColor="text1"/>
                      <w:szCs w:val="21"/>
                    </w:rPr>
                  </w:pPr>
                  <w:r w:rsidRPr="003D0316">
                    <w:rPr>
                      <w:rFonts w:hint="eastAsia"/>
                      <w:b/>
                      <w:color w:val="000000" w:themeColor="text1"/>
                      <w:szCs w:val="21"/>
                    </w:rPr>
                    <w:t>生产单元</w:t>
                  </w:r>
                </w:p>
              </w:tc>
              <w:tc>
                <w:tcPr>
                  <w:tcW w:w="1028" w:type="dxa"/>
                  <w:vAlign w:val="center"/>
                </w:tcPr>
                <w:p w:rsidR="00D33F29" w:rsidRPr="003D0316" w:rsidRDefault="00995DB9">
                  <w:pPr>
                    <w:jc w:val="center"/>
                    <w:textAlignment w:val="baseline"/>
                    <w:rPr>
                      <w:b/>
                      <w:color w:val="000000" w:themeColor="text1"/>
                      <w:szCs w:val="21"/>
                    </w:rPr>
                  </w:pPr>
                  <w:r w:rsidRPr="003D0316">
                    <w:rPr>
                      <w:rFonts w:hint="eastAsia"/>
                      <w:b/>
                      <w:color w:val="000000" w:themeColor="text1"/>
                      <w:szCs w:val="21"/>
                    </w:rPr>
                    <w:t>生产工</w:t>
                  </w:r>
                  <w:r w:rsidRPr="003D0316">
                    <w:rPr>
                      <w:rFonts w:hint="eastAsia"/>
                      <w:b/>
                      <w:color w:val="000000" w:themeColor="text1"/>
                      <w:szCs w:val="21"/>
                    </w:rPr>
                    <w:lastRenderedPageBreak/>
                    <w:t>艺</w:t>
                  </w:r>
                </w:p>
              </w:tc>
              <w:tc>
                <w:tcPr>
                  <w:tcW w:w="1285" w:type="dxa"/>
                  <w:vAlign w:val="center"/>
                </w:tcPr>
                <w:p w:rsidR="00D33F29" w:rsidRPr="003D0316" w:rsidRDefault="00995DB9">
                  <w:pPr>
                    <w:jc w:val="center"/>
                    <w:textAlignment w:val="baseline"/>
                    <w:rPr>
                      <w:b/>
                      <w:color w:val="000000" w:themeColor="text1"/>
                      <w:szCs w:val="21"/>
                    </w:rPr>
                  </w:pPr>
                  <w:r w:rsidRPr="003D0316">
                    <w:rPr>
                      <w:b/>
                      <w:color w:val="000000" w:themeColor="text1"/>
                      <w:szCs w:val="21"/>
                    </w:rPr>
                    <w:lastRenderedPageBreak/>
                    <w:t>设备名称</w:t>
                  </w:r>
                </w:p>
              </w:tc>
              <w:tc>
                <w:tcPr>
                  <w:tcW w:w="1156" w:type="dxa"/>
                  <w:vAlign w:val="center"/>
                </w:tcPr>
                <w:p w:rsidR="00D33F29" w:rsidRPr="003D0316" w:rsidRDefault="00995DB9">
                  <w:pPr>
                    <w:jc w:val="center"/>
                    <w:textAlignment w:val="baseline"/>
                    <w:rPr>
                      <w:b/>
                      <w:color w:val="000000" w:themeColor="text1"/>
                      <w:szCs w:val="21"/>
                    </w:rPr>
                  </w:pPr>
                  <w:r w:rsidRPr="003D0316">
                    <w:rPr>
                      <w:b/>
                      <w:color w:val="000000" w:themeColor="text1"/>
                      <w:szCs w:val="21"/>
                    </w:rPr>
                    <w:t>型号</w:t>
                  </w:r>
                </w:p>
              </w:tc>
              <w:tc>
                <w:tcPr>
                  <w:tcW w:w="782" w:type="dxa"/>
                  <w:vAlign w:val="center"/>
                </w:tcPr>
                <w:p w:rsidR="00D33F29" w:rsidRPr="003D0316" w:rsidRDefault="00995DB9">
                  <w:pPr>
                    <w:jc w:val="center"/>
                    <w:rPr>
                      <w:b/>
                      <w:color w:val="000000" w:themeColor="text1"/>
                      <w:szCs w:val="21"/>
                    </w:rPr>
                  </w:pPr>
                  <w:r w:rsidRPr="003D0316">
                    <w:rPr>
                      <w:b/>
                      <w:color w:val="000000" w:themeColor="text1"/>
                      <w:szCs w:val="21"/>
                    </w:rPr>
                    <w:t>单位</w:t>
                  </w:r>
                </w:p>
              </w:tc>
              <w:tc>
                <w:tcPr>
                  <w:tcW w:w="567" w:type="dxa"/>
                  <w:vAlign w:val="center"/>
                </w:tcPr>
                <w:p w:rsidR="00D33F29" w:rsidRPr="003D0316" w:rsidRDefault="00995DB9">
                  <w:pPr>
                    <w:jc w:val="center"/>
                    <w:textAlignment w:val="baseline"/>
                    <w:rPr>
                      <w:b/>
                      <w:color w:val="000000" w:themeColor="text1"/>
                      <w:szCs w:val="21"/>
                    </w:rPr>
                  </w:pPr>
                  <w:r w:rsidRPr="003D0316">
                    <w:rPr>
                      <w:b/>
                      <w:color w:val="000000" w:themeColor="text1"/>
                      <w:szCs w:val="21"/>
                    </w:rPr>
                    <w:t>数</w:t>
                  </w:r>
                  <w:r w:rsidRPr="003D0316">
                    <w:rPr>
                      <w:b/>
                      <w:color w:val="000000" w:themeColor="text1"/>
                      <w:szCs w:val="21"/>
                    </w:rPr>
                    <w:lastRenderedPageBreak/>
                    <w:t>量</w:t>
                  </w:r>
                </w:p>
              </w:tc>
              <w:tc>
                <w:tcPr>
                  <w:tcW w:w="1455" w:type="dxa"/>
                  <w:vAlign w:val="center"/>
                </w:tcPr>
                <w:p w:rsidR="00D33F29" w:rsidRPr="003D0316" w:rsidRDefault="00995DB9">
                  <w:pPr>
                    <w:jc w:val="center"/>
                    <w:textAlignment w:val="baseline"/>
                    <w:rPr>
                      <w:b/>
                      <w:color w:val="000000" w:themeColor="text1"/>
                      <w:szCs w:val="21"/>
                    </w:rPr>
                  </w:pPr>
                  <w:r w:rsidRPr="003D0316">
                    <w:rPr>
                      <w:rFonts w:hint="eastAsia"/>
                      <w:b/>
                      <w:color w:val="000000" w:themeColor="text1"/>
                      <w:szCs w:val="21"/>
                    </w:rPr>
                    <w:lastRenderedPageBreak/>
                    <w:t>备注</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color w:val="000000" w:themeColor="text1"/>
                      <w:szCs w:val="21"/>
                    </w:rPr>
                    <w:lastRenderedPageBreak/>
                    <w:t>1</w:t>
                  </w:r>
                </w:p>
              </w:tc>
              <w:tc>
                <w:tcPr>
                  <w:tcW w:w="1174"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粉碎系统</w:t>
                  </w:r>
                </w:p>
              </w:tc>
              <w:tc>
                <w:tcPr>
                  <w:tcW w:w="1028"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粉碎</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粉碎机</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FQ10</w:t>
                  </w:r>
                </w:p>
              </w:tc>
              <w:tc>
                <w:tcPr>
                  <w:tcW w:w="78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台</w:t>
                  </w:r>
                  <w:r w:rsidRPr="003D0316">
                    <w:rPr>
                      <w:color w:val="000000" w:themeColor="text1"/>
                      <w:kern w:val="0"/>
                      <w:szCs w:val="21"/>
                    </w:rPr>
                    <w:t>/</w:t>
                  </w:r>
                  <w:r w:rsidRPr="003D0316">
                    <w:rPr>
                      <w:color w:val="000000" w:themeColor="text1"/>
                      <w:kern w:val="0"/>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1</w:t>
                  </w:r>
                </w:p>
              </w:tc>
              <w:tc>
                <w:tcPr>
                  <w:tcW w:w="1455" w:type="dxa"/>
                  <w:vAlign w:val="center"/>
                </w:tcPr>
                <w:p w:rsidR="00D33F29" w:rsidRPr="003D0316" w:rsidRDefault="00995DB9">
                  <w:pPr>
                    <w:adjustRightInd w:val="0"/>
                    <w:jc w:val="center"/>
                    <w:textAlignment w:val="baseline"/>
                    <w:rPr>
                      <w:color w:val="000000" w:themeColor="text1"/>
                      <w:szCs w:val="21"/>
                    </w:rPr>
                  </w:pPr>
                  <w:r w:rsidRPr="003D0316">
                    <w:rPr>
                      <w:rFonts w:hint="eastAsia"/>
                      <w:bCs/>
                      <w:color w:val="000000" w:themeColor="text1"/>
                      <w:szCs w:val="21"/>
                    </w:rPr>
                    <w:t>酶解饲料添加剂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color w:val="000000" w:themeColor="text1"/>
                      <w:szCs w:val="21"/>
                    </w:rPr>
                    <w:t>2</w:t>
                  </w:r>
                </w:p>
              </w:tc>
              <w:tc>
                <w:tcPr>
                  <w:tcW w:w="1174" w:type="dxa"/>
                  <w:vMerge/>
                  <w:vAlign w:val="center"/>
                </w:tcPr>
                <w:p w:rsidR="00D33F29" w:rsidRPr="003D0316" w:rsidRDefault="00D33F29">
                  <w:pPr>
                    <w:jc w:val="center"/>
                    <w:rPr>
                      <w:color w:val="000000" w:themeColor="text1"/>
                      <w:szCs w:val="21"/>
                    </w:rPr>
                  </w:pPr>
                </w:p>
              </w:tc>
              <w:tc>
                <w:tcPr>
                  <w:tcW w:w="1028" w:type="dxa"/>
                  <w:vMerge/>
                  <w:vAlign w:val="center"/>
                </w:tcPr>
                <w:p w:rsidR="00D33F29" w:rsidRPr="003D0316" w:rsidRDefault="00D33F29">
                  <w:pPr>
                    <w:jc w:val="center"/>
                    <w:rPr>
                      <w:color w:val="000000" w:themeColor="text1"/>
                      <w:szCs w:val="21"/>
                    </w:rPr>
                  </w:pP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磨粉机</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LM130</w:t>
                  </w:r>
                </w:p>
              </w:tc>
              <w:tc>
                <w:tcPr>
                  <w:tcW w:w="78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台</w:t>
                  </w:r>
                  <w:r w:rsidRPr="003D0316">
                    <w:rPr>
                      <w:color w:val="000000" w:themeColor="text1"/>
                      <w:kern w:val="0"/>
                      <w:szCs w:val="21"/>
                    </w:rPr>
                    <w:t>/</w:t>
                  </w:r>
                  <w:r w:rsidRPr="003D0316">
                    <w:rPr>
                      <w:color w:val="000000" w:themeColor="text1"/>
                      <w:kern w:val="0"/>
                      <w:szCs w:val="21"/>
                    </w:rPr>
                    <w:t>套</w:t>
                  </w:r>
                </w:p>
              </w:tc>
              <w:tc>
                <w:tcPr>
                  <w:tcW w:w="567" w:type="dxa"/>
                  <w:vAlign w:val="center"/>
                </w:tcPr>
                <w:p w:rsidR="00D33F29" w:rsidRPr="003D0316" w:rsidRDefault="00995DB9">
                  <w:pPr>
                    <w:jc w:val="center"/>
                    <w:rPr>
                      <w:color w:val="000000" w:themeColor="text1"/>
                      <w:szCs w:val="21"/>
                    </w:rPr>
                  </w:pPr>
                  <w:r w:rsidRPr="003D0316">
                    <w:rPr>
                      <w:color w:val="000000" w:themeColor="text1"/>
                      <w:szCs w:val="21"/>
                    </w:rPr>
                    <w:t>1</w:t>
                  </w:r>
                </w:p>
              </w:tc>
              <w:tc>
                <w:tcPr>
                  <w:tcW w:w="1455" w:type="dxa"/>
                  <w:vAlign w:val="center"/>
                </w:tcPr>
                <w:p w:rsidR="00D33F29" w:rsidRPr="003D0316" w:rsidRDefault="00995DB9">
                  <w:pPr>
                    <w:jc w:val="center"/>
                    <w:rPr>
                      <w:color w:val="000000" w:themeColor="text1"/>
                      <w:szCs w:val="21"/>
                    </w:rPr>
                  </w:pPr>
                  <w:r w:rsidRPr="003D0316">
                    <w:rPr>
                      <w:rFonts w:hint="eastAsia"/>
                      <w:bCs/>
                      <w:color w:val="000000" w:themeColor="text1"/>
                      <w:szCs w:val="21"/>
                    </w:rPr>
                    <w:t>膨化饲料添加剂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color w:val="000000" w:themeColor="text1"/>
                      <w:szCs w:val="21"/>
                    </w:rPr>
                    <w:t>3</w:t>
                  </w:r>
                </w:p>
              </w:tc>
              <w:tc>
                <w:tcPr>
                  <w:tcW w:w="1174" w:type="dxa"/>
                  <w:vAlign w:val="center"/>
                </w:tcPr>
                <w:p w:rsidR="00D33F29" w:rsidRPr="003D0316" w:rsidRDefault="00995DB9">
                  <w:pPr>
                    <w:jc w:val="center"/>
                    <w:rPr>
                      <w:color w:val="000000" w:themeColor="text1"/>
                      <w:szCs w:val="21"/>
                    </w:rPr>
                  </w:pPr>
                  <w:r w:rsidRPr="003D0316">
                    <w:rPr>
                      <w:rFonts w:hint="eastAsia"/>
                      <w:color w:val="000000" w:themeColor="text1"/>
                      <w:szCs w:val="21"/>
                    </w:rPr>
                    <w:t>包装系统</w:t>
                  </w:r>
                </w:p>
              </w:tc>
              <w:tc>
                <w:tcPr>
                  <w:tcW w:w="1028" w:type="dxa"/>
                  <w:vAlign w:val="center"/>
                </w:tcPr>
                <w:p w:rsidR="00D33F29" w:rsidRPr="003D0316" w:rsidRDefault="00995DB9">
                  <w:pPr>
                    <w:jc w:val="center"/>
                    <w:rPr>
                      <w:color w:val="000000" w:themeColor="text1"/>
                      <w:szCs w:val="21"/>
                    </w:rPr>
                  </w:pPr>
                  <w:r w:rsidRPr="003D0316">
                    <w:rPr>
                      <w:rFonts w:hint="eastAsia"/>
                      <w:color w:val="000000" w:themeColor="text1"/>
                      <w:szCs w:val="21"/>
                    </w:rPr>
                    <w:t>包装</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封包机</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DZ-400L</w:t>
                  </w:r>
                </w:p>
              </w:tc>
              <w:tc>
                <w:tcPr>
                  <w:tcW w:w="78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台</w:t>
                  </w:r>
                  <w:r w:rsidRPr="003D0316">
                    <w:rPr>
                      <w:color w:val="000000" w:themeColor="text1"/>
                      <w:kern w:val="0"/>
                      <w:szCs w:val="21"/>
                    </w:rPr>
                    <w:t>/</w:t>
                  </w:r>
                  <w:r w:rsidRPr="003D0316">
                    <w:rPr>
                      <w:color w:val="000000" w:themeColor="text1"/>
                      <w:kern w:val="0"/>
                      <w:szCs w:val="21"/>
                    </w:rPr>
                    <w:t>套</w:t>
                  </w:r>
                </w:p>
              </w:tc>
              <w:tc>
                <w:tcPr>
                  <w:tcW w:w="567" w:type="dxa"/>
                  <w:vAlign w:val="center"/>
                </w:tcPr>
                <w:p w:rsidR="00D33F29" w:rsidRPr="003D0316" w:rsidRDefault="00995DB9">
                  <w:pPr>
                    <w:jc w:val="center"/>
                    <w:rPr>
                      <w:color w:val="000000" w:themeColor="text1"/>
                      <w:szCs w:val="21"/>
                    </w:rPr>
                  </w:pPr>
                  <w:r w:rsidRPr="003D0316">
                    <w:rPr>
                      <w:color w:val="000000" w:themeColor="text1"/>
                      <w:szCs w:val="21"/>
                    </w:rPr>
                    <w:t>2</w:t>
                  </w:r>
                </w:p>
              </w:tc>
              <w:tc>
                <w:tcPr>
                  <w:tcW w:w="1455" w:type="dxa"/>
                  <w:vAlign w:val="center"/>
                </w:tcPr>
                <w:p w:rsidR="00D33F29" w:rsidRPr="003D0316" w:rsidRDefault="00995DB9">
                  <w:pPr>
                    <w:jc w:val="center"/>
                    <w:rPr>
                      <w:color w:val="000000" w:themeColor="text1"/>
                      <w:szCs w:val="21"/>
                    </w:rPr>
                  </w:pPr>
                  <w:r w:rsidRPr="003D0316">
                    <w:rPr>
                      <w:rFonts w:hint="eastAsia"/>
                      <w:bCs/>
                      <w:color w:val="000000" w:themeColor="text1"/>
                      <w:szCs w:val="21"/>
                    </w:rPr>
                    <w:t>膨化饲料添加剂、酶解饲料添加剂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color w:val="000000" w:themeColor="text1"/>
                      <w:szCs w:val="21"/>
                    </w:rPr>
                    <w:t>4</w:t>
                  </w:r>
                </w:p>
              </w:tc>
              <w:tc>
                <w:tcPr>
                  <w:tcW w:w="1174" w:type="dxa"/>
                  <w:vAlign w:val="center"/>
                </w:tcPr>
                <w:p w:rsidR="00D33F29" w:rsidRPr="003D0316" w:rsidRDefault="00995DB9">
                  <w:pPr>
                    <w:jc w:val="center"/>
                    <w:rPr>
                      <w:color w:val="000000" w:themeColor="text1"/>
                      <w:szCs w:val="21"/>
                    </w:rPr>
                  </w:pPr>
                  <w:r w:rsidRPr="003D0316">
                    <w:rPr>
                      <w:rFonts w:hint="eastAsia"/>
                      <w:color w:val="000000" w:themeColor="text1"/>
                      <w:szCs w:val="21"/>
                    </w:rPr>
                    <w:t>膨化系统</w:t>
                  </w:r>
                </w:p>
              </w:tc>
              <w:tc>
                <w:tcPr>
                  <w:tcW w:w="1028" w:type="dxa"/>
                  <w:vAlign w:val="center"/>
                </w:tcPr>
                <w:p w:rsidR="00D33F29" w:rsidRPr="003D0316" w:rsidRDefault="00995DB9">
                  <w:pPr>
                    <w:jc w:val="center"/>
                    <w:rPr>
                      <w:color w:val="000000" w:themeColor="text1"/>
                      <w:szCs w:val="21"/>
                    </w:rPr>
                  </w:pPr>
                  <w:r w:rsidRPr="003D0316">
                    <w:rPr>
                      <w:rFonts w:hint="eastAsia"/>
                      <w:color w:val="000000" w:themeColor="text1"/>
                      <w:szCs w:val="21"/>
                    </w:rPr>
                    <w:t>膨化</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膨化机</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DGP90</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2</w:t>
                  </w:r>
                </w:p>
              </w:tc>
              <w:tc>
                <w:tcPr>
                  <w:tcW w:w="1455" w:type="dxa"/>
                  <w:vAlign w:val="center"/>
                </w:tcPr>
                <w:p w:rsidR="00D33F29" w:rsidRPr="003D0316" w:rsidRDefault="00995DB9">
                  <w:pPr>
                    <w:adjustRightInd w:val="0"/>
                    <w:jc w:val="center"/>
                    <w:textAlignment w:val="baseline"/>
                    <w:rPr>
                      <w:color w:val="000000" w:themeColor="text1"/>
                      <w:szCs w:val="21"/>
                    </w:rPr>
                  </w:pPr>
                  <w:r w:rsidRPr="003D0316">
                    <w:rPr>
                      <w:rFonts w:hint="eastAsia"/>
                      <w:bCs/>
                      <w:color w:val="000000" w:themeColor="text1"/>
                      <w:szCs w:val="21"/>
                    </w:rPr>
                    <w:t>膨化饲料添加剂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5</w:t>
                  </w:r>
                </w:p>
              </w:tc>
              <w:tc>
                <w:tcPr>
                  <w:tcW w:w="1174" w:type="dxa"/>
                  <w:vAlign w:val="center"/>
                </w:tcPr>
                <w:p w:rsidR="00D33F29" w:rsidRPr="003D0316" w:rsidRDefault="00995DB9">
                  <w:pPr>
                    <w:jc w:val="center"/>
                    <w:rPr>
                      <w:color w:val="000000" w:themeColor="text1"/>
                      <w:szCs w:val="21"/>
                    </w:rPr>
                  </w:pPr>
                  <w:r w:rsidRPr="003D0316">
                    <w:rPr>
                      <w:rFonts w:hint="eastAsia"/>
                      <w:color w:val="000000" w:themeColor="text1"/>
                      <w:szCs w:val="21"/>
                    </w:rPr>
                    <w:t>酶解系统</w:t>
                  </w:r>
                </w:p>
              </w:tc>
              <w:tc>
                <w:tcPr>
                  <w:tcW w:w="1028" w:type="dxa"/>
                  <w:vAlign w:val="center"/>
                </w:tcPr>
                <w:p w:rsidR="00D33F29" w:rsidRPr="003D0316" w:rsidRDefault="00995DB9">
                  <w:pPr>
                    <w:jc w:val="center"/>
                    <w:rPr>
                      <w:color w:val="000000" w:themeColor="text1"/>
                      <w:szCs w:val="21"/>
                    </w:rPr>
                  </w:pPr>
                  <w:r w:rsidRPr="003D0316">
                    <w:rPr>
                      <w:rFonts w:hint="eastAsia"/>
                      <w:color w:val="000000" w:themeColor="text1"/>
                      <w:szCs w:val="21"/>
                    </w:rPr>
                    <w:t>酶解</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酶解罐</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5</w:t>
                  </w:r>
                  <w:r w:rsidRPr="003D0316">
                    <w:rPr>
                      <w:rFonts w:hint="eastAsia"/>
                      <w:color w:val="000000" w:themeColor="text1"/>
                      <w:szCs w:val="21"/>
                    </w:rPr>
                    <w:t>t</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rFonts w:hint="eastAsia"/>
                      <w:color w:val="000000" w:themeColor="text1"/>
                      <w:szCs w:val="21"/>
                    </w:rPr>
                    <w:t>2</w:t>
                  </w:r>
                </w:p>
              </w:tc>
              <w:tc>
                <w:tcPr>
                  <w:tcW w:w="1455" w:type="dxa"/>
                  <w:vAlign w:val="center"/>
                </w:tcPr>
                <w:p w:rsidR="00D33F29" w:rsidRPr="003D0316" w:rsidRDefault="00995DB9">
                  <w:pPr>
                    <w:adjustRightInd w:val="0"/>
                    <w:jc w:val="center"/>
                    <w:textAlignment w:val="baseline"/>
                    <w:rPr>
                      <w:color w:val="000000" w:themeColor="text1"/>
                      <w:szCs w:val="21"/>
                    </w:rPr>
                  </w:pPr>
                  <w:r w:rsidRPr="003D0316">
                    <w:rPr>
                      <w:rFonts w:hint="eastAsia"/>
                      <w:bCs/>
                      <w:color w:val="000000" w:themeColor="text1"/>
                      <w:szCs w:val="21"/>
                    </w:rPr>
                    <w:t>酶解饲料添加剂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6</w:t>
                  </w:r>
                </w:p>
              </w:tc>
              <w:tc>
                <w:tcPr>
                  <w:tcW w:w="1174"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共用单元系统</w:t>
                  </w:r>
                </w:p>
              </w:tc>
              <w:tc>
                <w:tcPr>
                  <w:tcW w:w="1028"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输运</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螺旋提升机</w:t>
                  </w:r>
                </w:p>
              </w:tc>
              <w:tc>
                <w:tcPr>
                  <w:tcW w:w="1156" w:type="dxa"/>
                  <w:vAlign w:val="center"/>
                </w:tcPr>
                <w:p w:rsidR="00D33F29" w:rsidRPr="003D0316" w:rsidRDefault="00995DB9">
                  <w:pPr>
                    <w:jc w:val="center"/>
                    <w:rPr>
                      <w:color w:val="000000" w:themeColor="text1"/>
                      <w:szCs w:val="21"/>
                    </w:rPr>
                  </w:pPr>
                  <w:r w:rsidRPr="003D0316">
                    <w:rPr>
                      <w:rFonts w:hint="eastAsia"/>
                      <w:color w:val="000000" w:themeColor="text1"/>
                      <w:szCs w:val="21"/>
                    </w:rPr>
                    <w:t>C</w:t>
                  </w:r>
                  <w:r w:rsidRPr="003D0316">
                    <w:rPr>
                      <w:color w:val="000000" w:themeColor="text1"/>
                      <w:szCs w:val="21"/>
                    </w:rPr>
                    <w:t>ZLO-300</w:t>
                  </w:r>
                </w:p>
              </w:tc>
              <w:tc>
                <w:tcPr>
                  <w:tcW w:w="78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台</w:t>
                  </w:r>
                  <w:r w:rsidRPr="003D0316">
                    <w:rPr>
                      <w:color w:val="000000" w:themeColor="text1"/>
                      <w:kern w:val="0"/>
                      <w:szCs w:val="21"/>
                    </w:rPr>
                    <w:t>/</w:t>
                  </w:r>
                  <w:r w:rsidRPr="003D0316">
                    <w:rPr>
                      <w:color w:val="000000" w:themeColor="text1"/>
                      <w:kern w:val="0"/>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3</w:t>
                  </w:r>
                </w:p>
              </w:tc>
              <w:tc>
                <w:tcPr>
                  <w:tcW w:w="1455" w:type="dxa"/>
                  <w:vMerge w:val="restart"/>
                  <w:vAlign w:val="center"/>
                </w:tcPr>
                <w:p w:rsidR="00D33F29" w:rsidRPr="003D0316" w:rsidRDefault="00995DB9">
                  <w:pPr>
                    <w:adjustRightInd w:val="0"/>
                    <w:jc w:val="center"/>
                    <w:textAlignment w:val="baseline"/>
                    <w:rPr>
                      <w:color w:val="000000" w:themeColor="text1"/>
                      <w:szCs w:val="21"/>
                    </w:rPr>
                  </w:pPr>
                  <w:r w:rsidRPr="003D0316">
                    <w:rPr>
                      <w:rFonts w:hint="eastAsia"/>
                      <w:bCs/>
                      <w:color w:val="000000" w:themeColor="text1"/>
                      <w:szCs w:val="21"/>
                    </w:rPr>
                    <w:t>膨化饲料添加剂、酶解饲料添加剂</w:t>
                  </w: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7</w:t>
                  </w:r>
                </w:p>
              </w:tc>
              <w:tc>
                <w:tcPr>
                  <w:tcW w:w="1174" w:type="dxa"/>
                  <w:vMerge/>
                  <w:vAlign w:val="center"/>
                </w:tcPr>
                <w:p w:rsidR="00D33F29" w:rsidRPr="003D0316" w:rsidRDefault="00D33F29">
                  <w:pPr>
                    <w:jc w:val="center"/>
                    <w:rPr>
                      <w:color w:val="000000" w:themeColor="text1"/>
                      <w:szCs w:val="21"/>
                    </w:rPr>
                  </w:pPr>
                </w:p>
              </w:tc>
              <w:tc>
                <w:tcPr>
                  <w:tcW w:w="1028" w:type="dxa"/>
                  <w:vMerge/>
                  <w:vAlign w:val="center"/>
                </w:tcPr>
                <w:p w:rsidR="00D33F29" w:rsidRPr="003D0316" w:rsidRDefault="00D33F29">
                  <w:pPr>
                    <w:jc w:val="center"/>
                    <w:rPr>
                      <w:color w:val="000000" w:themeColor="text1"/>
                      <w:szCs w:val="21"/>
                    </w:rPr>
                  </w:pP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输送机</w:t>
                  </w:r>
                </w:p>
              </w:tc>
              <w:tc>
                <w:tcPr>
                  <w:tcW w:w="1156" w:type="dxa"/>
                  <w:vAlign w:val="center"/>
                </w:tcPr>
                <w:p w:rsidR="00D33F29" w:rsidRPr="003D0316" w:rsidRDefault="00995DB9">
                  <w:pPr>
                    <w:jc w:val="center"/>
                    <w:rPr>
                      <w:color w:val="000000" w:themeColor="text1"/>
                      <w:szCs w:val="21"/>
                    </w:rPr>
                  </w:pPr>
                  <w:r w:rsidRPr="003D0316">
                    <w:rPr>
                      <w:rFonts w:hint="eastAsia"/>
                      <w:color w:val="000000" w:themeColor="text1"/>
                      <w:szCs w:val="21"/>
                    </w:rPr>
                    <w:t>C</w:t>
                  </w:r>
                  <w:r w:rsidRPr="003D0316">
                    <w:rPr>
                      <w:color w:val="000000" w:themeColor="text1"/>
                      <w:szCs w:val="21"/>
                    </w:rPr>
                    <w:t>ZLU-400</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2</w:t>
                  </w:r>
                </w:p>
              </w:tc>
              <w:tc>
                <w:tcPr>
                  <w:tcW w:w="1455" w:type="dxa"/>
                  <w:vMerge/>
                  <w:vAlign w:val="center"/>
                </w:tcPr>
                <w:p w:rsidR="00D33F29" w:rsidRPr="003D0316" w:rsidRDefault="00D33F29">
                  <w:pPr>
                    <w:adjustRightInd w:val="0"/>
                    <w:jc w:val="center"/>
                    <w:textAlignment w:val="baseline"/>
                    <w:rPr>
                      <w:color w:val="000000" w:themeColor="text1"/>
                      <w:szCs w:val="21"/>
                    </w:rPr>
                  </w:pP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8</w:t>
                  </w:r>
                </w:p>
              </w:tc>
              <w:tc>
                <w:tcPr>
                  <w:tcW w:w="1174"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化验系统</w:t>
                  </w:r>
                </w:p>
              </w:tc>
              <w:tc>
                <w:tcPr>
                  <w:tcW w:w="1028" w:type="dxa"/>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化验室</w:t>
                  </w: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电子天平</w:t>
                  </w:r>
                </w:p>
              </w:tc>
              <w:tc>
                <w:tcPr>
                  <w:tcW w:w="1156" w:type="dxa"/>
                  <w:vAlign w:val="center"/>
                </w:tcPr>
                <w:p w:rsidR="00D33F29" w:rsidRPr="003D0316" w:rsidRDefault="00995DB9">
                  <w:pPr>
                    <w:jc w:val="center"/>
                    <w:rPr>
                      <w:color w:val="000000" w:themeColor="text1"/>
                      <w:szCs w:val="21"/>
                    </w:rPr>
                  </w:pPr>
                  <w:r w:rsidRPr="003D0316">
                    <w:rPr>
                      <w:rFonts w:hint="eastAsia"/>
                      <w:color w:val="000000" w:themeColor="text1"/>
                      <w:szCs w:val="21"/>
                    </w:rPr>
                    <w:t>/</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2</w:t>
                  </w:r>
                </w:p>
              </w:tc>
              <w:tc>
                <w:tcPr>
                  <w:tcW w:w="1455" w:type="dxa"/>
                  <w:vMerge/>
                  <w:vAlign w:val="center"/>
                </w:tcPr>
                <w:p w:rsidR="00D33F29" w:rsidRPr="003D0316" w:rsidRDefault="00D33F29">
                  <w:pPr>
                    <w:adjustRightInd w:val="0"/>
                    <w:jc w:val="center"/>
                    <w:textAlignment w:val="baseline"/>
                    <w:rPr>
                      <w:color w:val="000000" w:themeColor="text1"/>
                      <w:szCs w:val="21"/>
                    </w:rPr>
                  </w:pP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9</w:t>
                  </w:r>
                </w:p>
              </w:tc>
              <w:tc>
                <w:tcPr>
                  <w:tcW w:w="1174" w:type="dxa"/>
                  <w:vMerge/>
                  <w:vAlign w:val="center"/>
                </w:tcPr>
                <w:p w:rsidR="00D33F29" w:rsidRPr="003D0316" w:rsidRDefault="00D33F29">
                  <w:pPr>
                    <w:jc w:val="center"/>
                    <w:rPr>
                      <w:color w:val="000000" w:themeColor="text1"/>
                      <w:szCs w:val="21"/>
                    </w:rPr>
                  </w:pPr>
                </w:p>
              </w:tc>
              <w:tc>
                <w:tcPr>
                  <w:tcW w:w="1028" w:type="dxa"/>
                  <w:vMerge/>
                  <w:vAlign w:val="center"/>
                </w:tcPr>
                <w:p w:rsidR="00D33F29" w:rsidRPr="003D0316" w:rsidRDefault="00D33F29">
                  <w:pPr>
                    <w:jc w:val="center"/>
                    <w:rPr>
                      <w:color w:val="000000" w:themeColor="text1"/>
                      <w:szCs w:val="21"/>
                    </w:rPr>
                  </w:pP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滴定管</w:t>
                  </w:r>
                </w:p>
              </w:tc>
              <w:tc>
                <w:tcPr>
                  <w:tcW w:w="1156" w:type="dxa"/>
                  <w:vAlign w:val="center"/>
                </w:tcPr>
                <w:p w:rsidR="00D33F29" w:rsidRPr="003D0316" w:rsidRDefault="00995DB9">
                  <w:pPr>
                    <w:jc w:val="center"/>
                    <w:rPr>
                      <w:color w:val="000000" w:themeColor="text1"/>
                      <w:szCs w:val="21"/>
                    </w:rPr>
                  </w:pPr>
                  <w:r w:rsidRPr="003D0316">
                    <w:rPr>
                      <w:rFonts w:hint="eastAsia"/>
                      <w:color w:val="000000" w:themeColor="text1"/>
                      <w:szCs w:val="21"/>
                    </w:rPr>
                    <w:t>1</w:t>
                  </w:r>
                  <w:r w:rsidRPr="003D0316">
                    <w:rPr>
                      <w:color w:val="000000" w:themeColor="text1"/>
                      <w:szCs w:val="21"/>
                    </w:rPr>
                    <w:t>0mL</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1</w:t>
                  </w:r>
                </w:p>
              </w:tc>
              <w:tc>
                <w:tcPr>
                  <w:tcW w:w="1455" w:type="dxa"/>
                  <w:vMerge/>
                  <w:vAlign w:val="center"/>
                </w:tcPr>
                <w:p w:rsidR="00D33F29" w:rsidRPr="003D0316" w:rsidRDefault="00D33F29">
                  <w:pPr>
                    <w:adjustRightInd w:val="0"/>
                    <w:jc w:val="center"/>
                    <w:textAlignment w:val="baseline"/>
                    <w:rPr>
                      <w:color w:val="000000" w:themeColor="text1"/>
                      <w:szCs w:val="21"/>
                    </w:rPr>
                  </w:pP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1</w:t>
                  </w:r>
                  <w:r w:rsidRPr="003D0316">
                    <w:rPr>
                      <w:color w:val="000000" w:themeColor="text1"/>
                      <w:szCs w:val="21"/>
                    </w:rPr>
                    <w:t>0</w:t>
                  </w:r>
                </w:p>
              </w:tc>
              <w:tc>
                <w:tcPr>
                  <w:tcW w:w="1174" w:type="dxa"/>
                  <w:vMerge/>
                  <w:vAlign w:val="center"/>
                </w:tcPr>
                <w:p w:rsidR="00D33F29" w:rsidRPr="003D0316" w:rsidRDefault="00D33F29">
                  <w:pPr>
                    <w:jc w:val="center"/>
                    <w:rPr>
                      <w:color w:val="000000" w:themeColor="text1"/>
                      <w:szCs w:val="21"/>
                    </w:rPr>
                  </w:pPr>
                </w:p>
              </w:tc>
              <w:tc>
                <w:tcPr>
                  <w:tcW w:w="1028" w:type="dxa"/>
                  <w:vMerge/>
                  <w:vAlign w:val="center"/>
                </w:tcPr>
                <w:p w:rsidR="00D33F29" w:rsidRPr="003D0316" w:rsidRDefault="00D33F29">
                  <w:pPr>
                    <w:jc w:val="center"/>
                    <w:rPr>
                      <w:color w:val="000000" w:themeColor="text1"/>
                      <w:szCs w:val="21"/>
                    </w:rPr>
                  </w:pP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容量瓶</w:t>
                  </w:r>
                </w:p>
              </w:tc>
              <w:tc>
                <w:tcPr>
                  <w:tcW w:w="1156" w:type="dxa"/>
                  <w:vAlign w:val="center"/>
                </w:tcPr>
                <w:p w:rsidR="00D33F29" w:rsidRPr="003D0316" w:rsidRDefault="00995DB9">
                  <w:pPr>
                    <w:jc w:val="center"/>
                    <w:rPr>
                      <w:color w:val="000000" w:themeColor="text1"/>
                      <w:szCs w:val="21"/>
                    </w:rPr>
                  </w:pPr>
                  <w:r w:rsidRPr="003D0316">
                    <w:rPr>
                      <w:color w:val="000000" w:themeColor="text1"/>
                      <w:szCs w:val="21"/>
                    </w:rPr>
                    <w:t>100mL</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rFonts w:hint="eastAsia"/>
                      <w:color w:val="000000" w:themeColor="text1"/>
                      <w:szCs w:val="21"/>
                    </w:rPr>
                    <w:t>2</w:t>
                  </w:r>
                </w:p>
              </w:tc>
              <w:tc>
                <w:tcPr>
                  <w:tcW w:w="1455" w:type="dxa"/>
                  <w:vMerge/>
                  <w:vAlign w:val="center"/>
                </w:tcPr>
                <w:p w:rsidR="00D33F29" w:rsidRPr="003D0316" w:rsidRDefault="00D33F29">
                  <w:pPr>
                    <w:adjustRightInd w:val="0"/>
                    <w:jc w:val="center"/>
                    <w:textAlignment w:val="baseline"/>
                    <w:rPr>
                      <w:color w:val="000000" w:themeColor="text1"/>
                      <w:szCs w:val="21"/>
                    </w:rPr>
                  </w:pPr>
                </w:p>
              </w:tc>
            </w:tr>
            <w:tr w:rsidR="003D0316" w:rsidRPr="003D0316">
              <w:trPr>
                <w:trHeight w:val="338"/>
                <w:jc w:val="center"/>
              </w:trPr>
              <w:tc>
                <w:tcPr>
                  <w:tcW w:w="652" w:type="dxa"/>
                  <w:vAlign w:val="center"/>
                </w:tcPr>
                <w:p w:rsidR="00D33F29" w:rsidRPr="003D0316" w:rsidRDefault="00995DB9">
                  <w:pPr>
                    <w:jc w:val="center"/>
                    <w:rPr>
                      <w:color w:val="000000" w:themeColor="text1"/>
                      <w:szCs w:val="21"/>
                    </w:rPr>
                  </w:pPr>
                  <w:r w:rsidRPr="003D0316">
                    <w:rPr>
                      <w:rFonts w:hint="eastAsia"/>
                      <w:color w:val="000000" w:themeColor="text1"/>
                      <w:szCs w:val="21"/>
                    </w:rPr>
                    <w:t>1</w:t>
                  </w:r>
                  <w:r w:rsidRPr="003D0316">
                    <w:rPr>
                      <w:color w:val="000000" w:themeColor="text1"/>
                      <w:szCs w:val="21"/>
                    </w:rPr>
                    <w:t>1</w:t>
                  </w:r>
                </w:p>
              </w:tc>
              <w:tc>
                <w:tcPr>
                  <w:tcW w:w="1174" w:type="dxa"/>
                  <w:vMerge/>
                  <w:vAlign w:val="center"/>
                </w:tcPr>
                <w:p w:rsidR="00D33F29" w:rsidRPr="003D0316" w:rsidRDefault="00D33F29">
                  <w:pPr>
                    <w:jc w:val="center"/>
                    <w:rPr>
                      <w:color w:val="000000" w:themeColor="text1"/>
                      <w:szCs w:val="21"/>
                    </w:rPr>
                  </w:pPr>
                </w:p>
              </w:tc>
              <w:tc>
                <w:tcPr>
                  <w:tcW w:w="1028" w:type="dxa"/>
                  <w:vMerge/>
                  <w:vAlign w:val="center"/>
                </w:tcPr>
                <w:p w:rsidR="00D33F29" w:rsidRPr="003D0316" w:rsidRDefault="00D33F29">
                  <w:pPr>
                    <w:jc w:val="center"/>
                    <w:rPr>
                      <w:color w:val="000000" w:themeColor="text1"/>
                      <w:szCs w:val="21"/>
                    </w:rPr>
                  </w:pPr>
                </w:p>
              </w:tc>
              <w:tc>
                <w:tcPr>
                  <w:tcW w:w="1285" w:type="dxa"/>
                  <w:vAlign w:val="center"/>
                </w:tcPr>
                <w:p w:rsidR="00D33F29" w:rsidRPr="003D0316" w:rsidRDefault="00995DB9">
                  <w:pPr>
                    <w:jc w:val="center"/>
                    <w:rPr>
                      <w:color w:val="000000" w:themeColor="text1"/>
                      <w:szCs w:val="21"/>
                    </w:rPr>
                  </w:pPr>
                  <w:r w:rsidRPr="003D0316">
                    <w:rPr>
                      <w:rFonts w:hint="eastAsia"/>
                      <w:color w:val="000000" w:themeColor="text1"/>
                      <w:szCs w:val="21"/>
                    </w:rPr>
                    <w:t>蛋白测定仪</w:t>
                  </w:r>
                </w:p>
              </w:tc>
              <w:tc>
                <w:tcPr>
                  <w:tcW w:w="1156" w:type="dxa"/>
                  <w:vAlign w:val="center"/>
                </w:tcPr>
                <w:p w:rsidR="00D33F29" w:rsidRPr="003D0316" w:rsidRDefault="00995DB9">
                  <w:pPr>
                    <w:jc w:val="center"/>
                    <w:rPr>
                      <w:color w:val="000000" w:themeColor="text1"/>
                      <w:szCs w:val="21"/>
                    </w:rPr>
                  </w:pPr>
                  <w:r w:rsidRPr="003D0316">
                    <w:rPr>
                      <w:rFonts w:hint="eastAsia"/>
                      <w:color w:val="000000" w:themeColor="text1"/>
                      <w:szCs w:val="21"/>
                    </w:rPr>
                    <w:t>/</w:t>
                  </w:r>
                </w:p>
              </w:tc>
              <w:tc>
                <w:tcPr>
                  <w:tcW w:w="782" w:type="dxa"/>
                  <w:vAlign w:val="center"/>
                </w:tcPr>
                <w:p w:rsidR="00D33F29" w:rsidRPr="003D0316" w:rsidRDefault="00995DB9">
                  <w:pPr>
                    <w:jc w:val="center"/>
                    <w:rPr>
                      <w:color w:val="000000" w:themeColor="text1"/>
                      <w:szCs w:val="21"/>
                    </w:rPr>
                  </w:pPr>
                  <w:r w:rsidRPr="003D0316">
                    <w:rPr>
                      <w:color w:val="000000" w:themeColor="text1"/>
                      <w:szCs w:val="21"/>
                    </w:rPr>
                    <w:t>台</w:t>
                  </w:r>
                  <w:r w:rsidRPr="003D0316">
                    <w:rPr>
                      <w:color w:val="000000" w:themeColor="text1"/>
                      <w:szCs w:val="21"/>
                    </w:rPr>
                    <w:t>/</w:t>
                  </w:r>
                  <w:r w:rsidRPr="003D0316">
                    <w:rPr>
                      <w:color w:val="000000" w:themeColor="text1"/>
                      <w:szCs w:val="21"/>
                    </w:rPr>
                    <w:t>套</w:t>
                  </w:r>
                </w:p>
              </w:tc>
              <w:tc>
                <w:tcPr>
                  <w:tcW w:w="567" w:type="dxa"/>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2</w:t>
                  </w:r>
                </w:p>
              </w:tc>
              <w:tc>
                <w:tcPr>
                  <w:tcW w:w="1455" w:type="dxa"/>
                  <w:vMerge/>
                  <w:vAlign w:val="center"/>
                </w:tcPr>
                <w:p w:rsidR="00D33F29" w:rsidRPr="003D0316" w:rsidRDefault="00D33F29">
                  <w:pPr>
                    <w:adjustRightInd w:val="0"/>
                    <w:jc w:val="center"/>
                    <w:textAlignment w:val="baseline"/>
                    <w:rPr>
                      <w:color w:val="000000" w:themeColor="text1"/>
                      <w:szCs w:val="21"/>
                    </w:rPr>
                  </w:pPr>
                </w:p>
              </w:tc>
            </w:tr>
          </w:tbl>
          <w:p w:rsidR="00D33F29" w:rsidRPr="003D0316" w:rsidRDefault="00995DB9">
            <w:pPr>
              <w:spacing w:line="360" w:lineRule="auto"/>
              <w:ind w:firstLine="420"/>
              <w:jc w:val="left"/>
              <w:rPr>
                <w:bCs/>
                <w:color w:val="000000" w:themeColor="text1"/>
                <w:szCs w:val="21"/>
              </w:rPr>
            </w:pPr>
            <w:r w:rsidRPr="003D0316">
              <w:rPr>
                <w:rFonts w:hint="eastAsia"/>
                <w:bCs/>
                <w:color w:val="000000" w:themeColor="text1"/>
                <w:szCs w:val="21"/>
              </w:rPr>
              <w:t>注：本项目生产设备不属于</w:t>
            </w:r>
            <w:r w:rsidRPr="003D0316">
              <w:rPr>
                <w:color w:val="000000" w:themeColor="text1"/>
                <w:szCs w:val="21"/>
              </w:rPr>
              <w:t>《产业结构调整指导目录》</w:t>
            </w:r>
            <w:r w:rsidRPr="003D0316">
              <w:rPr>
                <w:rFonts w:hint="eastAsia"/>
                <w:color w:val="000000" w:themeColor="text1"/>
                <w:szCs w:val="21"/>
              </w:rPr>
              <w:t>（</w:t>
            </w:r>
            <w:r w:rsidRPr="003D0316">
              <w:rPr>
                <w:rFonts w:hint="eastAsia"/>
                <w:color w:val="000000" w:themeColor="text1"/>
                <w:szCs w:val="21"/>
              </w:rPr>
              <w:t>2</w:t>
            </w:r>
            <w:r w:rsidRPr="003D0316">
              <w:rPr>
                <w:color w:val="000000" w:themeColor="text1"/>
                <w:szCs w:val="21"/>
              </w:rPr>
              <w:t>024</w:t>
            </w:r>
            <w:r w:rsidRPr="003D0316">
              <w:rPr>
                <w:rFonts w:hint="eastAsia"/>
                <w:color w:val="000000" w:themeColor="text1"/>
                <w:szCs w:val="21"/>
              </w:rPr>
              <w:t>年本）中淘汰类及限制类。</w:t>
            </w:r>
          </w:p>
          <w:p w:rsidR="00D33F29" w:rsidRPr="003D0316" w:rsidRDefault="00995DB9">
            <w:pPr>
              <w:spacing w:line="360" w:lineRule="auto"/>
              <w:ind w:firstLine="420"/>
              <w:jc w:val="left"/>
              <w:rPr>
                <w:b/>
                <w:bCs/>
                <w:color w:val="000000" w:themeColor="text1"/>
                <w:szCs w:val="21"/>
              </w:rPr>
            </w:pPr>
            <w:r w:rsidRPr="003D0316">
              <w:rPr>
                <w:b/>
                <w:bCs/>
                <w:color w:val="000000" w:themeColor="text1"/>
                <w:szCs w:val="21"/>
              </w:rPr>
              <w:t>5</w:t>
            </w:r>
            <w:r w:rsidRPr="003D0316">
              <w:rPr>
                <w:b/>
                <w:bCs/>
                <w:color w:val="000000" w:themeColor="text1"/>
                <w:szCs w:val="21"/>
              </w:rPr>
              <w:t>、主要原材料</w:t>
            </w:r>
          </w:p>
          <w:p w:rsidR="00D33F29" w:rsidRPr="003D0316" w:rsidRDefault="00995DB9">
            <w:pPr>
              <w:spacing w:line="360" w:lineRule="auto"/>
              <w:ind w:rightChars="50" w:right="105" w:firstLineChars="200" w:firstLine="420"/>
              <w:rPr>
                <w:color w:val="000000" w:themeColor="text1"/>
                <w:szCs w:val="21"/>
              </w:rPr>
            </w:pPr>
            <w:r w:rsidRPr="003D0316">
              <w:rPr>
                <w:color w:val="000000" w:themeColor="text1"/>
                <w:szCs w:val="21"/>
              </w:rPr>
              <w:t>项目具体原料消耗见表</w:t>
            </w:r>
            <w:r w:rsidRPr="003D0316">
              <w:rPr>
                <w:color w:val="000000" w:themeColor="text1"/>
                <w:szCs w:val="21"/>
              </w:rPr>
              <w:t>2-5</w:t>
            </w:r>
            <w:r w:rsidRPr="003D0316">
              <w:rPr>
                <w:color w:val="000000" w:themeColor="text1"/>
                <w:szCs w:val="21"/>
              </w:rPr>
              <w:t>。</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2-5  </w:t>
            </w:r>
            <w:r w:rsidRPr="003D0316">
              <w:rPr>
                <w:b/>
                <w:bCs/>
                <w:color w:val="000000" w:themeColor="text1"/>
                <w:szCs w:val="21"/>
              </w:rPr>
              <w:t>原料消耗情况表</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256"/>
              <w:gridCol w:w="854"/>
              <w:gridCol w:w="1134"/>
              <w:gridCol w:w="3058"/>
            </w:tblGrid>
            <w:tr w:rsidR="003D0316" w:rsidRPr="003D0316">
              <w:trPr>
                <w:trHeight w:val="456"/>
                <w:jc w:val="center"/>
              </w:trPr>
              <w:tc>
                <w:tcPr>
                  <w:tcW w:w="882" w:type="dxa"/>
                  <w:vAlign w:val="center"/>
                </w:tcPr>
                <w:p w:rsidR="00D33F29" w:rsidRPr="003D0316" w:rsidRDefault="00995DB9">
                  <w:pPr>
                    <w:jc w:val="center"/>
                    <w:rPr>
                      <w:b/>
                      <w:color w:val="000000" w:themeColor="text1"/>
                      <w:szCs w:val="21"/>
                    </w:rPr>
                  </w:pPr>
                  <w:r w:rsidRPr="003D0316">
                    <w:rPr>
                      <w:b/>
                      <w:color w:val="000000" w:themeColor="text1"/>
                      <w:szCs w:val="21"/>
                    </w:rPr>
                    <w:t>序号</w:t>
                  </w:r>
                </w:p>
              </w:tc>
              <w:tc>
                <w:tcPr>
                  <w:tcW w:w="2256" w:type="dxa"/>
                  <w:vAlign w:val="center"/>
                </w:tcPr>
                <w:p w:rsidR="00D33F29" w:rsidRPr="003D0316" w:rsidRDefault="00995DB9">
                  <w:pPr>
                    <w:jc w:val="center"/>
                    <w:rPr>
                      <w:b/>
                      <w:color w:val="000000" w:themeColor="text1"/>
                      <w:szCs w:val="21"/>
                    </w:rPr>
                  </w:pPr>
                  <w:r w:rsidRPr="003D0316">
                    <w:rPr>
                      <w:b/>
                      <w:color w:val="000000" w:themeColor="text1"/>
                      <w:szCs w:val="21"/>
                    </w:rPr>
                    <w:t>名称</w:t>
                  </w:r>
                </w:p>
              </w:tc>
              <w:tc>
                <w:tcPr>
                  <w:tcW w:w="854" w:type="dxa"/>
                  <w:vAlign w:val="center"/>
                </w:tcPr>
                <w:p w:rsidR="00D33F29" w:rsidRPr="003D0316" w:rsidRDefault="00995DB9">
                  <w:pPr>
                    <w:jc w:val="center"/>
                    <w:rPr>
                      <w:b/>
                      <w:color w:val="000000" w:themeColor="text1"/>
                      <w:szCs w:val="21"/>
                    </w:rPr>
                  </w:pPr>
                  <w:r w:rsidRPr="003D0316">
                    <w:rPr>
                      <w:b/>
                      <w:color w:val="000000" w:themeColor="text1"/>
                      <w:szCs w:val="21"/>
                    </w:rPr>
                    <w:t>单位</w:t>
                  </w:r>
                </w:p>
              </w:tc>
              <w:tc>
                <w:tcPr>
                  <w:tcW w:w="1134" w:type="dxa"/>
                  <w:vAlign w:val="center"/>
                </w:tcPr>
                <w:p w:rsidR="00D33F29" w:rsidRPr="003D0316" w:rsidRDefault="00995DB9">
                  <w:pPr>
                    <w:jc w:val="center"/>
                    <w:rPr>
                      <w:b/>
                      <w:color w:val="000000" w:themeColor="text1"/>
                      <w:szCs w:val="21"/>
                    </w:rPr>
                  </w:pPr>
                  <w:r w:rsidRPr="003D0316">
                    <w:rPr>
                      <w:b/>
                      <w:color w:val="000000" w:themeColor="text1"/>
                      <w:szCs w:val="21"/>
                    </w:rPr>
                    <w:t>用量</w:t>
                  </w:r>
                </w:p>
              </w:tc>
              <w:tc>
                <w:tcPr>
                  <w:tcW w:w="3058"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备注</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1</w:t>
                  </w:r>
                </w:p>
              </w:tc>
              <w:tc>
                <w:tcPr>
                  <w:tcW w:w="2256" w:type="dxa"/>
                  <w:vAlign w:val="center"/>
                </w:tcPr>
                <w:p w:rsidR="00D33F29" w:rsidRPr="003D0316" w:rsidRDefault="00995DB9">
                  <w:pPr>
                    <w:jc w:val="center"/>
                    <w:rPr>
                      <w:bCs/>
                      <w:color w:val="000000" w:themeColor="text1"/>
                      <w:szCs w:val="21"/>
                    </w:rPr>
                  </w:pPr>
                  <w:r w:rsidRPr="003D0316">
                    <w:rPr>
                      <w:rFonts w:hint="eastAsia"/>
                      <w:color w:val="000000" w:themeColor="text1"/>
                      <w:szCs w:val="21"/>
                    </w:rPr>
                    <w:t>鸭毛片（杆）</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adjustRightInd w:val="0"/>
                    <w:jc w:val="center"/>
                    <w:textAlignment w:val="baseline"/>
                    <w:rPr>
                      <w:color w:val="000000" w:themeColor="text1"/>
                      <w:szCs w:val="21"/>
                    </w:rPr>
                  </w:pPr>
                  <w:r w:rsidRPr="003D0316">
                    <w:rPr>
                      <w:bCs/>
                      <w:color w:val="000000" w:themeColor="text1"/>
                      <w:szCs w:val="21"/>
                    </w:rPr>
                    <w:t>4002</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膨化饲料添加剂（</w:t>
                  </w:r>
                  <w:r w:rsidRPr="003D0316">
                    <w:rPr>
                      <w:rFonts w:hint="eastAsia"/>
                      <w:bCs/>
                      <w:color w:val="000000" w:themeColor="text1"/>
                      <w:szCs w:val="21"/>
                    </w:rPr>
                    <w:t>膨化羽毛粉、酶解羽毛粉</w:t>
                  </w:r>
                  <w:r w:rsidRPr="003D0316">
                    <w:rPr>
                      <w:rFonts w:hint="eastAsia"/>
                      <w:color w:val="000000" w:themeColor="text1"/>
                      <w:szCs w:val="21"/>
                    </w:rPr>
                    <w:t>），</w:t>
                  </w:r>
                  <w:r w:rsidRPr="003D0316">
                    <w:rPr>
                      <w:rFonts w:hint="eastAsia"/>
                      <w:bCs/>
                      <w:color w:val="000000" w:themeColor="text1"/>
                      <w:szCs w:val="21"/>
                    </w:rPr>
                    <w:t>半成品，含水率</w:t>
                  </w:r>
                  <w:r w:rsidRPr="003D0316">
                    <w:rPr>
                      <w:bCs/>
                      <w:color w:val="000000" w:themeColor="text1"/>
                      <w:szCs w:val="21"/>
                    </w:rPr>
                    <w:t>6%</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2</w:t>
                  </w:r>
                </w:p>
              </w:tc>
              <w:tc>
                <w:tcPr>
                  <w:tcW w:w="2256" w:type="dxa"/>
                  <w:vAlign w:val="center"/>
                </w:tcPr>
                <w:p w:rsidR="00D33F29" w:rsidRPr="003D0316" w:rsidRDefault="00995DB9">
                  <w:pPr>
                    <w:jc w:val="center"/>
                    <w:rPr>
                      <w:bCs/>
                      <w:color w:val="000000" w:themeColor="text1"/>
                      <w:szCs w:val="21"/>
                    </w:rPr>
                  </w:pPr>
                  <w:r w:rsidRPr="003D0316">
                    <w:rPr>
                      <w:rFonts w:hint="eastAsia"/>
                      <w:color w:val="000000" w:themeColor="text1"/>
                      <w:kern w:val="0"/>
                      <w:szCs w:val="21"/>
                    </w:rPr>
                    <w:t>干鸡血</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adjustRightInd w:val="0"/>
                    <w:jc w:val="center"/>
                    <w:textAlignment w:val="baseline"/>
                    <w:rPr>
                      <w:color w:val="000000" w:themeColor="text1"/>
                      <w:szCs w:val="21"/>
                    </w:rPr>
                  </w:pPr>
                  <w:r w:rsidRPr="003D0316">
                    <w:rPr>
                      <w:bCs/>
                      <w:color w:val="000000" w:themeColor="text1"/>
                      <w:szCs w:val="21"/>
                    </w:rPr>
                    <w:t>500.5</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膨化饲料添加剂（</w:t>
                  </w:r>
                  <w:r w:rsidRPr="003D0316">
                    <w:rPr>
                      <w:rFonts w:hint="eastAsia"/>
                      <w:bCs/>
                      <w:color w:val="000000" w:themeColor="text1"/>
                      <w:szCs w:val="21"/>
                    </w:rPr>
                    <w:t>膨化血粉</w:t>
                  </w:r>
                  <w:r w:rsidRPr="003D0316">
                    <w:rPr>
                      <w:rFonts w:hint="eastAsia"/>
                      <w:color w:val="000000" w:themeColor="text1"/>
                      <w:szCs w:val="21"/>
                    </w:rPr>
                    <w:t>），</w:t>
                  </w:r>
                  <w:r w:rsidRPr="003D0316">
                    <w:rPr>
                      <w:rFonts w:hint="eastAsia"/>
                      <w:bCs/>
                      <w:color w:val="000000" w:themeColor="text1"/>
                      <w:szCs w:val="21"/>
                    </w:rPr>
                    <w:t>半成品，含水率</w:t>
                  </w:r>
                  <w:r w:rsidRPr="003D0316">
                    <w:rPr>
                      <w:bCs/>
                      <w:color w:val="000000" w:themeColor="text1"/>
                      <w:szCs w:val="21"/>
                    </w:rPr>
                    <w:t>10%</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3</w:t>
                  </w:r>
                </w:p>
              </w:tc>
              <w:tc>
                <w:tcPr>
                  <w:tcW w:w="2256" w:type="dxa"/>
                  <w:vAlign w:val="center"/>
                </w:tcPr>
                <w:p w:rsidR="00D33F29" w:rsidRPr="003D0316" w:rsidRDefault="00995DB9">
                  <w:pPr>
                    <w:jc w:val="center"/>
                    <w:rPr>
                      <w:bCs/>
                      <w:color w:val="000000" w:themeColor="text1"/>
                      <w:szCs w:val="21"/>
                    </w:rPr>
                  </w:pPr>
                  <w:r w:rsidRPr="003D0316">
                    <w:rPr>
                      <w:rFonts w:hint="eastAsia"/>
                      <w:color w:val="000000" w:themeColor="text1"/>
                      <w:kern w:val="0"/>
                      <w:szCs w:val="21"/>
                    </w:rPr>
                    <w:t>鸡肝</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adjustRightInd w:val="0"/>
                    <w:jc w:val="center"/>
                    <w:textAlignment w:val="baseline"/>
                    <w:rPr>
                      <w:bCs/>
                      <w:color w:val="000000" w:themeColor="text1"/>
                      <w:szCs w:val="21"/>
                    </w:rPr>
                  </w:pPr>
                  <w:r w:rsidRPr="003D0316">
                    <w:rPr>
                      <w:bCs/>
                      <w:color w:val="000000" w:themeColor="text1"/>
                      <w:szCs w:val="21"/>
                    </w:rPr>
                    <w:t>500.5</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酶解饲料添加剂（</w:t>
                  </w:r>
                  <w:r w:rsidRPr="003D0316">
                    <w:rPr>
                      <w:rFonts w:hint="eastAsia"/>
                      <w:bCs/>
                      <w:color w:val="000000" w:themeColor="text1"/>
                      <w:szCs w:val="21"/>
                    </w:rPr>
                    <w:t>酶解鸡肝粉</w:t>
                  </w:r>
                  <w:r w:rsidRPr="003D0316">
                    <w:rPr>
                      <w:rFonts w:hint="eastAsia"/>
                      <w:color w:val="000000" w:themeColor="text1"/>
                      <w:szCs w:val="21"/>
                    </w:rPr>
                    <w:t>），</w:t>
                  </w:r>
                  <w:r w:rsidRPr="003D0316">
                    <w:rPr>
                      <w:rFonts w:hint="eastAsia"/>
                      <w:bCs/>
                      <w:color w:val="000000" w:themeColor="text1"/>
                      <w:szCs w:val="21"/>
                    </w:rPr>
                    <w:t>半成品，含水率</w:t>
                  </w:r>
                  <w:r w:rsidRPr="003D0316">
                    <w:rPr>
                      <w:rFonts w:hint="eastAsia"/>
                      <w:bCs/>
                      <w:color w:val="000000" w:themeColor="text1"/>
                      <w:szCs w:val="21"/>
                    </w:rPr>
                    <w:t>1</w:t>
                  </w:r>
                  <w:r w:rsidRPr="003D0316">
                    <w:rPr>
                      <w:bCs/>
                      <w:color w:val="000000" w:themeColor="text1"/>
                      <w:szCs w:val="21"/>
                    </w:rPr>
                    <w:t>0%</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4</w:t>
                  </w:r>
                </w:p>
              </w:tc>
              <w:tc>
                <w:tcPr>
                  <w:tcW w:w="2256" w:type="dxa"/>
                  <w:vAlign w:val="center"/>
                </w:tcPr>
                <w:p w:rsidR="00D33F29" w:rsidRPr="003D0316" w:rsidRDefault="00995DB9">
                  <w:pPr>
                    <w:jc w:val="center"/>
                    <w:rPr>
                      <w:bCs/>
                      <w:color w:val="000000" w:themeColor="text1"/>
                      <w:szCs w:val="21"/>
                    </w:rPr>
                  </w:pPr>
                  <w:r w:rsidRPr="003D0316">
                    <w:rPr>
                      <w:rFonts w:ascii="Arial" w:hAnsi="Arial" w:cs="Arial"/>
                      <w:color w:val="000000" w:themeColor="text1"/>
                      <w:szCs w:val="21"/>
                      <w:shd w:val="clear" w:color="auto" w:fill="FFFFFF"/>
                    </w:rPr>
                    <w:t>‌</w:t>
                  </w:r>
                  <w:r w:rsidRPr="003D0316">
                    <w:rPr>
                      <w:color w:val="000000" w:themeColor="text1"/>
                      <w:kern w:val="0"/>
                      <w:szCs w:val="21"/>
                    </w:rPr>
                    <w:t>碱性蛋白酶</w:t>
                  </w:r>
                  <w:r w:rsidRPr="003D0316">
                    <w:rPr>
                      <w:color w:val="000000" w:themeColor="text1"/>
                      <w:kern w:val="0"/>
                      <w:szCs w:val="21"/>
                    </w:rPr>
                    <w:t>‌</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adjustRightInd w:val="0"/>
                    <w:jc w:val="center"/>
                    <w:textAlignment w:val="baseline"/>
                    <w:rPr>
                      <w:bCs/>
                      <w:color w:val="000000" w:themeColor="text1"/>
                      <w:szCs w:val="21"/>
                    </w:rPr>
                  </w:pPr>
                  <w:r w:rsidRPr="003D0316">
                    <w:rPr>
                      <w:bCs/>
                      <w:color w:val="000000" w:themeColor="text1"/>
                      <w:szCs w:val="21"/>
                    </w:rPr>
                    <w:t>1.5</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酶解饲料添加剂（</w:t>
                  </w:r>
                  <w:r w:rsidRPr="003D0316">
                    <w:rPr>
                      <w:rFonts w:hint="eastAsia"/>
                      <w:bCs/>
                      <w:color w:val="000000" w:themeColor="text1"/>
                      <w:szCs w:val="21"/>
                    </w:rPr>
                    <w:t>酶解鸡肝粉</w:t>
                  </w:r>
                  <w:r w:rsidRPr="003D0316">
                    <w:rPr>
                      <w:rFonts w:hint="eastAsia"/>
                      <w:color w:val="000000" w:themeColor="text1"/>
                      <w:szCs w:val="21"/>
                    </w:rPr>
                    <w:t>）</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5</w:t>
                  </w:r>
                </w:p>
              </w:tc>
              <w:tc>
                <w:tcPr>
                  <w:tcW w:w="2256" w:type="dxa"/>
                  <w:vAlign w:val="center"/>
                </w:tcPr>
                <w:p w:rsidR="00D33F29" w:rsidRPr="003D0316" w:rsidRDefault="00995DB9">
                  <w:pPr>
                    <w:jc w:val="center"/>
                    <w:rPr>
                      <w:rFonts w:ascii="Arial" w:hAnsi="Arial" w:cs="Arial"/>
                      <w:color w:val="000000" w:themeColor="text1"/>
                      <w:szCs w:val="21"/>
                      <w:shd w:val="clear" w:color="auto" w:fill="FFFFFF"/>
                    </w:rPr>
                  </w:pPr>
                  <w:r w:rsidRPr="003D0316">
                    <w:rPr>
                      <w:rFonts w:ascii="Arial" w:hAnsi="Arial" w:cs="Arial"/>
                      <w:color w:val="000000" w:themeColor="text1"/>
                      <w:szCs w:val="21"/>
                      <w:shd w:val="clear" w:color="auto" w:fill="FFFFFF"/>
                    </w:rPr>
                    <w:t>木瓜蛋白酶</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adjustRightInd w:val="0"/>
                    <w:jc w:val="center"/>
                    <w:textAlignment w:val="baseline"/>
                    <w:rPr>
                      <w:bCs/>
                      <w:color w:val="000000" w:themeColor="text1"/>
                      <w:szCs w:val="21"/>
                    </w:rPr>
                  </w:pPr>
                  <w:r w:rsidRPr="003D0316">
                    <w:rPr>
                      <w:bCs/>
                      <w:color w:val="000000" w:themeColor="text1"/>
                      <w:szCs w:val="21"/>
                    </w:rPr>
                    <w:t>6</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酶解饲料添加剂（</w:t>
                  </w:r>
                  <w:r w:rsidRPr="003D0316">
                    <w:rPr>
                      <w:rFonts w:hint="eastAsia"/>
                      <w:bCs/>
                      <w:color w:val="000000" w:themeColor="text1"/>
                      <w:szCs w:val="21"/>
                    </w:rPr>
                    <w:t>酶解羽毛粉</w:t>
                  </w:r>
                  <w:r w:rsidRPr="003D0316">
                    <w:rPr>
                      <w:rFonts w:hint="eastAsia"/>
                      <w:color w:val="000000" w:themeColor="text1"/>
                      <w:szCs w:val="21"/>
                    </w:rPr>
                    <w:t>）</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6</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氧化镁</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.005</w:t>
                  </w:r>
                </w:p>
              </w:tc>
              <w:tc>
                <w:tcPr>
                  <w:tcW w:w="3058" w:type="dxa"/>
                  <w:vMerge w:val="restart"/>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化验室化验</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7</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2</w:t>
                  </w:r>
                  <w:r w:rsidRPr="003D0316">
                    <w:rPr>
                      <w:color w:val="000000" w:themeColor="text1"/>
                      <w:szCs w:val="21"/>
                    </w:rPr>
                    <w:t>%</w:t>
                  </w:r>
                  <w:r w:rsidRPr="003D0316">
                    <w:rPr>
                      <w:rFonts w:hint="eastAsia"/>
                      <w:color w:val="000000" w:themeColor="text1"/>
                      <w:szCs w:val="21"/>
                    </w:rPr>
                    <w:t>硼酸</w:t>
                  </w:r>
                </w:p>
              </w:tc>
              <w:tc>
                <w:tcPr>
                  <w:tcW w:w="854"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.01</w:t>
                  </w:r>
                </w:p>
              </w:tc>
              <w:tc>
                <w:tcPr>
                  <w:tcW w:w="3058" w:type="dxa"/>
                  <w:vMerge/>
                  <w:vAlign w:val="center"/>
                </w:tcPr>
                <w:p w:rsidR="00D33F29" w:rsidRPr="003D0316" w:rsidRDefault="00D33F29">
                  <w:pPr>
                    <w:adjustRightInd w:val="0"/>
                    <w:jc w:val="center"/>
                    <w:textAlignment w:val="baseline"/>
                    <w:rPr>
                      <w:color w:val="000000" w:themeColor="text1"/>
                      <w:szCs w:val="21"/>
                    </w:rPr>
                  </w:pP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bCs/>
                      <w:color w:val="000000" w:themeColor="text1"/>
                      <w:szCs w:val="21"/>
                    </w:rPr>
                    <w:t>8</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碳酸钠</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.005</w:t>
                  </w:r>
                </w:p>
              </w:tc>
              <w:tc>
                <w:tcPr>
                  <w:tcW w:w="3058" w:type="dxa"/>
                  <w:vMerge/>
                  <w:vAlign w:val="center"/>
                </w:tcPr>
                <w:p w:rsidR="00D33F29" w:rsidRPr="003D0316" w:rsidRDefault="00D33F29">
                  <w:pPr>
                    <w:adjustRightInd w:val="0"/>
                    <w:jc w:val="center"/>
                    <w:textAlignment w:val="baseline"/>
                    <w:rPr>
                      <w:bCs/>
                      <w:color w:val="000000" w:themeColor="text1"/>
                      <w:szCs w:val="21"/>
                    </w:rPr>
                  </w:pP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bCs/>
                      <w:color w:val="000000" w:themeColor="text1"/>
                      <w:szCs w:val="21"/>
                    </w:rPr>
                    <w:t>9</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氢氧化钠</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.02</w:t>
                  </w:r>
                </w:p>
              </w:tc>
              <w:tc>
                <w:tcPr>
                  <w:tcW w:w="3058" w:type="dxa"/>
                  <w:vMerge/>
                  <w:vAlign w:val="center"/>
                </w:tcPr>
                <w:p w:rsidR="00D33F29" w:rsidRPr="003D0316" w:rsidRDefault="00D33F29">
                  <w:pPr>
                    <w:adjustRightInd w:val="0"/>
                    <w:jc w:val="center"/>
                    <w:textAlignment w:val="baseline"/>
                    <w:rPr>
                      <w:bCs/>
                      <w:color w:val="000000" w:themeColor="text1"/>
                      <w:szCs w:val="21"/>
                    </w:rPr>
                  </w:pP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bCs/>
                      <w:color w:val="000000" w:themeColor="text1"/>
                      <w:szCs w:val="21"/>
                    </w:rPr>
                    <w:t>10</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蒸馏水</w:t>
                  </w:r>
                </w:p>
              </w:tc>
              <w:tc>
                <w:tcPr>
                  <w:tcW w:w="854" w:type="dxa"/>
                  <w:vAlign w:val="center"/>
                </w:tcPr>
                <w:p w:rsidR="00D33F29" w:rsidRPr="003D0316" w:rsidRDefault="00995DB9">
                  <w:pPr>
                    <w:jc w:val="center"/>
                    <w:rPr>
                      <w:color w:val="000000" w:themeColor="text1"/>
                      <w:szCs w:val="21"/>
                    </w:rPr>
                  </w:pPr>
                  <w:r w:rsidRPr="003D0316">
                    <w:rPr>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.01</w:t>
                  </w:r>
                </w:p>
              </w:tc>
              <w:tc>
                <w:tcPr>
                  <w:tcW w:w="3058" w:type="dxa"/>
                  <w:vMerge/>
                  <w:vAlign w:val="center"/>
                </w:tcPr>
                <w:p w:rsidR="00D33F29" w:rsidRPr="003D0316" w:rsidRDefault="00D33F29">
                  <w:pPr>
                    <w:adjustRightInd w:val="0"/>
                    <w:jc w:val="center"/>
                    <w:textAlignment w:val="baseline"/>
                    <w:rPr>
                      <w:bCs/>
                      <w:color w:val="000000" w:themeColor="text1"/>
                      <w:szCs w:val="21"/>
                    </w:rPr>
                  </w:pP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lastRenderedPageBreak/>
                    <w:t>1</w:t>
                  </w:r>
                  <w:r w:rsidRPr="003D0316">
                    <w:rPr>
                      <w:bCs/>
                      <w:color w:val="000000" w:themeColor="text1"/>
                      <w:szCs w:val="21"/>
                    </w:rPr>
                    <w:t>1</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润滑油</w:t>
                  </w:r>
                </w:p>
              </w:tc>
              <w:tc>
                <w:tcPr>
                  <w:tcW w:w="854"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.01</w:t>
                  </w:r>
                </w:p>
              </w:tc>
              <w:tc>
                <w:tcPr>
                  <w:tcW w:w="3058" w:type="dxa"/>
                  <w:vAlign w:val="center"/>
                </w:tcPr>
                <w:p w:rsidR="00D33F29" w:rsidRPr="003D0316" w:rsidRDefault="00995DB9">
                  <w:pPr>
                    <w:adjustRightInd w:val="0"/>
                    <w:jc w:val="center"/>
                    <w:textAlignment w:val="baseline"/>
                    <w:rPr>
                      <w:color w:val="000000" w:themeColor="text1"/>
                      <w:szCs w:val="21"/>
                    </w:rPr>
                  </w:pPr>
                  <w:r w:rsidRPr="003D0316">
                    <w:rPr>
                      <w:rFonts w:hint="eastAsia"/>
                      <w:color w:val="000000" w:themeColor="text1"/>
                      <w:szCs w:val="21"/>
                    </w:rPr>
                    <w:t>公用</w:t>
                  </w:r>
                </w:p>
              </w:tc>
            </w:tr>
            <w:tr w:rsidR="003D0316" w:rsidRPr="003D0316">
              <w:trPr>
                <w:trHeight w:val="456"/>
                <w:jc w:val="center"/>
              </w:trPr>
              <w:tc>
                <w:tcPr>
                  <w:tcW w:w="882"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1</w:t>
                  </w:r>
                  <w:r w:rsidRPr="003D0316">
                    <w:rPr>
                      <w:bCs/>
                      <w:color w:val="000000" w:themeColor="text1"/>
                      <w:szCs w:val="21"/>
                    </w:rPr>
                    <w:t>2</w:t>
                  </w:r>
                </w:p>
              </w:tc>
              <w:tc>
                <w:tcPr>
                  <w:tcW w:w="2256" w:type="dxa"/>
                  <w:vAlign w:val="center"/>
                </w:tcPr>
                <w:p w:rsidR="00D33F29" w:rsidRPr="003D0316" w:rsidRDefault="00995DB9">
                  <w:pPr>
                    <w:jc w:val="center"/>
                    <w:rPr>
                      <w:color w:val="000000" w:themeColor="text1"/>
                      <w:szCs w:val="21"/>
                    </w:rPr>
                  </w:pPr>
                  <w:r w:rsidRPr="003D0316">
                    <w:rPr>
                      <w:rFonts w:hint="eastAsia"/>
                      <w:color w:val="000000" w:themeColor="text1"/>
                      <w:szCs w:val="21"/>
                    </w:rPr>
                    <w:t>包装袋</w:t>
                  </w:r>
                </w:p>
              </w:tc>
              <w:tc>
                <w:tcPr>
                  <w:tcW w:w="854"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t/a</w:t>
                  </w:r>
                </w:p>
              </w:tc>
              <w:tc>
                <w:tcPr>
                  <w:tcW w:w="1134" w:type="dxa"/>
                  <w:vAlign w:val="center"/>
                </w:tcPr>
                <w:p w:rsidR="00D33F29" w:rsidRPr="003D0316" w:rsidRDefault="00995DB9">
                  <w:pPr>
                    <w:jc w:val="center"/>
                    <w:rPr>
                      <w:color w:val="000000" w:themeColor="text1"/>
                      <w:szCs w:val="21"/>
                    </w:rPr>
                  </w:pPr>
                  <w:r w:rsidRPr="003D0316">
                    <w:rPr>
                      <w:rFonts w:hint="eastAsia"/>
                      <w:color w:val="000000" w:themeColor="text1"/>
                      <w:szCs w:val="21"/>
                    </w:rPr>
                    <w:t>2</w:t>
                  </w:r>
                </w:p>
              </w:tc>
              <w:tc>
                <w:tcPr>
                  <w:tcW w:w="3058" w:type="dxa"/>
                  <w:vAlign w:val="center"/>
                </w:tcPr>
                <w:p w:rsidR="00D33F29" w:rsidRPr="003D0316" w:rsidRDefault="00995DB9">
                  <w:pPr>
                    <w:adjustRightInd w:val="0"/>
                    <w:jc w:val="center"/>
                    <w:textAlignment w:val="baseline"/>
                    <w:rPr>
                      <w:bCs/>
                      <w:color w:val="000000" w:themeColor="text1"/>
                      <w:szCs w:val="21"/>
                    </w:rPr>
                  </w:pPr>
                  <w:r w:rsidRPr="003D0316">
                    <w:rPr>
                      <w:rFonts w:hint="eastAsia"/>
                      <w:color w:val="000000" w:themeColor="text1"/>
                      <w:szCs w:val="21"/>
                    </w:rPr>
                    <w:t>膨化饲料添加剂、酶解饲料添加剂</w:t>
                  </w:r>
                </w:p>
              </w:tc>
            </w:tr>
          </w:tbl>
          <w:p w:rsidR="00D33F29" w:rsidRPr="003D0316" w:rsidRDefault="00995DB9">
            <w:pPr>
              <w:autoSpaceDE w:val="0"/>
              <w:autoSpaceDN w:val="0"/>
              <w:adjustRightInd w:val="0"/>
              <w:spacing w:line="360" w:lineRule="auto"/>
              <w:ind w:firstLine="420"/>
              <w:outlineLvl w:val="2"/>
              <w:rPr>
                <w:rFonts w:hAnsi="宋体"/>
                <w:color w:val="000000" w:themeColor="text1"/>
                <w:szCs w:val="21"/>
              </w:rPr>
            </w:pPr>
            <w:r w:rsidRPr="003D0316">
              <w:rPr>
                <w:rFonts w:hAnsi="宋体" w:hint="eastAsia"/>
                <w:color w:val="000000" w:themeColor="text1"/>
                <w:szCs w:val="21"/>
              </w:rPr>
              <w:t>注：</w:t>
            </w:r>
            <w:r w:rsidRPr="003D0316">
              <w:rPr>
                <w:rFonts w:hint="eastAsia"/>
                <w:color w:val="000000" w:themeColor="text1"/>
                <w:szCs w:val="21"/>
              </w:rPr>
              <w:t>鸭毛片（杆）为外购</w:t>
            </w:r>
            <w:r w:rsidRPr="003D0316">
              <w:rPr>
                <w:rFonts w:hAnsi="宋体" w:hint="eastAsia"/>
                <w:color w:val="000000" w:themeColor="text1"/>
                <w:szCs w:val="21"/>
              </w:rPr>
              <w:t>羽绒服加工厂清洁</w:t>
            </w:r>
            <w:r w:rsidRPr="003D0316">
              <w:rPr>
                <w:rFonts w:hint="eastAsia"/>
                <w:color w:val="000000" w:themeColor="text1"/>
                <w:szCs w:val="21"/>
              </w:rPr>
              <w:t>鸭毛片（杆）</w:t>
            </w:r>
            <w:bookmarkStart w:id="2" w:name="OLE_LINK2"/>
            <w:r w:rsidRPr="003D0316">
              <w:rPr>
                <w:rFonts w:hint="eastAsia"/>
                <w:color w:val="000000" w:themeColor="text1"/>
                <w:szCs w:val="21"/>
              </w:rPr>
              <w:t>下脚料</w:t>
            </w:r>
            <w:bookmarkEnd w:id="2"/>
            <w:r w:rsidRPr="003D0316">
              <w:rPr>
                <w:rFonts w:hAnsi="宋体" w:hint="eastAsia"/>
                <w:color w:val="000000" w:themeColor="text1"/>
                <w:szCs w:val="21"/>
              </w:rPr>
              <w:t>，含水率</w:t>
            </w:r>
            <w:r w:rsidRPr="003D0316">
              <w:rPr>
                <w:rFonts w:hAnsi="宋体" w:hint="eastAsia"/>
                <w:color w:val="000000" w:themeColor="text1"/>
                <w:szCs w:val="21"/>
              </w:rPr>
              <w:t>6</w:t>
            </w:r>
            <w:r w:rsidRPr="003D0316">
              <w:rPr>
                <w:rFonts w:hAnsi="宋体"/>
                <w:color w:val="000000" w:themeColor="text1"/>
                <w:szCs w:val="21"/>
              </w:rPr>
              <w:t>%</w:t>
            </w:r>
            <w:r w:rsidRPr="003D0316">
              <w:rPr>
                <w:rFonts w:hAnsi="宋体" w:hint="eastAsia"/>
                <w:color w:val="000000" w:themeColor="text1"/>
                <w:szCs w:val="21"/>
              </w:rPr>
              <w:t>的干毛。干鸡血、鸡肝均为半成品。鸭毛片（杆）外购河南省鹏达羽绒制品有限公司等公司</w:t>
            </w:r>
            <w:r w:rsidRPr="003D0316">
              <w:rPr>
                <w:rFonts w:hint="eastAsia"/>
                <w:color w:val="000000" w:themeColor="text1"/>
                <w:szCs w:val="21"/>
              </w:rPr>
              <w:t>下脚料</w:t>
            </w:r>
            <w:r w:rsidRPr="003D0316">
              <w:rPr>
                <w:rFonts w:hAnsi="宋体" w:hint="eastAsia"/>
                <w:color w:val="000000" w:themeColor="text1"/>
                <w:szCs w:val="21"/>
              </w:rPr>
              <w:t>、干鸡血、鸡肝外购息县游牧生物科技有限公司等公司半成品。</w:t>
            </w:r>
          </w:p>
          <w:p w:rsidR="00D33F29" w:rsidRPr="003D0316" w:rsidRDefault="00995DB9">
            <w:pPr>
              <w:autoSpaceDE w:val="0"/>
              <w:autoSpaceDN w:val="0"/>
              <w:adjustRightInd w:val="0"/>
              <w:spacing w:line="360" w:lineRule="auto"/>
              <w:ind w:firstLine="420"/>
              <w:outlineLvl w:val="2"/>
              <w:rPr>
                <w:rFonts w:hAnsi="宋体"/>
                <w:b/>
                <w:color w:val="000000" w:themeColor="text1"/>
                <w:szCs w:val="21"/>
              </w:rPr>
            </w:pPr>
            <w:r w:rsidRPr="003D0316">
              <w:rPr>
                <w:rFonts w:hAnsi="宋体" w:hint="eastAsia"/>
                <w:b/>
                <w:color w:val="000000" w:themeColor="text1"/>
                <w:szCs w:val="21"/>
              </w:rPr>
              <w:t>原料入厂控制要求及控制措施：</w:t>
            </w:r>
            <w:r w:rsidRPr="003D0316">
              <w:rPr>
                <w:rFonts w:hAnsi="宋体" w:hint="eastAsia"/>
                <w:color w:val="000000" w:themeColor="text1"/>
                <w:szCs w:val="21"/>
              </w:rPr>
              <w:t>鸭毛片（杆）光亮不能看到有杂质；鸭毛片（杆）、干鸡血、鸡肝由五名检测人员进行评估是否有异味，三人及以上检测人员评估有异味，视为不合格，不能入厂；鸭毛片（杆）、干鸡血、鸡肝抽样化验，应控制在≤</w:t>
            </w:r>
            <w:r w:rsidRPr="003D0316">
              <w:rPr>
                <w:rFonts w:hAnsi="宋体" w:hint="eastAsia"/>
                <w:color w:val="000000" w:themeColor="text1"/>
                <w:szCs w:val="21"/>
              </w:rPr>
              <w:t>3</w:t>
            </w:r>
            <w:r w:rsidRPr="003D0316">
              <w:rPr>
                <w:rFonts w:hAnsi="宋体" w:hint="eastAsia"/>
                <w:color w:val="000000" w:themeColor="text1"/>
                <w:szCs w:val="21"/>
              </w:rPr>
              <w:t>个灰分；鸭毛片（杆）、干鸡血、鸡肝抽样化验，鸭毛片（杆）</w:t>
            </w:r>
            <w:bookmarkStart w:id="3" w:name="OLE_LINK3"/>
            <w:r w:rsidRPr="003D0316">
              <w:rPr>
                <w:rFonts w:hAnsi="宋体" w:hint="eastAsia"/>
                <w:color w:val="000000" w:themeColor="text1"/>
                <w:szCs w:val="21"/>
              </w:rPr>
              <w:t>水分≤</w:t>
            </w:r>
            <w:r w:rsidRPr="003D0316">
              <w:rPr>
                <w:rFonts w:hAnsi="宋体" w:hint="eastAsia"/>
                <w:color w:val="000000" w:themeColor="text1"/>
                <w:szCs w:val="21"/>
              </w:rPr>
              <w:t>6</w:t>
            </w:r>
            <w:r w:rsidRPr="003D0316">
              <w:rPr>
                <w:rFonts w:hAnsi="宋体"/>
                <w:color w:val="000000" w:themeColor="text1"/>
                <w:szCs w:val="21"/>
              </w:rPr>
              <w:t>%</w:t>
            </w:r>
            <w:bookmarkEnd w:id="3"/>
            <w:r w:rsidRPr="003D0316">
              <w:rPr>
                <w:rFonts w:hAnsi="宋体" w:hint="eastAsia"/>
                <w:color w:val="000000" w:themeColor="text1"/>
                <w:szCs w:val="21"/>
              </w:rPr>
              <w:t>，干鸡血、鸡肝水分≤</w:t>
            </w:r>
            <w:r w:rsidRPr="003D0316">
              <w:rPr>
                <w:rFonts w:hAnsi="宋体"/>
                <w:color w:val="000000" w:themeColor="text1"/>
                <w:szCs w:val="21"/>
              </w:rPr>
              <w:t>10%</w:t>
            </w:r>
            <w:r w:rsidRPr="003D0316">
              <w:rPr>
                <w:rFonts w:hAnsi="宋体" w:hint="eastAsia"/>
                <w:color w:val="000000" w:themeColor="text1"/>
                <w:szCs w:val="21"/>
              </w:rPr>
              <w:t>。</w:t>
            </w:r>
          </w:p>
          <w:p w:rsidR="00D33F29" w:rsidRPr="003D0316" w:rsidRDefault="00995DB9">
            <w:pPr>
              <w:autoSpaceDE w:val="0"/>
              <w:autoSpaceDN w:val="0"/>
              <w:adjustRightInd w:val="0"/>
              <w:spacing w:line="360" w:lineRule="auto"/>
              <w:ind w:firstLine="420"/>
              <w:outlineLvl w:val="2"/>
              <w:rPr>
                <w:rFonts w:cs="Calibri"/>
                <w:color w:val="000000" w:themeColor="text1"/>
                <w:szCs w:val="21"/>
              </w:rPr>
            </w:pPr>
            <w:r w:rsidRPr="003D0316">
              <w:rPr>
                <w:rFonts w:hint="eastAsia"/>
                <w:b/>
                <w:color w:val="000000" w:themeColor="text1"/>
                <w:szCs w:val="21"/>
              </w:rPr>
              <w:t>氢氧化钠：</w:t>
            </w:r>
            <w:r w:rsidRPr="003D0316">
              <w:rPr>
                <w:color w:val="000000" w:themeColor="text1"/>
                <w:szCs w:val="21"/>
              </w:rPr>
              <w:t>俗称烧碱、火碱、苛性钠，因另一名称</w:t>
            </w:r>
            <w:r w:rsidRPr="003D0316">
              <w:rPr>
                <w:color w:val="000000" w:themeColor="text1"/>
                <w:szCs w:val="21"/>
              </w:rPr>
              <w:t>caustic soda</w:t>
            </w:r>
            <w:r w:rsidRPr="003D0316">
              <w:rPr>
                <w:color w:val="000000" w:themeColor="text1"/>
                <w:szCs w:val="21"/>
              </w:rPr>
              <w:t>而在香港称为哥士的，</w:t>
            </w:r>
            <w:hyperlink r:id="rId16" w:tgtFrame="_blank" w:history="1">
              <w:r w:rsidRPr="003D0316">
                <w:rPr>
                  <w:color w:val="000000" w:themeColor="text1"/>
                  <w:szCs w:val="21"/>
                </w:rPr>
                <w:t>常温</w:t>
              </w:r>
            </w:hyperlink>
            <w:r w:rsidRPr="003D0316">
              <w:rPr>
                <w:color w:val="000000" w:themeColor="text1"/>
                <w:szCs w:val="21"/>
              </w:rPr>
              <w:t>下是一种白色</w:t>
            </w:r>
            <w:hyperlink r:id="rId17" w:tgtFrame="_blank" w:history="1">
              <w:r w:rsidRPr="003D0316">
                <w:rPr>
                  <w:color w:val="000000" w:themeColor="text1"/>
                  <w:szCs w:val="21"/>
                </w:rPr>
                <w:t>晶体</w:t>
              </w:r>
            </w:hyperlink>
            <w:r w:rsidRPr="003D0316">
              <w:rPr>
                <w:color w:val="000000" w:themeColor="text1"/>
                <w:szCs w:val="21"/>
              </w:rPr>
              <w:t>，具有强</w:t>
            </w:r>
            <w:hyperlink r:id="rId18" w:tgtFrame="_blank" w:history="1">
              <w:r w:rsidRPr="003D0316">
                <w:rPr>
                  <w:color w:val="000000" w:themeColor="text1"/>
                  <w:szCs w:val="21"/>
                </w:rPr>
                <w:t>腐蚀性</w:t>
              </w:r>
            </w:hyperlink>
            <w:r w:rsidRPr="003D0316">
              <w:rPr>
                <w:color w:val="000000" w:themeColor="text1"/>
                <w:szCs w:val="21"/>
              </w:rPr>
              <w:t>。易溶于水，其水溶液呈</w:t>
            </w:r>
            <w:hyperlink r:id="rId19" w:tgtFrame="_blank" w:history="1">
              <w:r w:rsidRPr="003D0316">
                <w:rPr>
                  <w:color w:val="000000" w:themeColor="text1"/>
                  <w:szCs w:val="21"/>
                </w:rPr>
                <w:t>强碱</w:t>
              </w:r>
            </w:hyperlink>
            <w:r w:rsidRPr="003D0316">
              <w:rPr>
                <w:color w:val="000000" w:themeColor="text1"/>
                <w:szCs w:val="21"/>
              </w:rPr>
              <w:t>性，能使</w:t>
            </w:r>
            <w:hyperlink r:id="rId20" w:tgtFrame="_blank" w:history="1">
              <w:r w:rsidRPr="003D0316">
                <w:rPr>
                  <w:color w:val="000000" w:themeColor="text1"/>
                  <w:szCs w:val="21"/>
                </w:rPr>
                <w:t>酚酞</w:t>
              </w:r>
            </w:hyperlink>
            <w:r w:rsidRPr="003D0316">
              <w:rPr>
                <w:color w:val="000000" w:themeColor="text1"/>
                <w:szCs w:val="21"/>
              </w:rPr>
              <w:t>变红；相对密度</w:t>
            </w:r>
            <w:r w:rsidRPr="003D0316">
              <w:rPr>
                <w:color w:val="000000" w:themeColor="text1"/>
                <w:szCs w:val="21"/>
              </w:rPr>
              <w:t>2.13</w:t>
            </w:r>
            <w:r w:rsidRPr="003D0316">
              <w:rPr>
                <w:color w:val="000000" w:themeColor="text1"/>
                <w:szCs w:val="21"/>
              </w:rPr>
              <w:t>。熔点</w:t>
            </w:r>
            <w:r w:rsidRPr="003D0316">
              <w:rPr>
                <w:color w:val="000000" w:themeColor="text1"/>
                <w:szCs w:val="21"/>
              </w:rPr>
              <w:t>318℃</w:t>
            </w:r>
            <w:r w:rsidRPr="003D0316">
              <w:rPr>
                <w:color w:val="000000" w:themeColor="text1"/>
                <w:szCs w:val="21"/>
              </w:rPr>
              <w:t>。沸点</w:t>
            </w:r>
            <w:r w:rsidRPr="003D0316">
              <w:rPr>
                <w:color w:val="000000" w:themeColor="text1"/>
                <w:szCs w:val="21"/>
              </w:rPr>
              <w:t>1390℃</w:t>
            </w:r>
            <w:r w:rsidRPr="003D0316">
              <w:rPr>
                <w:color w:val="000000" w:themeColor="text1"/>
                <w:szCs w:val="21"/>
              </w:rPr>
              <w:t>；易溶于水、乙醇、甘油，不溶于丙酮</w:t>
            </w:r>
            <w:r w:rsidRPr="003D0316">
              <w:rPr>
                <w:rFonts w:cs="Calibri" w:hint="eastAsia"/>
                <w:color w:val="000000" w:themeColor="text1"/>
                <w:szCs w:val="21"/>
              </w:rPr>
              <w:t>。</w:t>
            </w:r>
            <w:r w:rsidRPr="003D0316">
              <w:rPr>
                <w:color w:val="000000" w:themeColor="text1"/>
                <w:szCs w:val="21"/>
              </w:rPr>
              <w:t>燃烧性：不燃；与酸发生中和反应并放热。遇潮时对铝、锌和锡有腐蚀性，并放出易燃、易爆的氢气。具有腐蚀性</w:t>
            </w:r>
            <w:r w:rsidRPr="003D0316">
              <w:rPr>
                <w:rFonts w:hint="eastAsia"/>
                <w:color w:val="000000" w:themeColor="text1"/>
                <w:szCs w:val="21"/>
              </w:rPr>
              <w:t>。</w:t>
            </w:r>
          </w:p>
          <w:p w:rsidR="00D33F29" w:rsidRPr="003D0316" w:rsidRDefault="00995DB9">
            <w:pPr>
              <w:autoSpaceDE w:val="0"/>
              <w:autoSpaceDN w:val="0"/>
              <w:adjustRightInd w:val="0"/>
              <w:spacing w:line="360" w:lineRule="auto"/>
              <w:ind w:firstLine="420"/>
              <w:outlineLvl w:val="2"/>
              <w:rPr>
                <w:rFonts w:cs="Calibri"/>
                <w:color w:val="000000" w:themeColor="text1"/>
                <w:szCs w:val="21"/>
              </w:rPr>
            </w:pPr>
            <w:r w:rsidRPr="003D0316">
              <w:rPr>
                <w:rFonts w:hint="eastAsia"/>
                <w:b/>
                <w:color w:val="000000" w:themeColor="text1"/>
                <w:szCs w:val="21"/>
              </w:rPr>
              <w:t>2</w:t>
            </w:r>
            <w:r w:rsidRPr="003D0316">
              <w:rPr>
                <w:b/>
                <w:color w:val="000000" w:themeColor="text1"/>
                <w:szCs w:val="21"/>
              </w:rPr>
              <w:t>%</w:t>
            </w:r>
            <w:r w:rsidRPr="003D0316">
              <w:rPr>
                <w:rFonts w:hint="eastAsia"/>
                <w:b/>
                <w:color w:val="000000" w:themeColor="text1"/>
                <w:szCs w:val="21"/>
              </w:rPr>
              <w:t>硼酸：</w:t>
            </w:r>
            <w:r w:rsidRPr="003D0316">
              <w:rPr>
                <w:rFonts w:cs="Calibri" w:hint="eastAsia"/>
                <w:color w:val="000000" w:themeColor="text1"/>
                <w:szCs w:val="21"/>
              </w:rPr>
              <w:t>外观与气味：通常为无色透明液体，无明显气味。溶解性：硼酸在水中有一定的溶解度，</w:t>
            </w:r>
            <w:r w:rsidRPr="003D0316">
              <w:rPr>
                <w:rFonts w:cs="Calibri" w:hint="eastAsia"/>
                <w:color w:val="000000" w:themeColor="text1"/>
                <w:szCs w:val="21"/>
              </w:rPr>
              <w:t xml:space="preserve">2% </w:t>
            </w:r>
            <w:r w:rsidRPr="003D0316">
              <w:rPr>
                <w:rFonts w:cs="Calibri" w:hint="eastAsia"/>
                <w:color w:val="000000" w:themeColor="text1"/>
                <w:szCs w:val="21"/>
              </w:rPr>
              <w:t>的浓度表明在</w:t>
            </w:r>
            <w:r w:rsidRPr="003D0316">
              <w:rPr>
                <w:rFonts w:cs="Calibri" w:hint="eastAsia"/>
                <w:color w:val="000000" w:themeColor="text1"/>
                <w:szCs w:val="21"/>
              </w:rPr>
              <w:t xml:space="preserve"> 100 </w:t>
            </w:r>
            <w:r w:rsidRPr="003D0316">
              <w:rPr>
                <w:rFonts w:cs="Calibri" w:hint="eastAsia"/>
                <w:color w:val="000000" w:themeColor="text1"/>
                <w:szCs w:val="21"/>
              </w:rPr>
              <w:t>克溶液中含有</w:t>
            </w:r>
            <w:r w:rsidRPr="003D0316">
              <w:rPr>
                <w:rFonts w:cs="Calibri" w:hint="eastAsia"/>
                <w:color w:val="000000" w:themeColor="text1"/>
                <w:szCs w:val="21"/>
              </w:rPr>
              <w:t xml:space="preserve"> 2 </w:t>
            </w:r>
            <w:r w:rsidRPr="003D0316">
              <w:rPr>
                <w:rFonts w:cs="Calibri" w:hint="eastAsia"/>
                <w:color w:val="000000" w:themeColor="text1"/>
                <w:szCs w:val="21"/>
              </w:rPr>
              <w:t>克硼酸。由于硼酸的溶解度随温度升高而增大，所以在配制</w:t>
            </w:r>
            <w:r w:rsidRPr="003D0316">
              <w:rPr>
                <w:rFonts w:cs="Calibri" w:hint="eastAsia"/>
                <w:color w:val="000000" w:themeColor="text1"/>
                <w:szCs w:val="21"/>
              </w:rPr>
              <w:t xml:space="preserve"> 2% </w:t>
            </w:r>
            <w:r w:rsidRPr="003D0316">
              <w:rPr>
                <w:rFonts w:cs="Calibri" w:hint="eastAsia"/>
                <w:color w:val="000000" w:themeColor="text1"/>
                <w:szCs w:val="21"/>
              </w:rPr>
              <w:t>硼酸溶液时，适当加热可以加速硼酸的溶解。密度：接近水的密度，但略大于水，因为硼酸的密度（</w:t>
            </w:r>
            <w:r w:rsidRPr="003D0316">
              <w:rPr>
                <w:rFonts w:cs="Calibri" w:hint="eastAsia"/>
                <w:color w:val="000000" w:themeColor="text1"/>
                <w:szCs w:val="21"/>
              </w:rPr>
              <w:t>1.435g/cm</w:t>
            </w:r>
            <w:r w:rsidRPr="003D0316">
              <w:rPr>
                <w:rFonts w:cs="Calibri" w:hint="eastAsia"/>
                <w:color w:val="000000" w:themeColor="text1"/>
                <w:szCs w:val="21"/>
              </w:rPr>
              <w:t>³）大于水，当硼酸溶解在水中时，会使溶液的密度稍有增加。熔点与沸点：</w:t>
            </w:r>
            <w:r w:rsidRPr="003D0316">
              <w:rPr>
                <w:rFonts w:cs="Calibri" w:hint="eastAsia"/>
                <w:color w:val="000000" w:themeColor="text1"/>
                <w:szCs w:val="21"/>
              </w:rPr>
              <w:t xml:space="preserve">2% </w:t>
            </w:r>
            <w:r w:rsidRPr="003D0316">
              <w:rPr>
                <w:rFonts w:cs="Calibri" w:hint="eastAsia"/>
                <w:color w:val="000000" w:themeColor="text1"/>
                <w:szCs w:val="21"/>
              </w:rPr>
              <w:t>硼酸溶液没有明确的熔点和沸点，因为它是一种混合物。但溶液的沸点会略高于纯水，熔点会略低于纯水，这是由于溶液中溶质的存在导致了沸点升高和凝固点降低的现象。</w:t>
            </w:r>
          </w:p>
          <w:p w:rsidR="00D33F29" w:rsidRPr="003D0316" w:rsidRDefault="00995DB9">
            <w:pPr>
              <w:widowControl/>
              <w:spacing w:line="360" w:lineRule="auto"/>
              <w:jc w:val="center"/>
              <w:rPr>
                <w:b/>
                <w:color w:val="000000" w:themeColor="text1"/>
                <w:kern w:val="0"/>
                <w:szCs w:val="21"/>
              </w:rPr>
            </w:pPr>
            <w:r w:rsidRPr="003D0316">
              <w:rPr>
                <w:rFonts w:hint="eastAsia"/>
                <w:b/>
                <w:color w:val="000000" w:themeColor="text1"/>
                <w:kern w:val="0"/>
                <w:szCs w:val="21"/>
              </w:rPr>
              <w:t>表</w:t>
            </w:r>
            <w:r w:rsidRPr="003D0316">
              <w:rPr>
                <w:b/>
                <w:color w:val="000000" w:themeColor="text1"/>
                <w:kern w:val="0"/>
                <w:szCs w:val="21"/>
              </w:rPr>
              <w:t xml:space="preserve">2-6 </w:t>
            </w:r>
            <w:r w:rsidRPr="003D0316">
              <w:rPr>
                <w:rFonts w:hint="eastAsia"/>
                <w:b/>
                <w:color w:val="000000" w:themeColor="text1"/>
                <w:kern w:val="0"/>
                <w:szCs w:val="21"/>
              </w:rPr>
              <w:t>项目物料平衡表</w:t>
            </w:r>
          </w:p>
          <w:tbl>
            <w:tblPr>
              <w:tblW w:w="826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63"/>
              <w:gridCol w:w="2348"/>
              <w:gridCol w:w="1856"/>
              <w:gridCol w:w="1802"/>
            </w:tblGrid>
            <w:tr w:rsidR="003D0316" w:rsidRPr="003D0316">
              <w:trPr>
                <w:trHeight w:val="281"/>
                <w:jc w:val="center"/>
              </w:trPr>
              <w:tc>
                <w:tcPr>
                  <w:tcW w:w="4611" w:type="dxa"/>
                  <w:gridSpan w:val="2"/>
                  <w:vAlign w:val="center"/>
                </w:tcPr>
                <w:p w:rsidR="00D33F29" w:rsidRPr="003D0316" w:rsidRDefault="00995DB9">
                  <w:pPr>
                    <w:ind w:firstLineChars="200" w:firstLine="422"/>
                    <w:jc w:val="center"/>
                    <w:rPr>
                      <w:b/>
                      <w:color w:val="000000" w:themeColor="text1"/>
                      <w:kern w:val="0"/>
                      <w:szCs w:val="21"/>
                    </w:rPr>
                  </w:pPr>
                  <w:r w:rsidRPr="003D0316">
                    <w:rPr>
                      <w:rFonts w:hint="eastAsia"/>
                      <w:b/>
                      <w:color w:val="000000" w:themeColor="text1"/>
                      <w:kern w:val="0"/>
                      <w:szCs w:val="21"/>
                    </w:rPr>
                    <w:t>投入</w:t>
                  </w:r>
                </w:p>
              </w:tc>
              <w:tc>
                <w:tcPr>
                  <w:tcW w:w="3658" w:type="dxa"/>
                  <w:gridSpan w:val="2"/>
                  <w:vAlign w:val="center"/>
                </w:tcPr>
                <w:p w:rsidR="00D33F29" w:rsidRPr="003D0316" w:rsidRDefault="00995DB9">
                  <w:pPr>
                    <w:ind w:firstLineChars="200" w:firstLine="422"/>
                    <w:jc w:val="center"/>
                    <w:rPr>
                      <w:b/>
                      <w:color w:val="000000" w:themeColor="text1"/>
                      <w:kern w:val="0"/>
                      <w:szCs w:val="21"/>
                    </w:rPr>
                  </w:pPr>
                  <w:r w:rsidRPr="003D0316">
                    <w:rPr>
                      <w:rFonts w:hint="eastAsia"/>
                      <w:b/>
                      <w:color w:val="000000" w:themeColor="text1"/>
                      <w:kern w:val="0"/>
                      <w:szCs w:val="21"/>
                    </w:rPr>
                    <w:t>产出</w:t>
                  </w:r>
                </w:p>
              </w:tc>
            </w:tr>
            <w:tr w:rsidR="003D0316" w:rsidRPr="003D0316">
              <w:trPr>
                <w:trHeight w:val="271"/>
                <w:jc w:val="center"/>
              </w:trPr>
              <w:tc>
                <w:tcPr>
                  <w:tcW w:w="2263"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物料</w:t>
                  </w:r>
                </w:p>
              </w:tc>
              <w:tc>
                <w:tcPr>
                  <w:tcW w:w="2348"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投入量（</w:t>
                  </w:r>
                  <w:r w:rsidRPr="003D0316">
                    <w:rPr>
                      <w:b/>
                      <w:color w:val="000000" w:themeColor="text1"/>
                      <w:szCs w:val="21"/>
                    </w:rPr>
                    <w:t>t/a</w:t>
                  </w:r>
                  <w:r w:rsidRPr="003D0316">
                    <w:rPr>
                      <w:rFonts w:hint="eastAsia"/>
                      <w:b/>
                      <w:color w:val="000000" w:themeColor="text1"/>
                      <w:szCs w:val="21"/>
                    </w:rPr>
                    <w:t>）</w:t>
                  </w:r>
                </w:p>
              </w:tc>
              <w:tc>
                <w:tcPr>
                  <w:tcW w:w="1856"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物料</w:t>
                  </w:r>
                </w:p>
              </w:tc>
              <w:tc>
                <w:tcPr>
                  <w:tcW w:w="1802"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产生量（</w:t>
                  </w:r>
                  <w:r w:rsidRPr="003D0316">
                    <w:rPr>
                      <w:b/>
                      <w:color w:val="000000" w:themeColor="text1"/>
                      <w:szCs w:val="21"/>
                    </w:rPr>
                    <w:t>t/a</w:t>
                  </w:r>
                  <w:r w:rsidRPr="003D0316">
                    <w:rPr>
                      <w:rFonts w:hint="eastAsia"/>
                      <w:b/>
                      <w:color w:val="000000" w:themeColor="text1"/>
                      <w:szCs w:val="21"/>
                    </w:rPr>
                    <w:t>）</w:t>
                  </w:r>
                </w:p>
              </w:tc>
            </w:tr>
            <w:tr w:rsidR="003D0316" w:rsidRPr="003D0316">
              <w:trPr>
                <w:trHeight w:val="271"/>
                <w:jc w:val="center"/>
              </w:trPr>
              <w:tc>
                <w:tcPr>
                  <w:tcW w:w="2263" w:type="dxa"/>
                  <w:vAlign w:val="center"/>
                </w:tcPr>
                <w:p w:rsidR="00D33F29" w:rsidRPr="003D0316" w:rsidRDefault="00995DB9">
                  <w:pPr>
                    <w:jc w:val="center"/>
                    <w:rPr>
                      <w:bCs/>
                      <w:color w:val="000000" w:themeColor="text1"/>
                      <w:szCs w:val="21"/>
                    </w:rPr>
                  </w:pPr>
                  <w:r w:rsidRPr="003D0316">
                    <w:rPr>
                      <w:rFonts w:hint="eastAsia"/>
                      <w:color w:val="000000" w:themeColor="text1"/>
                      <w:szCs w:val="21"/>
                    </w:rPr>
                    <w:t>鸭毛片（杆）</w:t>
                  </w:r>
                </w:p>
              </w:tc>
              <w:tc>
                <w:tcPr>
                  <w:tcW w:w="2348" w:type="dxa"/>
                  <w:vAlign w:val="center"/>
                </w:tcPr>
                <w:p w:rsidR="00D33F29" w:rsidRPr="003D0316" w:rsidRDefault="00995DB9">
                  <w:pPr>
                    <w:adjustRightInd w:val="0"/>
                    <w:jc w:val="center"/>
                    <w:textAlignment w:val="baseline"/>
                    <w:rPr>
                      <w:color w:val="000000" w:themeColor="text1"/>
                      <w:szCs w:val="21"/>
                    </w:rPr>
                  </w:pPr>
                  <w:r w:rsidRPr="003D0316">
                    <w:rPr>
                      <w:bCs/>
                      <w:color w:val="000000" w:themeColor="text1"/>
                      <w:szCs w:val="21"/>
                    </w:rPr>
                    <w:t>4002</w:t>
                  </w:r>
                </w:p>
              </w:tc>
              <w:tc>
                <w:tcPr>
                  <w:tcW w:w="1856" w:type="dxa"/>
                  <w:vAlign w:val="center"/>
                </w:tcPr>
                <w:p w:rsidR="00D33F29" w:rsidRPr="003D0316" w:rsidRDefault="00995DB9">
                  <w:pPr>
                    <w:jc w:val="center"/>
                    <w:rPr>
                      <w:bCs/>
                      <w:color w:val="000000" w:themeColor="text1"/>
                      <w:szCs w:val="21"/>
                    </w:rPr>
                  </w:pPr>
                  <w:r w:rsidRPr="003D0316">
                    <w:rPr>
                      <w:rFonts w:hint="eastAsia"/>
                      <w:color w:val="000000" w:themeColor="text1"/>
                      <w:szCs w:val="21"/>
                    </w:rPr>
                    <w:t>膨化饲料添加剂</w:t>
                  </w:r>
                </w:p>
              </w:tc>
              <w:tc>
                <w:tcPr>
                  <w:tcW w:w="1802" w:type="dxa"/>
                  <w:vAlign w:val="center"/>
                </w:tcPr>
                <w:p w:rsidR="00D33F29" w:rsidRPr="003D0316" w:rsidRDefault="00995DB9">
                  <w:pPr>
                    <w:jc w:val="center"/>
                    <w:rPr>
                      <w:color w:val="000000" w:themeColor="text1"/>
                      <w:szCs w:val="21"/>
                    </w:rPr>
                  </w:pPr>
                  <w:r w:rsidRPr="003D0316">
                    <w:rPr>
                      <w:color w:val="000000" w:themeColor="text1"/>
                      <w:szCs w:val="21"/>
                    </w:rPr>
                    <w:t>2500</w:t>
                  </w:r>
                </w:p>
              </w:tc>
            </w:tr>
            <w:tr w:rsidR="003D0316" w:rsidRPr="003D0316">
              <w:trPr>
                <w:trHeight w:val="271"/>
                <w:jc w:val="center"/>
              </w:trPr>
              <w:tc>
                <w:tcPr>
                  <w:tcW w:w="2263" w:type="dxa"/>
                  <w:vAlign w:val="center"/>
                </w:tcPr>
                <w:p w:rsidR="00D33F29" w:rsidRPr="003D0316" w:rsidRDefault="00995DB9">
                  <w:pPr>
                    <w:jc w:val="center"/>
                    <w:rPr>
                      <w:bCs/>
                      <w:color w:val="000000" w:themeColor="text1"/>
                      <w:szCs w:val="21"/>
                    </w:rPr>
                  </w:pPr>
                  <w:r w:rsidRPr="003D0316">
                    <w:rPr>
                      <w:rFonts w:hint="eastAsia"/>
                      <w:color w:val="000000" w:themeColor="text1"/>
                      <w:kern w:val="0"/>
                      <w:szCs w:val="21"/>
                    </w:rPr>
                    <w:t>干鸡血</w:t>
                  </w:r>
                </w:p>
              </w:tc>
              <w:tc>
                <w:tcPr>
                  <w:tcW w:w="2348" w:type="dxa"/>
                  <w:vAlign w:val="center"/>
                </w:tcPr>
                <w:p w:rsidR="00D33F29" w:rsidRPr="003D0316" w:rsidRDefault="00995DB9">
                  <w:pPr>
                    <w:adjustRightInd w:val="0"/>
                    <w:jc w:val="center"/>
                    <w:textAlignment w:val="baseline"/>
                    <w:rPr>
                      <w:color w:val="000000" w:themeColor="text1"/>
                      <w:szCs w:val="21"/>
                    </w:rPr>
                  </w:pPr>
                  <w:r w:rsidRPr="003D0316">
                    <w:rPr>
                      <w:bCs/>
                      <w:color w:val="000000" w:themeColor="text1"/>
                      <w:szCs w:val="21"/>
                    </w:rPr>
                    <w:t>500.5</w:t>
                  </w:r>
                </w:p>
              </w:tc>
              <w:tc>
                <w:tcPr>
                  <w:tcW w:w="1856" w:type="dxa"/>
                  <w:vAlign w:val="center"/>
                </w:tcPr>
                <w:p w:rsidR="00D33F29" w:rsidRPr="003D0316" w:rsidRDefault="00995DB9">
                  <w:pPr>
                    <w:jc w:val="center"/>
                    <w:rPr>
                      <w:color w:val="000000" w:themeColor="text1"/>
                      <w:kern w:val="0"/>
                      <w:szCs w:val="21"/>
                    </w:rPr>
                  </w:pPr>
                  <w:r w:rsidRPr="003D0316">
                    <w:rPr>
                      <w:rFonts w:hint="eastAsia"/>
                      <w:color w:val="000000" w:themeColor="text1"/>
                      <w:szCs w:val="21"/>
                    </w:rPr>
                    <w:t>酶解饲料添加剂</w:t>
                  </w:r>
                </w:p>
              </w:tc>
              <w:tc>
                <w:tcPr>
                  <w:tcW w:w="1802" w:type="dxa"/>
                  <w:vAlign w:val="center"/>
                </w:tcPr>
                <w:p w:rsidR="00D33F29" w:rsidRPr="003D0316" w:rsidRDefault="00995DB9">
                  <w:pPr>
                    <w:jc w:val="center"/>
                    <w:rPr>
                      <w:color w:val="000000" w:themeColor="text1"/>
                      <w:kern w:val="0"/>
                      <w:szCs w:val="21"/>
                    </w:rPr>
                  </w:pPr>
                  <w:r w:rsidRPr="003D0316">
                    <w:rPr>
                      <w:color w:val="000000" w:themeColor="text1"/>
                      <w:szCs w:val="21"/>
                    </w:rPr>
                    <w:t>2500</w:t>
                  </w:r>
                </w:p>
              </w:tc>
            </w:tr>
            <w:tr w:rsidR="003D0316" w:rsidRPr="003D0316">
              <w:trPr>
                <w:trHeight w:val="271"/>
                <w:jc w:val="center"/>
              </w:trPr>
              <w:tc>
                <w:tcPr>
                  <w:tcW w:w="2263" w:type="dxa"/>
                  <w:vAlign w:val="center"/>
                </w:tcPr>
                <w:p w:rsidR="00D33F29" w:rsidRPr="003D0316" w:rsidRDefault="00995DB9">
                  <w:pPr>
                    <w:jc w:val="center"/>
                    <w:rPr>
                      <w:bCs/>
                      <w:color w:val="000000" w:themeColor="text1"/>
                      <w:szCs w:val="21"/>
                    </w:rPr>
                  </w:pPr>
                  <w:r w:rsidRPr="003D0316">
                    <w:rPr>
                      <w:rFonts w:hint="eastAsia"/>
                      <w:color w:val="000000" w:themeColor="text1"/>
                      <w:kern w:val="0"/>
                      <w:szCs w:val="21"/>
                    </w:rPr>
                    <w:t>鸡肝</w:t>
                  </w:r>
                </w:p>
              </w:tc>
              <w:tc>
                <w:tcPr>
                  <w:tcW w:w="2348" w:type="dxa"/>
                  <w:vAlign w:val="center"/>
                </w:tcPr>
                <w:p w:rsidR="00D33F29" w:rsidRPr="003D0316" w:rsidRDefault="00995DB9">
                  <w:pPr>
                    <w:adjustRightInd w:val="0"/>
                    <w:jc w:val="center"/>
                    <w:textAlignment w:val="baseline"/>
                    <w:rPr>
                      <w:bCs/>
                      <w:color w:val="000000" w:themeColor="text1"/>
                      <w:szCs w:val="21"/>
                    </w:rPr>
                  </w:pPr>
                  <w:r w:rsidRPr="003D0316">
                    <w:rPr>
                      <w:bCs/>
                      <w:color w:val="000000" w:themeColor="text1"/>
                      <w:szCs w:val="21"/>
                    </w:rPr>
                    <w:t>500.5</w:t>
                  </w:r>
                </w:p>
              </w:tc>
              <w:tc>
                <w:tcPr>
                  <w:tcW w:w="1856" w:type="dxa"/>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氨</w:t>
                  </w:r>
                </w:p>
              </w:tc>
              <w:tc>
                <w:tcPr>
                  <w:tcW w:w="1802" w:type="dxa"/>
                  <w:vAlign w:val="center"/>
                </w:tcPr>
                <w:p w:rsidR="00D33F29" w:rsidRPr="003D0316" w:rsidRDefault="0014549D">
                  <w:pPr>
                    <w:jc w:val="center"/>
                    <w:rPr>
                      <w:color w:val="000000" w:themeColor="text1"/>
                      <w:kern w:val="0"/>
                      <w:szCs w:val="21"/>
                    </w:rPr>
                  </w:pPr>
                  <w:r w:rsidRPr="003D0316">
                    <w:rPr>
                      <w:color w:val="000000" w:themeColor="text1"/>
                      <w:kern w:val="0"/>
                      <w:szCs w:val="21"/>
                    </w:rPr>
                    <w:t>2.6218</w:t>
                  </w:r>
                </w:p>
              </w:tc>
            </w:tr>
            <w:tr w:rsidR="003D0316" w:rsidRPr="003D0316">
              <w:trPr>
                <w:trHeight w:val="271"/>
                <w:jc w:val="center"/>
              </w:trPr>
              <w:tc>
                <w:tcPr>
                  <w:tcW w:w="2263" w:type="dxa"/>
                  <w:vAlign w:val="center"/>
                </w:tcPr>
                <w:p w:rsidR="00D33F29" w:rsidRPr="003D0316" w:rsidRDefault="00995DB9">
                  <w:pPr>
                    <w:jc w:val="center"/>
                    <w:rPr>
                      <w:bCs/>
                      <w:color w:val="000000" w:themeColor="text1"/>
                      <w:szCs w:val="21"/>
                    </w:rPr>
                  </w:pPr>
                  <w:r w:rsidRPr="003D0316">
                    <w:rPr>
                      <w:rFonts w:ascii="Arial" w:hAnsi="Arial" w:cs="Arial"/>
                      <w:color w:val="000000" w:themeColor="text1"/>
                      <w:szCs w:val="21"/>
                      <w:shd w:val="clear" w:color="auto" w:fill="FFFFFF"/>
                    </w:rPr>
                    <w:t>‌</w:t>
                  </w:r>
                  <w:r w:rsidRPr="003D0316">
                    <w:rPr>
                      <w:color w:val="000000" w:themeColor="text1"/>
                      <w:kern w:val="0"/>
                      <w:szCs w:val="21"/>
                    </w:rPr>
                    <w:t>碱性蛋白酶</w:t>
                  </w:r>
                  <w:r w:rsidRPr="003D0316">
                    <w:rPr>
                      <w:color w:val="000000" w:themeColor="text1"/>
                      <w:kern w:val="0"/>
                      <w:szCs w:val="21"/>
                    </w:rPr>
                    <w:t>‌</w:t>
                  </w:r>
                </w:p>
              </w:tc>
              <w:tc>
                <w:tcPr>
                  <w:tcW w:w="2348" w:type="dxa"/>
                  <w:vAlign w:val="center"/>
                </w:tcPr>
                <w:p w:rsidR="00D33F29" w:rsidRPr="003D0316" w:rsidRDefault="00995DB9">
                  <w:pPr>
                    <w:adjustRightInd w:val="0"/>
                    <w:jc w:val="center"/>
                    <w:textAlignment w:val="baseline"/>
                    <w:rPr>
                      <w:bCs/>
                      <w:color w:val="000000" w:themeColor="text1"/>
                      <w:szCs w:val="21"/>
                    </w:rPr>
                  </w:pPr>
                  <w:r w:rsidRPr="003D0316">
                    <w:rPr>
                      <w:bCs/>
                      <w:color w:val="000000" w:themeColor="text1"/>
                      <w:szCs w:val="21"/>
                    </w:rPr>
                    <w:t>1.5</w:t>
                  </w:r>
                </w:p>
              </w:tc>
              <w:tc>
                <w:tcPr>
                  <w:tcW w:w="1856" w:type="dxa"/>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硫化氢</w:t>
                  </w:r>
                </w:p>
              </w:tc>
              <w:tc>
                <w:tcPr>
                  <w:tcW w:w="1802" w:type="dxa"/>
                  <w:vAlign w:val="center"/>
                </w:tcPr>
                <w:p w:rsidR="00D33F29" w:rsidRPr="003D0316" w:rsidRDefault="0014549D">
                  <w:pPr>
                    <w:jc w:val="center"/>
                    <w:rPr>
                      <w:color w:val="000000" w:themeColor="text1"/>
                      <w:kern w:val="0"/>
                      <w:szCs w:val="21"/>
                    </w:rPr>
                  </w:pPr>
                  <w:r w:rsidRPr="003D0316">
                    <w:rPr>
                      <w:color w:val="000000" w:themeColor="text1"/>
                      <w:kern w:val="0"/>
                      <w:szCs w:val="21"/>
                    </w:rPr>
                    <w:t>0.2311</w:t>
                  </w:r>
                </w:p>
              </w:tc>
            </w:tr>
            <w:tr w:rsidR="003D0316" w:rsidRPr="003D0316">
              <w:trPr>
                <w:trHeight w:val="271"/>
                <w:jc w:val="center"/>
              </w:trPr>
              <w:tc>
                <w:tcPr>
                  <w:tcW w:w="2263" w:type="dxa"/>
                  <w:vAlign w:val="center"/>
                </w:tcPr>
                <w:p w:rsidR="00D33F29" w:rsidRPr="003D0316" w:rsidRDefault="00995DB9">
                  <w:pPr>
                    <w:jc w:val="center"/>
                    <w:rPr>
                      <w:color w:val="000000" w:themeColor="text1"/>
                      <w:kern w:val="0"/>
                      <w:szCs w:val="21"/>
                    </w:rPr>
                  </w:pPr>
                  <w:r w:rsidRPr="003D0316">
                    <w:rPr>
                      <w:rFonts w:ascii="Arial" w:hAnsi="Arial" w:cs="Arial"/>
                      <w:color w:val="000000" w:themeColor="text1"/>
                      <w:szCs w:val="21"/>
                      <w:shd w:val="clear" w:color="auto" w:fill="FFFFFF"/>
                    </w:rPr>
                    <w:t>木瓜蛋白酶</w:t>
                  </w:r>
                </w:p>
              </w:tc>
              <w:tc>
                <w:tcPr>
                  <w:tcW w:w="2348" w:type="dxa"/>
                  <w:vAlign w:val="center"/>
                </w:tcPr>
                <w:p w:rsidR="00D33F29" w:rsidRPr="003D0316" w:rsidRDefault="00995DB9">
                  <w:pPr>
                    <w:jc w:val="center"/>
                    <w:rPr>
                      <w:color w:val="000000" w:themeColor="text1"/>
                      <w:kern w:val="0"/>
                      <w:szCs w:val="21"/>
                    </w:rPr>
                  </w:pPr>
                  <w:r w:rsidRPr="003D0316">
                    <w:rPr>
                      <w:bCs/>
                      <w:color w:val="000000" w:themeColor="text1"/>
                      <w:szCs w:val="21"/>
                    </w:rPr>
                    <w:t>6</w:t>
                  </w:r>
                </w:p>
              </w:tc>
              <w:tc>
                <w:tcPr>
                  <w:tcW w:w="1856" w:type="dxa"/>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颗粒物</w:t>
                  </w:r>
                </w:p>
              </w:tc>
              <w:tc>
                <w:tcPr>
                  <w:tcW w:w="1802" w:type="dxa"/>
                  <w:vAlign w:val="center"/>
                </w:tcPr>
                <w:p w:rsidR="00D33F29" w:rsidRPr="003D0316" w:rsidRDefault="00FC339F">
                  <w:pPr>
                    <w:jc w:val="center"/>
                    <w:rPr>
                      <w:color w:val="000000" w:themeColor="text1"/>
                      <w:kern w:val="0"/>
                      <w:szCs w:val="21"/>
                    </w:rPr>
                  </w:pPr>
                  <w:r w:rsidRPr="003D0316">
                    <w:rPr>
                      <w:color w:val="000000" w:themeColor="text1"/>
                      <w:kern w:val="0"/>
                      <w:szCs w:val="21"/>
                    </w:rPr>
                    <w:t>0.99</w:t>
                  </w:r>
                </w:p>
              </w:tc>
            </w:tr>
            <w:tr w:rsidR="003D0316" w:rsidRPr="003D0316">
              <w:trPr>
                <w:trHeight w:val="271"/>
                <w:jc w:val="center"/>
              </w:trPr>
              <w:tc>
                <w:tcPr>
                  <w:tcW w:w="2263" w:type="dxa"/>
                  <w:vAlign w:val="center"/>
                </w:tcPr>
                <w:p w:rsidR="00D33F29" w:rsidRPr="003D0316" w:rsidRDefault="00995DB9">
                  <w:pPr>
                    <w:ind w:firstLine="900"/>
                    <w:rPr>
                      <w:color w:val="000000" w:themeColor="text1"/>
                      <w:kern w:val="0"/>
                      <w:szCs w:val="21"/>
                    </w:rPr>
                  </w:pPr>
                  <w:r w:rsidRPr="003D0316">
                    <w:rPr>
                      <w:color w:val="000000" w:themeColor="text1"/>
                      <w:kern w:val="0"/>
                      <w:szCs w:val="21"/>
                    </w:rPr>
                    <w:t>/</w:t>
                  </w:r>
                </w:p>
              </w:tc>
              <w:tc>
                <w:tcPr>
                  <w:tcW w:w="2348" w:type="dxa"/>
                  <w:vAlign w:val="center"/>
                </w:tcPr>
                <w:p w:rsidR="00D33F29" w:rsidRPr="003D0316" w:rsidRDefault="00995DB9">
                  <w:pPr>
                    <w:jc w:val="center"/>
                    <w:rPr>
                      <w:color w:val="000000" w:themeColor="text1"/>
                      <w:kern w:val="0"/>
                      <w:szCs w:val="21"/>
                    </w:rPr>
                  </w:pPr>
                  <w:r w:rsidRPr="003D0316">
                    <w:rPr>
                      <w:color w:val="000000" w:themeColor="text1"/>
                      <w:kern w:val="0"/>
                      <w:szCs w:val="21"/>
                    </w:rPr>
                    <w:t>/</w:t>
                  </w:r>
                </w:p>
              </w:tc>
              <w:tc>
                <w:tcPr>
                  <w:tcW w:w="1856" w:type="dxa"/>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不合格产品</w:t>
                  </w:r>
                </w:p>
              </w:tc>
              <w:tc>
                <w:tcPr>
                  <w:tcW w:w="1802" w:type="dxa"/>
                  <w:vAlign w:val="center"/>
                </w:tcPr>
                <w:p w:rsidR="00D33F29" w:rsidRPr="003D0316" w:rsidRDefault="0014549D">
                  <w:pPr>
                    <w:jc w:val="center"/>
                    <w:rPr>
                      <w:color w:val="000000" w:themeColor="text1"/>
                      <w:kern w:val="0"/>
                      <w:szCs w:val="21"/>
                    </w:rPr>
                  </w:pPr>
                  <w:r w:rsidRPr="003D0316">
                    <w:rPr>
                      <w:color w:val="000000" w:themeColor="text1"/>
                      <w:szCs w:val="21"/>
                    </w:rPr>
                    <w:t>6.6571</w:t>
                  </w:r>
                </w:p>
              </w:tc>
            </w:tr>
            <w:tr w:rsidR="003D0316" w:rsidRPr="003D0316">
              <w:trPr>
                <w:trHeight w:val="271"/>
                <w:jc w:val="center"/>
              </w:trPr>
              <w:tc>
                <w:tcPr>
                  <w:tcW w:w="2263" w:type="dxa"/>
                  <w:vAlign w:val="center"/>
                </w:tcPr>
                <w:p w:rsidR="00D33F29" w:rsidRPr="003D0316" w:rsidRDefault="00995DB9">
                  <w:pPr>
                    <w:jc w:val="center"/>
                    <w:rPr>
                      <w:color w:val="000000" w:themeColor="text1"/>
                      <w:kern w:val="0"/>
                      <w:szCs w:val="21"/>
                    </w:rPr>
                  </w:pPr>
                  <w:r w:rsidRPr="003D0316">
                    <w:rPr>
                      <w:rFonts w:hint="eastAsia"/>
                      <w:color w:val="000000" w:themeColor="text1"/>
                      <w:kern w:val="0"/>
                      <w:szCs w:val="21"/>
                    </w:rPr>
                    <w:t>合计</w:t>
                  </w:r>
                </w:p>
              </w:tc>
              <w:tc>
                <w:tcPr>
                  <w:tcW w:w="2348" w:type="dxa"/>
                  <w:vAlign w:val="center"/>
                </w:tcPr>
                <w:p w:rsidR="00D33F29" w:rsidRPr="003D0316" w:rsidRDefault="00995DB9">
                  <w:pPr>
                    <w:jc w:val="center"/>
                    <w:rPr>
                      <w:color w:val="000000" w:themeColor="text1"/>
                      <w:kern w:val="0"/>
                      <w:szCs w:val="21"/>
                    </w:rPr>
                  </w:pPr>
                  <w:r w:rsidRPr="003D0316">
                    <w:rPr>
                      <w:color w:val="000000" w:themeColor="text1"/>
                      <w:kern w:val="0"/>
                      <w:szCs w:val="21"/>
                    </w:rPr>
                    <w:t>5010.5</w:t>
                  </w:r>
                </w:p>
              </w:tc>
              <w:tc>
                <w:tcPr>
                  <w:tcW w:w="1856" w:type="dxa"/>
                  <w:vAlign w:val="center"/>
                </w:tcPr>
                <w:p w:rsidR="00D33F29" w:rsidRPr="003D0316" w:rsidRDefault="00995DB9">
                  <w:pPr>
                    <w:ind w:firstLine="480"/>
                    <w:rPr>
                      <w:color w:val="000000" w:themeColor="text1"/>
                      <w:kern w:val="0"/>
                      <w:szCs w:val="21"/>
                    </w:rPr>
                  </w:pPr>
                  <w:r w:rsidRPr="003D0316">
                    <w:rPr>
                      <w:rFonts w:hint="eastAsia"/>
                      <w:color w:val="000000" w:themeColor="text1"/>
                      <w:kern w:val="0"/>
                      <w:szCs w:val="21"/>
                    </w:rPr>
                    <w:t>合计</w:t>
                  </w:r>
                </w:p>
              </w:tc>
              <w:tc>
                <w:tcPr>
                  <w:tcW w:w="1802" w:type="dxa"/>
                  <w:vAlign w:val="center"/>
                </w:tcPr>
                <w:p w:rsidR="00D33F29" w:rsidRPr="003D0316" w:rsidRDefault="00995DB9">
                  <w:pPr>
                    <w:jc w:val="center"/>
                    <w:rPr>
                      <w:color w:val="000000" w:themeColor="text1"/>
                      <w:kern w:val="0"/>
                      <w:szCs w:val="21"/>
                    </w:rPr>
                  </w:pPr>
                  <w:r w:rsidRPr="003D0316">
                    <w:rPr>
                      <w:color w:val="000000" w:themeColor="text1"/>
                      <w:kern w:val="0"/>
                      <w:szCs w:val="21"/>
                    </w:rPr>
                    <w:t>5010.5</w:t>
                  </w:r>
                </w:p>
              </w:tc>
            </w:tr>
          </w:tbl>
          <w:p w:rsidR="00D33F29" w:rsidRPr="003D0316" w:rsidRDefault="00995DB9">
            <w:pPr>
              <w:spacing w:line="360" w:lineRule="auto"/>
              <w:ind w:firstLine="420"/>
              <w:jc w:val="left"/>
              <w:rPr>
                <w:b/>
                <w:bCs/>
                <w:color w:val="000000" w:themeColor="text1"/>
                <w:szCs w:val="21"/>
              </w:rPr>
            </w:pPr>
            <w:r w:rsidRPr="003D0316">
              <w:rPr>
                <w:rFonts w:hint="eastAsia"/>
                <w:b/>
                <w:bCs/>
                <w:color w:val="000000" w:themeColor="text1"/>
                <w:szCs w:val="21"/>
              </w:rPr>
              <w:t>6</w:t>
            </w:r>
            <w:r w:rsidRPr="003D0316">
              <w:rPr>
                <w:rFonts w:hint="eastAsia"/>
                <w:b/>
                <w:bCs/>
                <w:color w:val="000000" w:themeColor="text1"/>
                <w:szCs w:val="21"/>
              </w:rPr>
              <w:t>、供热</w:t>
            </w:r>
          </w:p>
          <w:p w:rsidR="00D33F29" w:rsidRPr="003D0316" w:rsidRDefault="00995DB9">
            <w:pPr>
              <w:spacing w:line="360" w:lineRule="auto"/>
              <w:ind w:firstLine="420"/>
              <w:rPr>
                <w:bCs/>
                <w:color w:val="000000" w:themeColor="text1"/>
                <w:szCs w:val="21"/>
              </w:rPr>
            </w:pPr>
            <w:r w:rsidRPr="003D0316">
              <w:rPr>
                <w:rFonts w:hint="eastAsia"/>
                <w:bCs/>
                <w:color w:val="000000" w:themeColor="text1"/>
                <w:szCs w:val="21"/>
              </w:rPr>
              <w:t>本项目蒸汽用量</w:t>
            </w:r>
            <w:r w:rsidRPr="003D0316">
              <w:rPr>
                <w:bCs/>
                <w:color w:val="000000" w:themeColor="text1"/>
                <w:szCs w:val="21"/>
              </w:rPr>
              <w:t>1100</w:t>
            </w:r>
            <w:r w:rsidRPr="003D0316">
              <w:rPr>
                <w:rFonts w:hint="eastAsia"/>
                <w:bCs/>
                <w:color w:val="000000" w:themeColor="text1"/>
                <w:szCs w:val="21"/>
              </w:rPr>
              <w:t>t/a</w:t>
            </w:r>
            <w:r w:rsidRPr="003D0316">
              <w:rPr>
                <w:rFonts w:hint="eastAsia"/>
                <w:bCs/>
                <w:color w:val="000000" w:themeColor="text1"/>
                <w:szCs w:val="21"/>
              </w:rPr>
              <w:t>（</w:t>
            </w:r>
            <w:r w:rsidRPr="003D0316">
              <w:rPr>
                <w:rFonts w:hint="eastAsia"/>
                <w:bCs/>
                <w:color w:val="000000" w:themeColor="text1"/>
                <w:szCs w:val="21"/>
              </w:rPr>
              <w:t>0</w:t>
            </w:r>
            <w:r w:rsidRPr="003D0316">
              <w:rPr>
                <w:bCs/>
                <w:color w:val="000000" w:themeColor="text1"/>
                <w:szCs w:val="21"/>
              </w:rPr>
              <w:t>.917</w:t>
            </w:r>
            <w:r w:rsidRPr="003D0316">
              <w:rPr>
                <w:rFonts w:hint="eastAsia"/>
                <w:bCs/>
                <w:color w:val="000000" w:themeColor="text1"/>
                <w:szCs w:val="21"/>
              </w:rPr>
              <w:t>t/h</w:t>
            </w:r>
            <w:r w:rsidRPr="003D0316">
              <w:rPr>
                <w:rFonts w:hint="eastAsia"/>
                <w:bCs/>
                <w:color w:val="000000" w:themeColor="text1"/>
                <w:szCs w:val="21"/>
              </w:rPr>
              <w:t>）。</w:t>
            </w:r>
            <w:r w:rsidRPr="003D0316">
              <w:rPr>
                <w:rFonts w:hint="eastAsia"/>
                <w:color w:val="000000" w:themeColor="text1"/>
                <w:szCs w:val="21"/>
              </w:rPr>
              <w:t>梁山前能生物电力有限公司</w:t>
            </w:r>
            <w:r w:rsidRPr="003D0316">
              <w:rPr>
                <w:rFonts w:hint="eastAsia"/>
                <w:bCs/>
                <w:color w:val="000000" w:themeColor="text1"/>
                <w:szCs w:val="21"/>
              </w:rPr>
              <w:t>位于</w:t>
            </w:r>
            <w:r w:rsidRPr="003D0316">
              <w:rPr>
                <w:color w:val="000000" w:themeColor="text1"/>
              </w:rPr>
              <w:t>梁山经济开发区</w:t>
            </w:r>
            <w:r w:rsidRPr="003D0316">
              <w:rPr>
                <w:rFonts w:hint="eastAsia"/>
                <w:bCs/>
                <w:color w:val="000000" w:themeColor="text1"/>
                <w:szCs w:val="21"/>
              </w:rPr>
              <w:t>西部板块内，建设有</w:t>
            </w:r>
            <w:r w:rsidRPr="003D0316">
              <w:rPr>
                <w:rFonts w:hint="eastAsia"/>
                <w:bCs/>
                <w:color w:val="000000" w:themeColor="text1"/>
                <w:szCs w:val="21"/>
              </w:rPr>
              <w:t>2</w:t>
            </w:r>
            <w:r w:rsidRPr="003D0316">
              <w:rPr>
                <w:rFonts w:hint="eastAsia"/>
                <w:bCs/>
                <w:color w:val="000000" w:themeColor="text1"/>
                <w:szCs w:val="21"/>
              </w:rPr>
              <w:t>台</w:t>
            </w:r>
            <w:r w:rsidRPr="003D0316">
              <w:rPr>
                <w:rFonts w:hint="eastAsia"/>
                <w:bCs/>
                <w:color w:val="000000" w:themeColor="text1"/>
                <w:szCs w:val="21"/>
              </w:rPr>
              <w:t>75t/h</w:t>
            </w:r>
            <w:r w:rsidRPr="003D0316">
              <w:rPr>
                <w:rFonts w:hint="eastAsia"/>
                <w:bCs/>
                <w:color w:val="000000" w:themeColor="text1"/>
                <w:szCs w:val="21"/>
              </w:rPr>
              <w:t>高温高压循环流化床生物质燃料锅炉，配套</w:t>
            </w:r>
            <w:r w:rsidRPr="003D0316">
              <w:rPr>
                <w:rFonts w:hint="eastAsia"/>
                <w:bCs/>
                <w:color w:val="000000" w:themeColor="text1"/>
                <w:szCs w:val="21"/>
              </w:rPr>
              <w:t>1</w:t>
            </w:r>
            <w:r w:rsidRPr="003D0316">
              <w:rPr>
                <w:rFonts w:hint="eastAsia"/>
                <w:bCs/>
                <w:color w:val="000000" w:themeColor="text1"/>
                <w:szCs w:val="21"/>
              </w:rPr>
              <w:t>台</w:t>
            </w:r>
            <w:r w:rsidRPr="003D0316">
              <w:rPr>
                <w:rFonts w:hint="eastAsia"/>
                <w:bCs/>
                <w:color w:val="000000" w:themeColor="text1"/>
                <w:szCs w:val="21"/>
              </w:rPr>
              <w:t>C30-8.83/0.98</w:t>
            </w:r>
            <w:r w:rsidRPr="003D0316">
              <w:rPr>
                <w:rFonts w:hint="eastAsia"/>
                <w:bCs/>
                <w:color w:val="000000" w:themeColor="text1"/>
                <w:szCs w:val="21"/>
              </w:rPr>
              <w:lastRenderedPageBreak/>
              <w:t>型额定功率</w:t>
            </w:r>
            <w:r w:rsidRPr="003D0316">
              <w:rPr>
                <w:rFonts w:hint="eastAsia"/>
                <w:bCs/>
                <w:color w:val="000000" w:themeColor="text1"/>
                <w:szCs w:val="21"/>
              </w:rPr>
              <w:t>30MW</w:t>
            </w:r>
            <w:r w:rsidRPr="003D0316">
              <w:rPr>
                <w:rFonts w:hint="eastAsia"/>
                <w:bCs/>
                <w:color w:val="000000" w:themeColor="text1"/>
                <w:szCs w:val="21"/>
              </w:rPr>
              <w:t>汽轮机、</w:t>
            </w:r>
            <w:r w:rsidRPr="003D0316">
              <w:rPr>
                <w:rFonts w:hint="eastAsia"/>
                <w:bCs/>
                <w:color w:val="000000" w:themeColor="text1"/>
                <w:szCs w:val="21"/>
              </w:rPr>
              <w:t>1</w:t>
            </w:r>
            <w:r w:rsidRPr="003D0316">
              <w:rPr>
                <w:rFonts w:hint="eastAsia"/>
                <w:bCs/>
                <w:color w:val="000000" w:themeColor="text1"/>
                <w:szCs w:val="21"/>
              </w:rPr>
              <w:t>台</w:t>
            </w:r>
            <w:r w:rsidRPr="003D0316">
              <w:rPr>
                <w:rFonts w:hint="eastAsia"/>
                <w:bCs/>
                <w:color w:val="000000" w:themeColor="text1"/>
                <w:szCs w:val="21"/>
              </w:rPr>
              <w:t>QFW-30-2</w:t>
            </w:r>
            <w:r w:rsidRPr="003D0316">
              <w:rPr>
                <w:rFonts w:hint="eastAsia"/>
                <w:bCs/>
                <w:color w:val="000000" w:themeColor="text1"/>
                <w:szCs w:val="21"/>
              </w:rPr>
              <w:t>型额定功率</w:t>
            </w:r>
            <w:r w:rsidRPr="003D0316">
              <w:rPr>
                <w:rFonts w:hint="eastAsia"/>
                <w:bCs/>
                <w:color w:val="000000" w:themeColor="text1"/>
                <w:szCs w:val="21"/>
              </w:rPr>
              <w:t>30MW</w:t>
            </w:r>
            <w:r w:rsidRPr="003D0316">
              <w:rPr>
                <w:rFonts w:hint="eastAsia"/>
                <w:bCs/>
                <w:color w:val="000000" w:themeColor="text1"/>
                <w:szCs w:val="21"/>
              </w:rPr>
              <w:t>空冷式汽轮发电机；外供蒸汽参数为</w:t>
            </w:r>
            <w:r w:rsidRPr="003D0316">
              <w:rPr>
                <w:rFonts w:hint="eastAsia"/>
                <w:bCs/>
                <w:color w:val="000000" w:themeColor="text1"/>
                <w:szCs w:val="21"/>
              </w:rPr>
              <w:t>0.98MP</w:t>
            </w:r>
            <w:r w:rsidRPr="003D0316">
              <w:rPr>
                <w:rFonts w:hint="eastAsia"/>
                <w:bCs/>
                <w:color w:val="000000" w:themeColor="text1"/>
                <w:szCs w:val="21"/>
              </w:rPr>
              <w:t>、</w:t>
            </w:r>
            <w:r w:rsidRPr="003D0316">
              <w:rPr>
                <w:rFonts w:hint="eastAsia"/>
                <w:bCs/>
                <w:color w:val="000000" w:themeColor="text1"/>
                <w:szCs w:val="21"/>
              </w:rPr>
              <w:t>275</w:t>
            </w:r>
            <w:r w:rsidRPr="003D0316">
              <w:rPr>
                <w:rFonts w:hint="eastAsia"/>
                <w:bCs/>
                <w:color w:val="000000" w:themeColor="text1"/>
                <w:szCs w:val="21"/>
              </w:rPr>
              <w:t>℃，最大供汽能力为</w:t>
            </w:r>
            <w:r w:rsidRPr="003D0316">
              <w:rPr>
                <w:rFonts w:hint="eastAsia"/>
                <w:bCs/>
                <w:color w:val="000000" w:themeColor="text1"/>
                <w:szCs w:val="21"/>
              </w:rPr>
              <w:t>120t/h</w:t>
            </w:r>
            <w:r w:rsidRPr="003D0316">
              <w:rPr>
                <w:rFonts w:hint="eastAsia"/>
                <w:bCs/>
                <w:color w:val="000000" w:themeColor="text1"/>
                <w:szCs w:val="21"/>
              </w:rPr>
              <w:t>。蒸汽供应满足本项目生产装置用热需求。</w:t>
            </w:r>
          </w:p>
          <w:p w:rsidR="00D33F29" w:rsidRPr="003D0316" w:rsidRDefault="00995DB9">
            <w:pPr>
              <w:spacing w:line="360" w:lineRule="auto"/>
              <w:ind w:firstLine="420"/>
              <w:jc w:val="left"/>
              <w:rPr>
                <w:bCs/>
                <w:color w:val="000000" w:themeColor="text1"/>
                <w:kern w:val="0"/>
                <w:szCs w:val="21"/>
              </w:rPr>
            </w:pPr>
            <w:r w:rsidRPr="003D0316">
              <w:rPr>
                <w:b/>
                <w:bCs/>
                <w:color w:val="000000" w:themeColor="text1"/>
                <w:szCs w:val="21"/>
              </w:rPr>
              <w:t>7</w:t>
            </w:r>
            <w:r w:rsidRPr="003D0316">
              <w:rPr>
                <w:b/>
                <w:bCs/>
                <w:color w:val="000000" w:themeColor="text1"/>
                <w:szCs w:val="21"/>
              </w:rPr>
              <w:t>、</w:t>
            </w:r>
            <w:r w:rsidRPr="003D0316">
              <w:rPr>
                <w:rFonts w:hint="eastAsia"/>
                <w:b/>
                <w:bCs/>
                <w:color w:val="000000" w:themeColor="text1"/>
                <w:szCs w:val="21"/>
              </w:rPr>
              <w:t>给排水</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w:t>
            </w:r>
            <w:r w:rsidRPr="003D0316">
              <w:rPr>
                <w:rFonts w:cs="Calibri"/>
                <w:color w:val="000000" w:themeColor="text1"/>
                <w:szCs w:val="21"/>
              </w:rPr>
              <w:t>1</w:t>
            </w:r>
            <w:r w:rsidRPr="003D0316">
              <w:rPr>
                <w:rFonts w:cs="Calibri"/>
                <w:color w:val="000000" w:themeColor="text1"/>
                <w:szCs w:val="21"/>
              </w:rPr>
              <w:t>）给水</w:t>
            </w:r>
          </w:p>
          <w:p w:rsidR="00D33F29" w:rsidRPr="003D0316" w:rsidRDefault="00E26A39">
            <w:pPr>
              <w:spacing w:line="360" w:lineRule="auto"/>
              <w:ind w:firstLineChars="200" w:firstLine="420"/>
              <w:rPr>
                <w:rFonts w:cs="Calibri"/>
                <w:color w:val="000000" w:themeColor="text1"/>
                <w:szCs w:val="21"/>
              </w:rPr>
            </w:pPr>
            <w:r w:rsidRPr="003D0316">
              <w:rPr>
                <w:rFonts w:cs="Calibri" w:hint="eastAsia"/>
                <w:color w:val="000000" w:themeColor="text1"/>
                <w:szCs w:val="21"/>
              </w:rPr>
              <w:t>本项目车间地面不用水进行清洗。</w:t>
            </w:r>
            <w:r w:rsidR="00995DB9" w:rsidRPr="003D0316">
              <w:rPr>
                <w:rFonts w:cs="Calibri"/>
                <w:color w:val="000000" w:themeColor="text1"/>
                <w:szCs w:val="21"/>
              </w:rPr>
              <w:t>本项目用水包括生活用水、</w:t>
            </w:r>
            <w:r w:rsidR="00995DB9" w:rsidRPr="003D0316">
              <w:rPr>
                <w:rFonts w:cs="Calibri" w:hint="eastAsia"/>
                <w:color w:val="000000" w:themeColor="text1"/>
                <w:szCs w:val="21"/>
              </w:rPr>
              <w:t>化验室试剂配制用水、化验室仪器及试剂瓶清洗用水</w:t>
            </w:r>
            <w:r w:rsidR="00995DB9" w:rsidRPr="003D0316">
              <w:rPr>
                <w:rFonts w:cs="Calibri"/>
                <w:color w:val="000000" w:themeColor="text1"/>
                <w:szCs w:val="21"/>
              </w:rPr>
              <w:t>。</w:t>
            </w:r>
          </w:p>
          <w:p w:rsidR="00D33F29" w:rsidRPr="003D0316" w:rsidRDefault="00995DB9">
            <w:pPr>
              <w:spacing w:line="360" w:lineRule="auto"/>
              <w:ind w:firstLine="420"/>
              <w:rPr>
                <w:color w:val="000000" w:themeColor="text1"/>
                <w:szCs w:val="21"/>
              </w:rPr>
            </w:pPr>
            <w:r w:rsidRPr="003D0316">
              <w:rPr>
                <w:color w:val="000000" w:themeColor="text1"/>
                <w:szCs w:val="21"/>
              </w:rPr>
              <w:t>职工生活用水：</w:t>
            </w:r>
            <w:r w:rsidRPr="003D0316">
              <w:rPr>
                <w:rFonts w:hint="eastAsia"/>
                <w:color w:val="000000" w:themeColor="text1"/>
                <w:szCs w:val="21"/>
              </w:rPr>
              <w:t>本项目</w:t>
            </w:r>
            <w:r w:rsidRPr="003D0316">
              <w:rPr>
                <w:color w:val="000000" w:themeColor="text1"/>
                <w:szCs w:val="21"/>
              </w:rPr>
              <w:t>劳动定员</w:t>
            </w:r>
            <w:r w:rsidRPr="003D0316">
              <w:rPr>
                <w:color w:val="000000" w:themeColor="text1"/>
                <w:szCs w:val="21"/>
              </w:rPr>
              <w:t>10</w:t>
            </w:r>
            <w:r w:rsidRPr="003D0316">
              <w:rPr>
                <w:color w:val="000000" w:themeColor="text1"/>
                <w:szCs w:val="21"/>
              </w:rPr>
              <w:t>人，本项目不设置食堂和宿舍，本项目职工生活用水量按</w:t>
            </w:r>
            <w:r w:rsidRPr="003D0316">
              <w:rPr>
                <w:color w:val="000000" w:themeColor="text1"/>
                <w:szCs w:val="21"/>
              </w:rPr>
              <w:t>50L/</w:t>
            </w:r>
            <w:r w:rsidRPr="003D0316">
              <w:rPr>
                <w:color w:val="000000" w:themeColor="text1"/>
                <w:szCs w:val="21"/>
              </w:rPr>
              <w:t>人</w:t>
            </w:r>
            <w:r w:rsidRPr="003D0316">
              <w:rPr>
                <w:color w:val="000000" w:themeColor="text1"/>
                <w:szCs w:val="21"/>
              </w:rPr>
              <w:t>•</w:t>
            </w:r>
            <w:r w:rsidRPr="003D0316">
              <w:rPr>
                <w:color w:val="000000" w:themeColor="text1"/>
                <w:szCs w:val="21"/>
              </w:rPr>
              <w:t>天计算，年工作</w:t>
            </w:r>
            <w:r w:rsidRPr="003D0316">
              <w:rPr>
                <w:color w:val="000000" w:themeColor="text1"/>
                <w:szCs w:val="21"/>
              </w:rPr>
              <w:t>300</w:t>
            </w:r>
            <w:r w:rsidRPr="003D0316">
              <w:rPr>
                <w:color w:val="000000" w:themeColor="text1"/>
                <w:szCs w:val="21"/>
              </w:rPr>
              <w:t>天，则生活用水量</w:t>
            </w:r>
            <w:r w:rsidRPr="003D0316">
              <w:rPr>
                <w:color w:val="000000" w:themeColor="text1"/>
                <w:szCs w:val="21"/>
              </w:rPr>
              <w:t>150m</w:t>
            </w:r>
            <w:r w:rsidRPr="003D0316">
              <w:rPr>
                <w:color w:val="000000" w:themeColor="text1"/>
                <w:szCs w:val="21"/>
                <w:vertAlign w:val="superscript"/>
              </w:rPr>
              <w:t>3</w:t>
            </w:r>
            <w:r w:rsidRPr="003D0316">
              <w:rPr>
                <w:color w:val="000000" w:themeColor="text1"/>
                <w:szCs w:val="21"/>
              </w:rPr>
              <w:t>/a</w:t>
            </w:r>
            <w:r w:rsidRPr="003D0316">
              <w:rPr>
                <w:color w:val="000000" w:themeColor="text1"/>
                <w:szCs w:val="21"/>
              </w:rPr>
              <w:t>，项目用水由济宁市梁山县供水系统供应。</w:t>
            </w:r>
          </w:p>
          <w:p w:rsidR="00D33F29" w:rsidRPr="003D0316" w:rsidRDefault="00995DB9">
            <w:pPr>
              <w:spacing w:line="360" w:lineRule="auto"/>
              <w:ind w:firstLine="420"/>
              <w:rPr>
                <w:rFonts w:cs="Calibri"/>
                <w:bCs/>
                <w:color w:val="000000" w:themeColor="text1"/>
                <w:szCs w:val="21"/>
              </w:rPr>
            </w:pPr>
            <w:r w:rsidRPr="003D0316">
              <w:rPr>
                <w:rFonts w:cs="Calibri" w:hint="eastAsia"/>
                <w:color w:val="000000" w:themeColor="text1"/>
                <w:szCs w:val="21"/>
              </w:rPr>
              <w:t>化验室试剂配制用水</w:t>
            </w:r>
            <w:r w:rsidRPr="003D0316">
              <w:rPr>
                <w:rFonts w:cs="Calibri"/>
                <w:color w:val="000000" w:themeColor="text1"/>
                <w:szCs w:val="21"/>
              </w:rPr>
              <w:t>：</w:t>
            </w:r>
            <w:r w:rsidRPr="003D0316">
              <w:rPr>
                <w:rFonts w:cs="Calibri" w:hint="eastAsia"/>
                <w:color w:val="000000" w:themeColor="text1"/>
                <w:szCs w:val="21"/>
              </w:rPr>
              <w:t>化验室试剂需要用蒸馏水配制，</w:t>
            </w:r>
            <w:r w:rsidRPr="003D0316">
              <w:rPr>
                <w:color w:val="000000" w:themeColor="text1"/>
              </w:rPr>
              <w:t>根据建设单位提供的设计参数</w:t>
            </w:r>
            <w:r w:rsidRPr="003D0316">
              <w:rPr>
                <w:rFonts w:cs="Calibri" w:hint="eastAsia"/>
                <w:color w:val="000000" w:themeColor="text1"/>
                <w:szCs w:val="21"/>
              </w:rPr>
              <w:t>，蒸馏水用量为</w:t>
            </w:r>
            <w:r w:rsidRPr="003D0316">
              <w:rPr>
                <w:rFonts w:cs="Calibri" w:hint="eastAsia"/>
                <w:color w:val="000000" w:themeColor="text1"/>
                <w:szCs w:val="21"/>
              </w:rPr>
              <w:t>0</w:t>
            </w:r>
            <w:r w:rsidRPr="003D0316">
              <w:rPr>
                <w:rFonts w:cs="Calibri"/>
                <w:color w:val="000000" w:themeColor="text1"/>
                <w:szCs w:val="21"/>
              </w:rPr>
              <w:t>.01</w:t>
            </w:r>
            <w:r w:rsidRPr="003D0316">
              <w:rPr>
                <w:color w:val="000000" w:themeColor="text1"/>
                <w:szCs w:val="21"/>
              </w:rPr>
              <w:t xml:space="preserve"> m</w:t>
            </w:r>
            <w:r w:rsidRPr="003D0316">
              <w:rPr>
                <w:color w:val="000000" w:themeColor="text1"/>
                <w:szCs w:val="21"/>
                <w:vertAlign w:val="superscript"/>
              </w:rPr>
              <w:t>3</w:t>
            </w:r>
            <w:r w:rsidRPr="003D0316">
              <w:rPr>
                <w:color w:val="000000" w:themeColor="text1"/>
                <w:szCs w:val="21"/>
              </w:rPr>
              <w:t>/a</w:t>
            </w:r>
            <w:r w:rsidRPr="003D0316">
              <w:rPr>
                <w:rFonts w:cs="Calibri" w:hint="eastAsia"/>
                <w:color w:val="000000" w:themeColor="text1"/>
                <w:szCs w:val="21"/>
              </w:rPr>
              <w:t>，蒸馏水外购</w:t>
            </w:r>
            <w:r w:rsidRPr="003D0316">
              <w:rPr>
                <w:rFonts w:cs="Calibri"/>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cs="Calibri" w:hint="eastAsia"/>
                <w:color w:val="000000" w:themeColor="text1"/>
                <w:szCs w:val="21"/>
              </w:rPr>
              <w:t>酶解罐清洗用水：更换产品生产及每天生产完成需要清洗酶解罐，</w:t>
            </w:r>
            <w:r w:rsidRPr="003D0316">
              <w:rPr>
                <w:color w:val="000000" w:themeColor="text1"/>
              </w:rPr>
              <w:t>根据建设单位提供的设计参数</w:t>
            </w:r>
            <w:r w:rsidRPr="003D0316">
              <w:rPr>
                <w:rFonts w:cs="Calibri" w:hint="eastAsia"/>
                <w:color w:val="000000" w:themeColor="text1"/>
                <w:szCs w:val="21"/>
              </w:rPr>
              <w:t>，酶解罐清洗用水约每天</w:t>
            </w:r>
            <w:r w:rsidRPr="003D0316">
              <w:rPr>
                <w:rFonts w:cs="Calibri" w:hint="eastAsia"/>
                <w:color w:val="000000" w:themeColor="text1"/>
                <w:szCs w:val="21"/>
              </w:rPr>
              <w:t>0</w:t>
            </w:r>
            <w:r w:rsidRPr="003D0316">
              <w:rPr>
                <w:rFonts w:cs="Calibri"/>
                <w:color w:val="000000" w:themeColor="text1"/>
                <w:szCs w:val="21"/>
              </w:rPr>
              <w:t>.1m</w:t>
            </w:r>
            <w:r w:rsidRPr="003D0316">
              <w:rPr>
                <w:rFonts w:cs="Calibri"/>
                <w:color w:val="000000" w:themeColor="text1"/>
                <w:szCs w:val="21"/>
                <w:vertAlign w:val="superscript"/>
              </w:rPr>
              <w:t>3</w:t>
            </w:r>
            <w:r w:rsidRPr="003D0316">
              <w:rPr>
                <w:rFonts w:cs="Calibri" w:hint="eastAsia"/>
                <w:color w:val="000000" w:themeColor="text1"/>
                <w:szCs w:val="21"/>
              </w:rPr>
              <w:t>，则酶解罐清洗用水为</w:t>
            </w:r>
            <w:r w:rsidRPr="003D0316">
              <w:rPr>
                <w:rFonts w:cs="Calibri"/>
                <w:color w:val="000000" w:themeColor="text1"/>
                <w:szCs w:val="21"/>
              </w:rPr>
              <w:t>30</w:t>
            </w: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cs="Calibri"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酶解工序用水：酶解前鸭毛片（杆）、鸡肝需要加水混合，</w:t>
            </w:r>
            <w:r w:rsidRPr="003D0316">
              <w:rPr>
                <w:color w:val="000000" w:themeColor="text1"/>
              </w:rPr>
              <w:t>根据建设单位提供的设计参数</w:t>
            </w:r>
            <w:r w:rsidRPr="003D0316">
              <w:rPr>
                <w:rFonts w:cs="Calibri" w:hint="eastAsia"/>
                <w:color w:val="000000" w:themeColor="text1"/>
                <w:szCs w:val="21"/>
              </w:rPr>
              <w:t>，每吨产品需要加</w:t>
            </w:r>
            <w:r w:rsidRPr="003D0316">
              <w:rPr>
                <w:rFonts w:cs="Calibri"/>
                <w:color w:val="000000" w:themeColor="text1"/>
                <w:szCs w:val="21"/>
              </w:rPr>
              <w:t>3%</w:t>
            </w:r>
            <w:r w:rsidRPr="003D0316">
              <w:rPr>
                <w:rFonts w:cs="Calibri" w:hint="eastAsia"/>
                <w:color w:val="000000" w:themeColor="text1"/>
                <w:szCs w:val="21"/>
              </w:rPr>
              <w:t>的水，则</w:t>
            </w:r>
            <w:r w:rsidRPr="003D0316">
              <w:rPr>
                <w:rFonts w:hint="eastAsia"/>
                <w:color w:val="000000" w:themeColor="text1"/>
                <w:szCs w:val="21"/>
              </w:rPr>
              <w:t>酶解工序用水量为</w:t>
            </w:r>
            <w:r w:rsidRPr="003D0316">
              <w:rPr>
                <w:color w:val="000000" w:themeColor="text1"/>
                <w:szCs w:val="21"/>
              </w:rPr>
              <w:t>75 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hint="eastAsia"/>
                <w:color w:val="000000" w:themeColor="text1"/>
                <w:szCs w:val="21"/>
              </w:rPr>
              <w:t>本项目酶解工序外购蒸汽进行加热，</w:t>
            </w:r>
            <w:bookmarkStart w:id="4" w:name="OLE_LINK4"/>
            <w:r w:rsidRPr="003D0316">
              <w:rPr>
                <w:rFonts w:hint="eastAsia"/>
                <w:bCs/>
                <w:color w:val="000000" w:themeColor="text1"/>
                <w:szCs w:val="21"/>
              </w:rPr>
              <w:t>蒸汽用量为</w:t>
            </w:r>
            <w:r w:rsidRPr="003D0316">
              <w:rPr>
                <w:bCs/>
                <w:color w:val="000000" w:themeColor="text1"/>
                <w:szCs w:val="21"/>
              </w:rPr>
              <w:t>1100</w:t>
            </w:r>
            <w:r w:rsidRPr="003D0316">
              <w:rPr>
                <w:rFonts w:hint="eastAsia"/>
                <w:bCs/>
                <w:color w:val="000000" w:themeColor="text1"/>
                <w:szCs w:val="21"/>
              </w:rPr>
              <w:t>t/a</w:t>
            </w:r>
            <w:bookmarkEnd w:id="4"/>
            <w:r w:rsidRPr="003D0316">
              <w:rPr>
                <w:rFonts w:hint="eastAsia"/>
                <w:bCs/>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cs="Calibri" w:hint="eastAsia"/>
                <w:color w:val="000000" w:themeColor="text1"/>
                <w:szCs w:val="21"/>
              </w:rPr>
              <w:t>化验室仪器及试剂瓶清洗用水：</w:t>
            </w:r>
            <w:bookmarkStart w:id="5" w:name="OLE_LINK5"/>
            <w:bookmarkStart w:id="6" w:name="OLE_LINK6"/>
            <w:r w:rsidRPr="003D0316">
              <w:rPr>
                <w:rFonts w:cs="Calibri" w:hint="eastAsia"/>
                <w:color w:val="000000" w:themeColor="text1"/>
                <w:szCs w:val="21"/>
              </w:rPr>
              <w:t>化验室仪器及试剂瓶</w:t>
            </w:r>
            <w:bookmarkEnd w:id="5"/>
            <w:bookmarkEnd w:id="6"/>
            <w:r w:rsidRPr="003D0316">
              <w:rPr>
                <w:rFonts w:cs="Calibri" w:hint="eastAsia"/>
                <w:color w:val="000000" w:themeColor="text1"/>
                <w:szCs w:val="21"/>
              </w:rPr>
              <w:t>使用完需要用水清洗，</w:t>
            </w:r>
            <w:r w:rsidRPr="003D0316">
              <w:rPr>
                <w:color w:val="000000" w:themeColor="text1"/>
              </w:rPr>
              <w:t>根据建设单位提供的设计参数</w:t>
            </w:r>
            <w:r w:rsidRPr="003D0316">
              <w:rPr>
                <w:rFonts w:hint="eastAsia"/>
                <w:color w:val="000000" w:themeColor="text1"/>
              </w:rPr>
              <w:t>，</w:t>
            </w:r>
            <w:r w:rsidRPr="003D0316">
              <w:rPr>
                <w:rFonts w:cs="Calibri" w:hint="eastAsia"/>
                <w:color w:val="000000" w:themeColor="text1"/>
                <w:szCs w:val="21"/>
              </w:rPr>
              <w:t>化验室仪器及试剂瓶清洗用水量为</w:t>
            </w:r>
            <w:r w:rsidRPr="003D0316">
              <w:rPr>
                <w:rFonts w:cs="Calibri" w:hint="eastAsia"/>
                <w:color w:val="000000" w:themeColor="text1"/>
                <w:szCs w:val="21"/>
              </w:rPr>
              <w:t>0</w:t>
            </w:r>
            <w:r w:rsidRPr="003D0316">
              <w:rPr>
                <w:rFonts w:cs="Calibri"/>
                <w:color w:val="000000" w:themeColor="text1"/>
                <w:szCs w:val="21"/>
              </w:rPr>
              <w:t>.05</w:t>
            </w:r>
            <w:r w:rsidRPr="003D0316">
              <w:rPr>
                <w:rFonts w:cs="Calibri" w:hint="eastAsia"/>
                <w:color w:val="000000" w:themeColor="text1"/>
                <w:szCs w:val="21"/>
              </w:rPr>
              <w:t>t</w:t>
            </w: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w:t>
            </w:r>
          </w:p>
          <w:p w:rsidR="00D33F29" w:rsidRPr="003D0316" w:rsidRDefault="00995DB9">
            <w:pPr>
              <w:spacing w:line="360" w:lineRule="auto"/>
              <w:ind w:firstLine="482"/>
              <w:rPr>
                <w:color w:val="000000" w:themeColor="text1"/>
                <w:szCs w:val="21"/>
              </w:rPr>
            </w:pPr>
            <w:r w:rsidRPr="003D0316">
              <w:rPr>
                <w:rFonts w:hint="eastAsia"/>
                <w:color w:val="000000" w:themeColor="text1"/>
                <w:szCs w:val="21"/>
              </w:rPr>
              <w:t>综上，本项目新鲜水使用总量为</w:t>
            </w:r>
            <w:r w:rsidRPr="003D0316">
              <w:rPr>
                <w:rFonts w:cs="Calibri"/>
                <w:color w:val="000000" w:themeColor="text1"/>
                <w:szCs w:val="21"/>
              </w:rPr>
              <w:t>255.05m</w:t>
            </w:r>
            <w:r w:rsidRPr="003D0316">
              <w:rPr>
                <w:rFonts w:cs="Calibri"/>
                <w:color w:val="000000" w:themeColor="text1"/>
                <w:szCs w:val="21"/>
                <w:vertAlign w:val="superscript"/>
              </w:rPr>
              <w:t>3</w:t>
            </w:r>
            <w:r w:rsidRPr="003D0316">
              <w:rPr>
                <w:rFonts w:cs="Calibri"/>
                <w:color w:val="000000" w:themeColor="text1"/>
                <w:szCs w:val="21"/>
              </w:rPr>
              <w:t>/a</w:t>
            </w:r>
            <w:r w:rsidRPr="003D0316">
              <w:rPr>
                <w:rFonts w:cs="Calibri" w:hint="eastAsia"/>
                <w:color w:val="000000" w:themeColor="text1"/>
                <w:szCs w:val="21"/>
              </w:rPr>
              <w:t>、</w:t>
            </w:r>
            <w:r w:rsidRPr="003D0316">
              <w:rPr>
                <w:rFonts w:hint="eastAsia"/>
                <w:bCs/>
                <w:color w:val="000000" w:themeColor="text1"/>
                <w:szCs w:val="21"/>
              </w:rPr>
              <w:t>蒸汽用量为</w:t>
            </w:r>
            <w:r w:rsidRPr="003D0316">
              <w:rPr>
                <w:bCs/>
                <w:color w:val="000000" w:themeColor="text1"/>
                <w:szCs w:val="21"/>
              </w:rPr>
              <w:t>1100</w:t>
            </w:r>
            <w:r w:rsidRPr="003D0316">
              <w:rPr>
                <w:rFonts w:hint="eastAsia"/>
                <w:bCs/>
                <w:color w:val="000000" w:themeColor="text1"/>
                <w:szCs w:val="21"/>
              </w:rPr>
              <w:t>t/a</w:t>
            </w:r>
            <w:r w:rsidRPr="003D0316">
              <w:rPr>
                <w:rFonts w:hint="eastAsia"/>
                <w:bCs/>
                <w:color w:val="000000" w:themeColor="text1"/>
                <w:szCs w:val="21"/>
              </w:rPr>
              <w:t>、</w:t>
            </w:r>
            <w:r w:rsidRPr="003D0316">
              <w:rPr>
                <w:rFonts w:cs="Calibri" w:hint="eastAsia"/>
                <w:color w:val="000000" w:themeColor="text1"/>
                <w:szCs w:val="21"/>
              </w:rPr>
              <w:t>蒸馏水</w:t>
            </w:r>
            <w:r w:rsidRPr="003D0316">
              <w:rPr>
                <w:rFonts w:hint="eastAsia"/>
                <w:bCs/>
                <w:color w:val="000000" w:themeColor="text1"/>
                <w:szCs w:val="21"/>
              </w:rPr>
              <w:t>用量为</w:t>
            </w:r>
            <w:r w:rsidRPr="003D0316">
              <w:rPr>
                <w:bCs/>
                <w:color w:val="000000" w:themeColor="text1"/>
                <w:szCs w:val="21"/>
              </w:rPr>
              <w:t>0.01m</w:t>
            </w:r>
            <w:r w:rsidRPr="003D0316">
              <w:rPr>
                <w:bCs/>
                <w:color w:val="000000" w:themeColor="text1"/>
                <w:szCs w:val="21"/>
                <w:vertAlign w:val="superscript"/>
              </w:rPr>
              <w:t>3</w:t>
            </w:r>
            <w:r w:rsidRPr="003D0316">
              <w:rPr>
                <w:rFonts w:hint="eastAsia"/>
                <w:bCs/>
                <w:color w:val="000000" w:themeColor="text1"/>
                <w:szCs w:val="21"/>
              </w:rPr>
              <w:t>/a</w:t>
            </w:r>
            <w:r w:rsidRPr="003D0316">
              <w:rPr>
                <w:rFonts w:cs="Calibri"/>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w:t>
            </w:r>
            <w:r w:rsidRPr="003D0316">
              <w:rPr>
                <w:rFonts w:cs="Calibri"/>
                <w:color w:val="000000" w:themeColor="text1"/>
                <w:szCs w:val="21"/>
              </w:rPr>
              <w:t>2</w:t>
            </w:r>
            <w:r w:rsidRPr="003D0316">
              <w:rPr>
                <w:rFonts w:cs="Calibri"/>
                <w:color w:val="000000" w:themeColor="text1"/>
                <w:szCs w:val="21"/>
              </w:rPr>
              <w:t>）排水</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本项目排水实行</w:t>
            </w:r>
            <w:r w:rsidRPr="003D0316">
              <w:rPr>
                <w:rFonts w:cs="Calibri"/>
                <w:color w:val="000000" w:themeColor="text1"/>
                <w:szCs w:val="21"/>
              </w:rPr>
              <w:t>“</w:t>
            </w:r>
            <w:r w:rsidRPr="003D0316">
              <w:rPr>
                <w:rFonts w:cs="Calibri"/>
                <w:color w:val="000000" w:themeColor="text1"/>
                <w:szCs w:val="21"/>
              </w:rPr>
              <w:t>雨污分流、清污分流</w:t>
            </w:r>
            <w:r w:rsidRPr="003D0316">
              <w:rPr>
                <w:rFonts w:cs="Calibri"/>
                <w:color w:val="000000" w:themeColor="text1"/>
                <w:szCs w:val="21"/>
              </w:rPr>
              <w:t>”</w:t>
            </w:r>
            <w:r w:rsidRPr="003D0316">
              <w:rPr>
                <w:rFonts w:cs="Calibri"/>
                <w:color w:val="000000" w:themeColor="text1"/>
                <w:szCs w:val="21"/>
              </w:rPr>
              <w:t>，厂区雨水由雨水管道汇集就近排入雨水管网。</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项目污水主要是职工的</w:t>
            </w:r>
            <w:r w:rsidRPr="003D0316">
              <w:rPr>
                <w:rFonts w:hint="eastAsia"/>
                <w:color w:val="000000" w:themeColor="text1"/>
                <w:szCs w:val="21"/>
              </w:rPr>
              <w:t>生活污水、冷凝废水、</w:t>
            </w:r>
            <w:r w:rsidRPr="003D0316">
              <w:rPr>
                <w:rFonts w:cs="Calibri" w:hint="eastAsia"/>
                <w:color w:val="000000" w:themeColor="text1"/>
                <w:szCs w:val="21"/>
              </w:rPr>
              <w:t>酶解罐</w:t>
            </w:r>
            <w:r w:rsidRPr="003D0316">
              <w:rPr>
                <w:rFonts w:hint="eastAsia"/>
                <w:color w:val="000000" w:themeColor="text1"/>
                <w:szCs w:val="21"/>
              </w:rPr>
              <w:t>清洗废水、酶解废水。生活</w:t>
            </w:r>
            <w:r w:rsidRPr="003D0316">
              <w:rPr>
                <w:color w:val="000000" w:themeColor="text1"/>
                <w:szCs w:val="21"/>
              </w:rPr>
              <w:t>污水产生系数按</w:t>
            </w:r>
            <w:r w:rsidRPr="003D0316">
              <w:rPr>
                <w:rFonts w:hint="eastAsia"/>
                <w:color w:val="000000" w:themeColor="text1"/>
                <w:szCs w:val="21"/>
              </w:rPr>
              <w:t>8</w:t>
            </w:r>
            <w:r w:rsidRPr="003D0316">
              <w:rPr>
                <w:color w:val="000000" w:themeColor="text1"/>
                <w:szCs w:val="21"/>
              </w:rPr>
              <w:t>0%</w:t>
            </w:r>
            <w:r w:rsidRPr="003D0316">
              <w:rPr>
                <w:color w:val="000000" w:themeColor="text1"/>
                <w:szCs w:val="21"/>
              </w:rPr>
              <w:t>计算，则项目</w:t>
            </w:r>
            <w:r w:rsidRPr="003D0316">
              <w:rPr>
                <w:rFonts w:hint="eastAsia"/>
                <w:color w:val="000000" w:themeColor="text1"/>
                <w:szCs w:val="21"/>
              </w:rPr>
              <w:t>生活</w:t>
            </w:r>
            <w:r w:rsidRPr="003D0316">
              <w:rPr>
                <w:color w:val="000000" w:themeColor="text1"/>
                <w:szCs w:val="21"/>
              </w:rPr>
              <w:t>污水产生量为</w:t>
            </w:r>
            <w:r w:rsidRPr="003D0316">
              <w:rPr>
                <w:color w:val="000000" w:themeColor="text1"/>
                <w:szCs w:val="21"/>
              </w:rPr>
              <w:t>120</w:t>
            </w:r>
            <w:r w:rsidRPr="003D0316">
              <w:rPr>
                <w:rFonts w:hint="eastAsia"/>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w:t>
            </w:r>
            <w:r w:rsidRPr="003D0316">
              <w:rPr>
                <w:rFonts w:cs="Calibri"/>
                <w:color w:val="000000" w:themeColor="text1"/>
                <w:szCs w:val="21"/>
              </w:rPr>
              <w:t>本项目生活污水经化粪池处理后委托环卫部门定期清运，不外排。</w:t>
            </w:r>
            <w:r w:rsidRPr="003D0316">
              <w:rPr>
                <w:rFonts w:cs="Calibri" w:hint="eastAsia"/>
                <w:color w:val="000000" w:themeColor="text1"/>
                <w:szCs w:val="21"/>
              </w:rPr>
              <w:t>冷凝废水</w:t>
            </w:r>
            <w:r w:rsidRPr="003D0316">
              <w:rPr>
                <w:color w:val="000000" w:themeColor="text1"/>
                <w:szCs w:val="21"/>
              </w:rPr>
              <w:t>产生系数按</w:t>
            </w:r>
            <w:r w:rsidRPr="003D0316">
              <w:rPr>
                <w:color w:val="000000" w:themeColor="text1"/>
                <w:szCs w:val="21"/>
              </w:rPr>
              <w:t>90%</w:t>
            </w:r>
            <w:r w:rsidRPr="003D0316">
              <w:rPr>
                <w:color w:val="000000" w:themeColor="text1"/>
                <w:szCs w:val="21"/>
              </w:rPr>
              <w:t>计算</w:t>
            </w:r>
            <w:r w:rsidRPr="003D0316">
              <w:rPr>
                <w:rFonts w:hint="eastAsia"/>
                <w:color w:val="000000" w:themeColor="text1"/>
                <w:szCs w:val="21"/>
              </w:rPr>
              <w:t>，</w:t>
            </w:r>
            <w:r w:rsidRPr="003D0316">
              <w:rPr>
                <w:color w:val="000000" w:themeColor="text1"/>
                <w:szCs w:val="21"/>
              </w:rPr>
              <w:t>则项目</w:t>
            </w:r>
            <w:r w:rsidRPr="003D0316">
              <w:rPr>
                <w:rFonts w:cs="Calibri" w:hint="eastAsia"/>
                <w:color w:val="000000" w:themeColor="text1"/>
                <w:szCs w:val="21"/>
              </w:rPr>
              <w:t>冷凝废水</w:t>
            </w:r>
            <w:r w:rsidRPr="003D0316">
              <w:rPr>
                <w:color w:val="000000" w:themeColor="text1"/>
                <w:szCs w:val="21"/>
              </w:rPr>
              <w:t>产生量为</w:t>
            </w:r>
            <w:r w:rsidRPr="003D0316">
              <w:rPr>
                <w:color w:val="000000" w:themeColor="text1"/>
                <w:szCs w:val="21"/>
              </w:rPr>
              <w:t>990</w:t>
            </w:r>
            <w:r w:rsidRPr="003D0316">
              <w:rPr>
                <w:rFonts w:hint="eastAsia"/>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w:t>
            </w:r>
            <w:r w:rsidRPr="003D0316">
              <w:rPr>
                <w:rFonts w:cs="Calibri" w:hint="eastAsia"/>
                <w:color w:val="000000" w:themeColor="text1"/>
                <w:szCs w:val="21"/>
              </w:rPr>
              <w:t>酶解罐</w:t>
            </w:r>
            <w:r w:rsidRPr="003D0316">
              <w:rPr>
                <w:rFonts w:hint="eastAsia"/>
                <w:color w:val="000000" w:themeColor="text1"/>
                <w:szCs w:val="21"/>
              </w:rPr>
              <w:t>清洗废水</w:t>
            </w:r>
            <w:r w:rsidRPr="003D0316">
              <w:rPr>
                <w:color w:val="000000" w:themeColor="text1"/>
                <w:szCs w:val="21"/>
              </w:rPr>
              <w:t>产生系数按</w:t>
            </w:r>
            <w:r w:rsidRPr="003D0316">
              <w:rPr>
                <w:color w:val="000000" w:themeColor="text1"/>
                <w:szCs w:val="21"/>
              </w:rPr>
              <w:t>90%</w:t>
            </w:r>
            <w:r w:rsidRPr="003D0316">
              <w:rPr>
                <w:color w:val="000000" w:themeColor="text1"/>
                <w:szCs w:val="21"/>
              </w:rPr>
              <w:t>计算</w:t>
            </w:r>
            <w:r w:rsidRPr="003D0316">
              <w:rPr>
                <w:rFonts w:hint="eastAsia"/>
                <w:color w:val="000000" w:themeColor="text1"/>
                <w:szCs w:val="21"/>
              </w:rPr>
              <w:t>，</w:t>
            </w:r>
            <w:r w:rsidRPr="003D0316">
              <w:rPr>
                <w:color w:val="000000" w:themeColor="text1"/>
                <w:szCs w:val="21"/>
              </w:rPr>
              <w:t>则项目</w:t>
            </w:r>
            <w:r w:rsidRPr="003D0316">
              <w:rPr>
                <w:rFonts w:cs="Calibri" w:hint="eastAsia"/>
                <w:color w:val="000000" w:themeColor="text1"/>
                <w:szCs w:val="21"/>
              </w:rPr>
              <w:t>酶解罐</w:t>
            </w:r>
            <w:r w:rsidRPr="003D0316">
              <w:rPr>
                <w:rFonts w:hint="eastAsia"/>
                <w:color w:val="000000" w:themeColor="text1"/>
                <w:szCs w:val="21"/>
              </w:rPr>
              <w:t>清洗废水</w:t>
            </w:r>
            <w:r w:rsidRPr="003D0316">
              <w:rPr>
                <w:color w:val="000000" w:themeColor="text1"/>
                <w:szCs w:val="21"/>
              </w:rPr>
              <w:t>产生量为</w:t>
            </w:r>
            <w:r w:rsidRPr="003D0316">
              <w:rPr>
                <w:color w:val="000000" w:themeColor="text1"/>
                <w:szCs w:val="21"/>
              </w:rPr>
              <w:t>27</w:t>
            </w:r>
            <w:r w:rsidRPr="003D0316">
              <w:rPr>
                <w:rFonts w:hint="eastAsia"/>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。酶解废水</w:t>
            </w:r>
            <w:r w:rsidRPr="003D0316">
              <w:rPr>
                <w:color w:val="000000" w:themeColor="text1"/>
                <w:szCs w:val="21"/>
              </w:rPr>
              <w:t>产生系数按</w:t>
            </w:r>
            <w:r w:rsidRPr="003D0316">
              <w:rPr>
                <w:color w:val="000000" w:themeColor="text1"/>
                <w:szCs w:val="21"/>
              </w:rPr>
              <w:t>90%</w:t>
            </w:r>
            <w:r w:rsidRPr="003D0316">
              <w:rPr>
                <w:color w:val="000000" w:themeColor="text1"/>
                <w:szCs w:val="21"/>
              </w:rPr>
              <w:t>计算</w:t>
            </w:r>
            <w:r w:rsidRPr="003D0316">
              <w:rPr>
                <w:rFonts w:hint="eastAsia"/>
                <w:color w:val="000000" w:themeColor="text1"/>
                <w:szCs w:val="21"/>
              </w:rPr>
              <w:t>，</w:t>
            </w:r>
            <w:r w:rsidRPr="003D0316">
              <w:rPr>
                <w:color w:val="000000" w:themeColor="text1"/>
                <w:szCs w:val="21"/>
              </w:rPr>
              <w:t>则项目</w:t>
            </w:r>
            <w:r w:rsidRPr="003D0316">
              <w:rPr>
                <w:rFonts w:hint="eastAsia"/>
                <w:color w:val="000000" w:themeColor="text1"/>
                <w:szCs w:val="21"/>
              </w:rPr>
              <w:t>酶解废水</w:t>
            </w:r>
            <w:r w:rsidRPr="003D0316">
              <w:rPr>
                <w:color w:val="000000" w:themeColor="text1"/>
                <w:szCs w:val="21"/>
              </w:rPr>
              <w:t>产生量为</w:t>
            </w:r>
            <w:r w:rsidRPr="003D0316">
              <w:rPr>
                <w:color w:val="000000" w:themeColor="text1"/>
                <w:szCs w:val="21"/>
              </w:rPr>
              <w:t>67.5</w:t>
            </w:r>
            <w:r w:rsidRPr="003D0316">
              <w:rPr>
                <w:rFonts w:hint="eastAsia"/>
                <w:color w:val="000000" w:themeColor="text1"/>
                <w:szCs w:val="21"/>
              </w:rPr>
              <w:t>m</w:t>
            </w:r>
            <w:r w:rsidRPr="003D0316">
              <w:rPr>
                <w:color w:val="000000" w:themeColor="text1"/>
                <w:szCs w:val="21"/>
                <w:vertAlign w:val="superscript"/>
              </w:rPr>
              <w:t>3</w:t>
            </w:r>
            <w:r w:rsidRPr="003D0316">
              <w:rPr>
                <w:color w:val="000000" w:themeColor="text1"/>
                <w:szCs w:val="21"/>
              </w:rPr>
              <w:t>/a</w:t>
            </w:r>
            <w:r w:rsidRPr="003D0316">
              <w:rPr>
                <w:rFonts w:hint="eastAsia"/>
                <w:color w:val="000000" w:themeColor="text1"/>
                <w:szCs w:val="21"/>
              </w:rPr>
              <w:t>。</w:t>
            </w:r>
            <w:r w:rsidRPr="003D0316">
              <w:rPr>
                <w:rFonts w:cs="Calibri"/>
                <w:color w:val="000000" w:themeColor="text1"/>
                <w:szCs w:val="21"/>
              </w:rPr>
              <w:t>生产废水经厂区污水处理站处理后经污水管网排入梁山康达水务有限公司污水处理厂深度处理。</w:t>
            </w:r>
            <w:r w:rsidRPr="003D0316">
              <w:rPr>
                <w:rFonts w:cs="Calibri" w:hint="eastAsia"/>
                <w:color w:val="000000" w:themeColor="text1"/>
                <w:szCs w:val="21"/>
              </w:rPr>
              <w:t>化验室试剂配制用水及化验室仪器及试剂瓶清洗用水</w:t>
            </w:r>
            <w:r w:rsidRPr="003D0316">
              <w:rPr>
                <w:rFonts w:eastAsia="新宋体" w:cs="Calibri"/>
                <w:color w:val="000000" w:themeColor="text1"/>
                <w:szCs w:val="21"/>
              </w:rPr>
              <w:t>进入化验室废液，委托有资质单位处理</w:t>
            </w:r>
            <w:r w:rsidRPr="003D0316">
              <w:rPr>
                <w:rFonts w:eastAsia="新宋体" w:cs="Calibri" w:hint="eastAsia"/>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建设项目水量平衡见下图：</w:t>
            </w:r>
          </w:p>
          <w:p w:rsidR="00D33F29" w:rsidRPr="003D0316" w:rsidRDefault="00995DB9">
            <w:pPr>
              <w:spacing w:line="360" w:lineRule="auto"/>
              <w:jc w:val="center"/>
              <w:rPr>
                <w:rFonts w:cs="Calibri"/>
                <w:color w:val="000000" w:themeColor="text1"/>
                <w:szCs w:val="21"/>
              </w:rPr>
            </w:pPr>
            <w:r w:rsidRPr="003D0316">
              <w:rPr>
                <w:color w:val="000000" w:themeColor="text1"/>
              </w:rPr>
              <w:object w:dxaOrig="8183" w:dyaOrig="7688" w14:anchorId="3AF13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2pt;height:384.6pt" o:ole="">
                  <v:imagedata r:id="rId21" o:title=""/>
                </v:shape>
                <o:OLEObject Type="Embed" ProgID="Visio.Drawing.15" ShapeID="_x0000_i1025" DrawAspect="Content" ObjectID="_1803974210" r:id="rId22"/>
              </w:object>
            </w:r>
          </w:p>
          <w:p w:rsidR="00D33F29" w:rsidRPr="003D0316" w:rsidRDefault="00995DB9">
            <w:pPr>
              <w:widowControl/>
              <w:jc w:val="center"/>
              <w:rPr>
                <w:b/>
                <w:bCs/>
                <w:color w:val="000000" w:themeColor="text1"/>
                <w:szCs w:val="21"/>
              </w:rPr>
            </w:pPr>
            <w:r w:rsidRPr="003D0316">
              <w:rPr>
                <w:b/>
                <w:bCs/>
                <w:color w:val="000000" w:themeColor="text1"/>
                <w:szCs w:val="21"/>
              </w:rPr>
              <w:t>图</w:t>
            </w:r>
            <w:r w:rsidRPr="003D0316">
              <w:rPr>
                <w:b/>
                <w:bCs/>
                <w:color w:val="000000" w:themeColor="text1"/>
                <w:szCs w:val="21"/>
              </w:rPr>
              <w:t xml:space="preserve">2-1  </w:t>
            </w:r>
            <w:r w:rsidRPr="003D0316">
              <w:rPr>
                <w:rFonts w:hint="eastAsia"/>
                <w:b/>
                <w:bCs/>
                <w:color w:val="000000" w:themeColor="text1"/>
                <w:szCs w:val="21"/>
              </w:rPr>
              <w:t>本</w:t>
            </w:r>
            <w:r w:rsidRPr="003D0316">
              <w:rPr>
                <w:b/>
                <w:bCs/>
                <w:color w:val="000000" w:themeColor="text1"/>
                <w:szCs w:val="21"/>
              </w:rPr>
              <w:t>项目用水平衡图（单位：</w:t>
            </w:r>
            <w:r w:rsidRPr="003D0316">
              <w:rPr>
                <w:b/>
                <w:bCs/>
                <w:color w:val="000000" w:themeColor="text1"/>
                <w:szCs w:val="21"/>
              </w:rPr>
              <w:t>m</w:t>
            </w:r>
            <w:r w:rsidRPr="003D0316">
              <w:rPr>
                <w:b/>
                <w:bCs/>
                <w:color w:val="000000" w:themeColor="text1"/>
                <w:szCs w:val="21"/>
                <w:vertAlign w:val="superscript"/>
              </w:rPr>
              <w:t>3</w:t>
            </w:r>
            <w:r w:rsidRPr="003D0316">
              <w:rPr>
                <w:b/>
                <w:bCs/>
                <w:color w:val="000000" w:themeColor="text1"/>
                <w:szCs w:val="21"/>
              </w:rPr>
              <w:t>/a</w:t>
            </w:r>
            <w:r w:rsidRPr="003D0316">
              <w:rPr>
                <w:b/>
                <w:bCs/>
                <w:color w:val="000000" w:themeColor="text1"/>
                <w:szCs w:val="21"/>
              </w:rPr>
              <w:t>）</w:t>
            </w:r>
          </w:p>
          <w:p w:rsidR="00D33F29" w:rsidRPr="003D0316" w:rsidRDefault="00995DB9">
            <w:pPr>
              <w:spacing w:line="360" w:lineRule="auto"/>
              <w:ind w:firstLine="420"/>
              <w:jc w:val="left"/>
              <w:rPr>
                <w:b/>
                <w:bCs/>
                <w:color w:val="000000" w:themeColor="text1"/>
                <w:kern w:val="0"/>
                <w:szCs w:val="21"/>
              </w:rPr>
            </w:pPr>
            <w:r w:rsidRPr="003D0316">
              <w:rPr>
                <w:b/>
                <w:bCs/>
                <w:color w:val="000000" w:themeColor="text1"/>
                <w:kern w:val="0"/>
                <w:szCs w:val="21"/>
              </w:rPr>
              <w:t>8</w:t>
            </w:r>
            <w:r w:rsidRPr="003D0316">
              <w:rPr>
                <w:rFonts w:hint="eastAsia"/>
                <w:b/>
                <w:bCs/>
                <w:color w:val="000000" w:themeColor="text1"/>
                <w:kern w:val="0"/>
                <w:szCs w:val="21"/>
              </w:rPr>
              <w:t>、</w:t>
            </w:r>
            <w:r w:rsidRPr="003D0316">
              <w:rPr>
                <w:b/>
                <w:bCs/>
                <w:color w:val="000000" w:themeColor="text1"/>
                <w:kern w:val="0"/>
                <w:szCs w:val="21"/>
              </w:rPr>
              <w:t>劳动定员及工作制度</w:t>
            </w:r>
          </w:p>
          <w:p w:rsidR="00D33F29" w:rsidRPr="003D0316" w:rsidRDefault="00995DB9">
            <w:pPr>
              <w:spacing w:line="360" w:lineRule="auto"/>
              <w:ind w:firstLineChars="200" w:firstLine="420"/>
              <w:rPr>
                <w:color w:val="000000" w:themeColor="text1"/>
                <w:kern w:val="0"/>
                <w:szCs w:val="21"/>
              </w:rPr>
            </w:pPr>
            <w:r w:rsidRPr="003D0316">
              <w:rPr>
                <w:color w:val="000000" w:themeColor="text1"/>
                <w:kern w:val="0"/>
                <w:szCs w:val="21"/>
              </w:rPr>
              <w:t>本项目劳动定员</w:t>
            </w:r>
            <w:r w:rsidRPr="003D0316">
              <w:rPr>
                <w:color w:val="000000" w:themeColor="text1"/>
                <w:kern w:val="0"/>
                <w:szCs w:val="21"/>
              </w:rPr>
              <w:t>10</w:t>
            </w:r>
            <w:r w:rsidRPr="003D0316">
              <w:rPr>
                <w:color w:val="000000" w:themeColor="text1"/>
                <w:kern w:val="0"/>
                <w:szCs w:val="21"/>
              </w:rPr>
              <w:t>人，年生产天数为</w:t>
            </w:r>
            <w:r w:rsidRPr="003D0316">
              <w:rPr>
                <w:color w:val="000000" w:themeColor="text1"/>
                <w:kern w:val="0"/>
                <w:szCs w:val="21"/>
              </w:rPr>
              <w:t>300</w:t>
            </w:r>
            <w:r w:rsidRPr="003D0316">
              <w:rPr>
                <w:color w:val="000000" w:themeColor="text1"/>
                <w:kern w:val="0"/>
                <w:szCs w:val="21"/>
              </w:rPr>
              <w:t>天，单班</w:t>
            </w:r>
            <w:r w:rsidRPr="003D0316">
              <w:rPr>
                <w:rFonts w:hint="eastAsia"/>
                <w:color w:val="000000" w:themeColor="text1"/>
                <w:kern w:val="0"/>
                <w:szCs w:val="21"/>
              </w:rPr>
              <w:t>（仅白班）</w:t>
            </w:r>
            <w:r w:rsidRPr="003D0316">
              <w:rPr>
                <w:color w:val="000000" w:themeColor="text1"/>
                <w:kern w:val="0"/>
                <w:szCs w:val="21"/>
              </w:rPr>
              <w:t>8</w:t>
            </w:r>
            <w:r w:rsidRPr="003D0316">
              <w:rPr>
                <w:color w:val="000000" w:themeColor="text1"/>
                <w:kern w:val="0"/>
                <w:szCs w:val="21"/>
              </w:rPr>
              <w:t>小时工作制。</w:t>
            </w:r>
          </w:p>
          <w:p w:rsidR="00D33F29" w:rsidRPr="003D0316" w:rsidRDefault="00995DB9">
            <w:pPr>
              <w:spacing w:line="360" w:lineRule="auto"/>
              <w:ind w:firstLineChars="200" w:firstLine="422"/>
              <w:rPr>
                <w:b/>
                <w:bCs/>
                <w:color w:val="000000" w:themeColor="text1"/>
                <w:szCs w:val="21"/>
                <w:lang w:val="zh-CN"/>
              </w:rPr>
            </w:pPr>
            <w:r w:rsidRPr="003D0316">
              <w:rPr>
                <w:b/>
                <w:bCs/>
                <w:color w:val="000000" w:themeColor="text1"/>
                <w:szCs w:val="21"/>
              </w:rPr>
              <w:t>9</w:t>
            </w:r>
            <w:r w:rsidRPr="003D0316">
              <w:rPr>
                <w:b/>
                <w:bCs/>
                <w:color w:val="000000" w:themeColor="text1"/>
                <w:szCs w:val="21"/>
                <w:lang w:val="zh-CN"/>
              </w:rPr>
              <w:t>、项目平面布置合理性</w:t>
            </w:r>
          </w:p>
          <w:p w:rsidR="00D33F29" w:rsidRPr="003D0316" w:rsidRDefault="00995DB9">
            <w:pPr>
              <w:spacing w:line="360" w:lineRule="auto"/>
              <w:ind w:firstLineChars="200" w:firstLine="420"/>
              <w:rPr>
                <w:color w:val="000000" w:themeColor="text1"/>
                <w:spacing w:val="6"/>
                <w:szCs w:val="21"/>
              </w:rPr>
            </w:pPr>
            <w:r w:rsidRPr="003D0316">
              <w:rPr>
                <w:color w:val="000000" w:themeColor="text1"/>
                <w:szCs w:val="21"/>
              </w:rPr>
              <w:t>本项</w:t>
            </w:r>
            <w:r w:rsidRPr="003D0316">
              <w:rPr>
                <w:color w:val="000000" w:themeColor="text1"/>
                <w:spacing w:val="6"/>
                <w:szCs w:val="21"/>
              </w:rPr>
              <w:t>目</w:t>
            </w:r>
            <w:r w:rsidRPr="003D0316">
              <w:rPr>
                <w:rFonts w:hint="eastAsia"/>
                <w:color w:val="000000" w:themeColor="text1"/>
                <w:spacing w:val="6"/>
                <w:szCs w:val="21"/>
              </w:rPr>
              <w:t>租赁</w:t>
            </w:r>
            <w:r w:rsidRPr="003D0316">
              <w:rPr>
                <w:color w:val="000000" w:themeColor="text1"/>
                <w:spacing w:val="6"/>
                <w:szCs w:val="21"/>
              </w:rPr>
              <w:t>山东省济宁市梁山县梁山经济开发区科龙路中段路东</w:t>
            </w:r>
            <w:r w:rsidRPr="003D0316">
              <w:rPr>
                <w:color w:val="000000" w:themeColor="text1"/>
                <w:spacing w:val="6"/>
                <w:szCs w:val="21"/>
              </w:rPr>
              <w:t>2</w:t>
            </w:r>
            <w:r w:rsidRPr="003D0316">
              <w:rPr>
                <w:color w:val="000000" w:themeColor="text1"/>
                <w:spacing w:val="6"/>
                <w:szCs w:val="21"/>
              </w:rPr>
              <w:t>栋</w:t>
            </w:r>
            <w:r w:rsidRPr="003D0316">
              <w:rPr>
                <w:rFonts w:hint="eastAsia"/>
                <w:color w:val="000000" w:themeColor="text1"/>
                <w:spacing w:val="6"/>
                <w:szCs w:val="21"/>
              </w:rPr>
              <w:t>处生产车间进行生产。本</w:t>
            </w:r>
            <w:r w:rsidRPr="003D0316">
              <w:rPr>
                <w:color w:val="000000" w:themeColor="text1"/>
                <w:szCs w:val="21"/>
              </w:rPr>
              <w:t>项目</w:t>
            </w:r>
            <w:r w:rsidRPr="003D0316">
              <w:rPr>
                <w:rFonts w:hint="eastAsia"/>
                <w:color w:val="000000" w:themeColor="text1"/>
                <w:szCs w:val="21"/>
              </w:rPr>
              <w:t>占地面积为</w:t>
            </w:r>
            <w:r w:rsidRPr="003D0316">
              <w:rPr>
                <w:rFonts w:hint="eastAsia"/>
                <w:bCs/>
                <w:color w:val="000000" w:themeColor="text1"/>
                <w:szCs w:val="21"/>
              </w:rPr>
              <w:t>2300</w:t>
            </w:r>
            <w:r w:rsidRPr="003D0316">
              <w:rPr>
                <w:color w:val="000000" w:themeColor="text1"/>
                <w:szCs w:val="21"/>
              </w:rPr>
              <w:t>m</w:t>
            </w:r>
            <w:r w:rsidRPr="003D0316">
              <w:rPr>
                <w:color w:val="000000" w:themeColor="text1"/>
                <w:spacing w:val="6"/>
                <w:szCs w:val="21"/>
                <w:vertAlign w:val="superscript"/>
              </w:rPr>
              <w:t>2</w:t>
            </w:r>
            <w:r w:rsidRPr="003D0316">
              <w:rPr>
                <w:color w:val="000000" w:themeColor="text1"/>
                <w:spacing w:val="6"/>
                <w:szCs w:val="21"/>
              </w:rPr>
              <w:t>，</w:t>
            </w:r>
            <w:r w:rsidRPr="003D0316">
              <w:rPr>
                <w:color w:val="000000" w:themeColor="text1"/>
                <w:szCs w:val="21"/>
              </w:rPr>
              <w:t>场地地形较为平坦，厂区形状为长方形，厂区平面布置考虑了工艺流程及厂内货物运输和消防、环保安全卫生的要求。</w:t>
            </w:r>
            <w:r w:rsidRPr="003D0316">
              <w:rPr>
                <w:rFonts w:hint="eastAsia"/>
                <w:color w:val="000000" w:themeColor="text1"/>
                <w:szCs w:val="21"/>
              </w:rPr>
              <w:t>项目原料区位于生产车间内西侧，生产区位于生产车间中间，项目成品区位于生产车间内东侧，办公室位于生产车间北侧。</w:t>
            </w:r>
            <w:r w:rsidRPr="003D0316">
              <w:rPr>
                <w:color w:val="000000" w:themeColor="text1"/>
                <w:szCs w:val="21"/>
              </w:rPr>
              <w:t>给排水综合考虑了厂区内地势及周围环境设施等，能满足生产、消防、安全、交通运输要求。</w:t>
            </w:r>
          </w:p>
          <w:p w:rsidR="00D33F29" w:rsidRPr="003D0316" w:rsidRDefault="00995DB9">
            <w:pPr>
              <w:spacing w:line="360" w:lineRule="auto"/>
              <w:ind w:firstLine="420"/>
              <w:rPr>
                <w:color w:val="000000" w:themeColor="text1"/>
                <w:szCs w:val="21"/>
                <w:lang w:val="zh-CN"/>
              </w:rPr>
            </w:pPr>
            <w:r w:rsidRPr="003D0316">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3D0316">
              <w:rPr>
                <w:color w:val="000000" w:themeColor="text1"/>
                <w:szCs w:val="21"/>
              </w:rPr>
              <w:t>2</w:t>
            </w:r>
            <w:r w:rsidRPr="003D0316">
              <w:rPr>
                <w:rFonts w:hAnsi="宋体"/>
                <w:color w:val="000000" w:themeColor="text1"/>
                <w:sz w:val="24"/>
              </w:rPr>
              <w:t>。</w:t>
            </w:r>
          </w:p>
        </w:tc>
      </w:tr>
      <w:tr w:rsidR="003D0316" w:rsidRPr="003D0316">
        <w:trPr>
          <w:trHeight w:val="690"/>
          <w:jc w:val="center"/>
        </w:trPr>
        <w:tc>
          <w:tcPr>
            <w:tcW w:w="416" w:type="dxa"/>
            <w:vAlign w:val="center"/>
          </w:tcPr>
          <w:p w:rsidR="00D33F29" w:rsidRPr="003D0316" w:rsidRDefault="00995DB9">
            <w:pPr>
              <w:pStyle w:val="af1"/>
              <w:adjustRightInd w:val="0"/>
              <w:snapToGrid w:val="0"/>
              <w:spacing w:before="0" w:beforeAutospacing="0" w:after="0" w:afterAutospacing="0"/>
              <w:jc w:val="center"/>
              <w:rPr>
                <w:rFonts w:cs="宋体"/>
                <w:color w:val="000000" w:themeColor="text1"/>
                <w:sz w:val="21"/>
                <w:szCs w:val="21"/>
                <w:lang w:val="en-US"/>
              </w:rPr>
            </w:pPr>
            <w:r w:rsidRPr="003D0316">
              <w:rPr>
                <w:rFonts w:cs="宋体" w:hint="eastAsia"/>
                <w:color w:val="000000" w:themeColor="text1"/>
                <w:sz w:val="21"/>
                <w:szCs w:val="21"/>
                <w:lang w:val="en-US"/>
              </w:rPr>
              <w:lastRenderedPageBreak/>
              <w:t>工艺流程和产排污环节</w:t>
            </w:r>
          </w:p>
        </w:tc>
        <w:tc>
          <w:tcPr>
            <w:tcW w:w="8408" w:type="dxa"/>
          </w:tcPr>
          <w:p w:rsidR="00D33F29" w:rsidRPr="003D0316" w:rsidRDefault="00995DB9">
            <w:pPr>
              <w:spacing w:line="360" w:lineRule="auto"/>
              <w:ind w:firstLineChars="200" w:firstLine="420"/>
              <w:rPr>
                <w:color w:val="000000" w:themeColor="text1"/>
                <w:szCs w:val="21"/>
              </w:rPr>
            </w:pPr>
            <w:r w:rsidRPr="003D0316">
              <w:rPr>
                <w:color w:val="000000" w:themeColor="text1"/>
                <w:szCs w:val="21"/>
              </w:rPr>
              <w:t>本项目生产工艺流程图：</w:t>
            </w:r>
          </w:p>
          <w:p w:rsidR="00D33F29" w:rsidRPr="003D0316" w:rsidRDefault="00654B29">
            <w:pPr>
              <w:spacing w:line="360" w:lineRule="auto"/>
              <w:jc w:val="center"/>
              <w:rPr>
                <w:color w:val="000000" w:themeColor="text1"/>
              </w:rPr>
            </w:pPr>
            <w:r w:rsidRPr="003D0316">
              <w:rPr>
                <w:color w:val="000000" w:themeColor="text1"/>
              </w:rPr>
              <w:object w:dxaOrig="12336" w:dyaOrig="2388" w14:anchorId="2A0F950E">
                <v:shape id="_x0000_i1026" type="#_x0000_t75" style="width:411pt;height:79.8pt" o:ole="">
                  <v:imagedata r:id="rId23" o:title=""/>
                </v:shape>
                <o:OLEObject Type="Embed" ProgID="Visio.Drawing.15" ShapeID="_x0000_i1026" DrawAspect="Content" ObjectID="_1803974211" r:id="rId24"/>
              </w:object>
            </w:r>
          </w:p>
          <w:p w:rsidR="00D33F29" w:rsidRPr="003D0316" w:rsidRDefault="00995DB9">
            <w:pPr>
              <w:spacing w:line="360" w:lineRule="auto"/>
              <w:jc w:val="center"/>
              <w:rPr>
                <w:b/>
                <w:color w:val="000000" w:themeColor="text1"/>
                <w:szCs w:val="21"/>
              </w:rPr>
            </w:pPr>
            <w:r w:rsidRPr="003D0316">
              <w:rPr>
                <w:b/>
                <w:color w:val="000000" w:themeColor="text1"/>
                <w:szCs w:val="21"/>
              </w:rPr>
              <w:t>图</w:t>
            </w:r>
            <w:r w:rsidRPr="003D0316">
              <w:rPr>
                <w:b/>
                <w:color w:val="000000" w:themeColor="text1"/>
                <w:szCs w:val="21"/>
              </w:rPr>
              <w:t xml:space="preserve">2-2  </w:t>
            </w:r>
            <w:r w:rsidRPr="003D0316">
              <w:rPr>
                <w:rFonts w:hint="eastAsia"/>
                <w:b/>
                <w:color w:val="000000" w:themeColor="text1"/>
                <w:szCs w:val="21"/>
              </w:rPr>
              <w:t>膨化饲料添加剂</w:t>
            </w:r>
            <w:r w:rsidRPr="003D0316">
              <w:rPr>
                <w:b/>
                <w:color w:val="000000" w:themeColor="text1"/>
                <w:szCs w:val="21"/>
              </w:rPr>
              <w:t>生产工艺流程及产污环节图</w:t>
            </w:r>
          </w:p>
          <w:p w:rsidR="00D33F29" w:rsidRPr="003D0316" w:rsidRDefault="00995DB9">
            <w:pPr>
              <w:spacing w:line="360" w:lineRule="auto"/>
              <w:jc w:val="center"/>
              <w:rPr>
                <w:b/>
                <w:color w:val="000000" w:themeColor="text1"/>
                <w:szCs w:val="21"/>
              </w:rPr>
            </w:pPr>
            <w:r w:rsidRPr="003D0316">
              <w:rPr>
                <w:color w:val="000000" w:themeColor="text1"/>
              </w:rPr>
              <w:object w:dxaOrig="8191" w:dyaOrig="2077" w14:anchorId="3F97D11F">
                <v:shape id="_x0000_i1027" type="#_x0000_t75" style="width:409.8pt;height:103.8pt" o:ole="">
                  <v:imagedata r:id="rId25" o:title=""/>
                </v:shape>
                <o:OLEObject Type="Embed" ProgID="Visio.Drawing.15" ShapeID="_x0000_i1027" DrawAspect="Content" ObjectID="_1803974212" r:id="rId26"/>
              </w:object>
            </w:r>
            <w:r w:rsidRPr="003D0316">
              <w:rPr>
                <w:b/>
                <w:color w:val="000000" w:themeColor="text1"/>
                <w:szCs w:val="21"/>
              </w:rPr>
              <w:t>图</w:t>
            </w:r>
            <w:r w:rsidRPr="003D0316">
              <w:rPr>
                <w:b/>
                <w:color w:val="000000" w:themeColor="text1"/>
                <w:szCs w:val="21"/>
              </w:rPr>
              <w:t xml:space="preserve">2-3  </w:t>
            </w:r>
            <w:r w:rsidRPr="003D0316">
              <w:rPr>
                <w:rFonts w:hint="eastAsia"/>
                <w:b/>
                <w:color w:val="000000" w:themeColor="text1"/>
                <w:szCs w:val="21"/>
              </w:rPr>
              <w:t>酶解饲料添加剂</w:t>
            </w:r>
            <w:r w:rsidRPr="003D0316">
              <w:rPr>
                <w:b/>
                <w:color w:val="000000" w:themeColor="text1"/>
                <w:szCs w:val="21"/>
              </w:rPr>
              <w:t>生产工艺流程及产污环节图</w:t>
            </w:r>
          </w:p>
          <w:p w:rsidR="00D33F29" w:rsidRPr="003D0316" w:rsidRDefault="00995DB9">
            <w:pPr>
              <w:spacing w:line="360" w:lineRule="auto"/>
              <w:ind w:firstLineChars="200" w:firstLine="422"/>
              <w:rPr>
                <w:color w:val="000000" w:themeColor="text1"/>
                <w:szCs w:val="21"/>
              </w:rPr>
            </w:pPr>
            <w:r w:rsidRPr="003D0316">
              <w:rPr>
                <w:rFonts w:hint="eastAsia"/>
                <w:b/>
                <w:color w:val="000000" w:themeColor="text1"/>
                <w:szCs w:val="21"/>
              </w:rPr>
              <w:t>膨化饲料添加剂、酶解饲料添加剂</w:t>
            </w:r>
            <w:r w:rsidRPr="003D0316">
              <w:rPr>
                <w:b/>
                <w:color w:val="000000" w:themeColor="text1"/>
                <w:szCs w:val="21"/>
              </w:rPr>
              <w:t>生产工艺</w:t>
            </w:r>
            <w:r w:rsidRPr="003D0316">
              <w:rPr>
                <w:rFonts w:hint="eastAsia"/>
                <w:b/>
                <w:color w:val="000000" w:themeColor="text1"/>
                <w:szCs w:val="21"/>
              </w:rPr>
              <w:t>及产污环节</w:t>
            </w:r>
            <w:r w:rsidRPr="003D0316">
              <w:rPr>
                <w:b/>
                <w:color w:val="000000" w:themeColor="text1"/>
                <w:szCs w:val="21"/>
              </w:rPr>
              <w:t>介绍如下</w:t>
            </w:r>
            <w:r w:rsidRPr="003D0316">
              <w:rPr>
                <w:rFonts w:hint="eastAsia"/>
                <w:b/>
                <w:color w:val="000000" w:themeColor="text1"/>
                <w:szCs w:val="21"/>
              </w:rPr>
              <w:t>：</w:t>
            </w:r>
          </w:p>
          <w:p w:rsidR="00D33F29" w:rsidRPr="003D0316" w:rsidRDefault="00995DB9">
            <w:pPr>
              <w:spacing w:line="360" w:lineRule="auto"/>
              <w:ind w:firstLineChars="200" w:firstLine="420"/>
              <w:rPr>
                <w:color w:val="000000" w:themeColor="text1"/>
                <w:szCs w:val="21"/>
              </w:rPr>
            </w:pPr>
            <w:bookmarkStart w:id="7" w:name="OLE_LINK7"/>
            <w:r w:rsidRPr="003D0316">
              <w:rPr>
                <w:rFonts w:hint="eastAsia"/>
                <w:color w:val="000000" w:themeColor="text1"/>
                <w:szCs w:val="21"/>
              </w:rPr>
              <w:t>鸭毛片（杆）、干鸡血、鸡肝均采用密闭袋装（内塑料袋、外塑料包装袋）暂存于原料区，在生产区进行拆袋投料，不在车间内存放拆袋后的原料。</w:t>
            </w:r>
            <w:bookmarkEnd w:id="7"/>
          </w:p>
          <w:p w:rsidR="00D33F29" w:rsidRPr="003D0316" w:rsidRDefault="00995DB9">
            <w:pPr>
              <w:spacing w:line="360" w:lineRule="auto"/>
              <w:ind w:firstLineChars="200" w:firstLine="420"/>
              <w:rPr>
                <w:color w:val="000000" w:themeColor="text1"/>
                <w:szCs w:val="21"/>
              </w:rPr>
            </w:pPr>
            <w:r w:rsidRPr="003D0316">
              <w:rPr>
                <w:color w:val="000000" w:themeColor="text1"/>
                <w:szCs w:val="21"/>
              </w:rPr>
              <w:t>1</w:t>
            </w:r>
            <w:r w:rsidRPr="003D0316">
              <w:rPr>
                <w:rFonts w:hint="eastAsia"/>
                <w:color w:val="000000" w:themeColor="text1"/>
                <w:szCs w:val="21"/>
              </w:rPr>
              <w:t>）</w:t>
            </w:r>
            <w:r w:rsidRPr="003D0316">
              <w:rPr>
                <w:rFonts w:hint="eastAsia"/>
                <w:b/>
                <w:color w:val="000000" w:themeColor="text1"/>
                <w:szCs w:val="21"/>
              </w:rPr>
              <w:t>膨化饲料添加剂</w:t>
            </w:r>
            <w:r w:rsidRPr="003D0316">
              <w:rPr>
                <w:b/>
                <w:color w:val="000000" w:themeColor="text1"/>
                <w:szCs w:val="21"/>
              </w:rPr>
              <w:t>生产工艺</w:t>
            </w:r>
            <w:r w:rsidRPr="003D0316">
              <w:rPr>
                <w:rFonts w:hint="eastAsia"/>
                <w:b/>
                <w:color w:val="000000" w:themeColor="text1"/>
                <w:szCs w:val="21"/>
              </w:rPr>
              <w:t>及产污环节</w:t>
            </w:r>
            <w:r w:rsidRPr="003D0316">
              <w:rPr>
                <w:b/>
                <w:color w:val="000000" w:themeColor="text1"/>
                <w:szCs w:val="21"/>
              </w:rPr>
              <w:t>介绍如下</w:t>
            </w:r>
            <w:r w:rsidRPr="003D0316">
              <w:rPr>
                <w:rFonts w:hint="eastAsia"/>
                <w:b/>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膨化饲料添加剂（膨化羽毛粉、</w:t>
            </w:r>
            <w:r w:rsidRPr="003D0316">
              <w:rPr>
                <w:rFonts w:hint="eastAsia"/>
                <w:bCs/>
                <w:color w:val="000000" w:themeColor="text1"/>
                <w:szCs w:val="21"/>
              </w:rPr>
              <w:t>膨化血粉</w:t>
            </w:r>
            <w:r w:rsidRPr="003D0316">
              <w:rPr>
                <w:rFonts w:hint="eastAsia"/>
                <w:color w:val="000000" w:themeColor="text1"/>
                <w:szCs w:val="21"/>
              </w:rPr>
              <w:t>）生产工艺一致，原料不同，膨化饲料添加剂（膨化羽毛粉）采用鸭毛片（杆），膨化饲料添加剂（</w:t>
            </w:r>
            <w:r w:rsidRPr="003D0316">
              <w:rPr>
                <w:rFonts w:hint="eastAsia"/>
                <w:bCs/>
                <w:color w:val="000000" w:themeColor="text1"/>
                <w:szCs w:val="21"/>
              </w:rPr>
              <w:t>膨化血粉</w:t>
            </w:r>
            <w:r w:rsidRPr="003D0316">
              <w:rPr>
                <w:rFonts w:hint="eastAsia"/>
                <w:color w:val="000000" w:themeColor="text1"/>
                <w:szCs w:val="21"/>
              </w:rPr>
              <w:t>）采用干鸡血。</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w:t>
            </w:r>
            <w:r w:rsidRPr="003D0316">
              <w:rPr>
                <w:rFonts w:hint="eastAsia"/>
                <w:color w:val="000000" w:themeColor="text1"/>
                <w:szCs w:val="21"/>
              </w:rPr>
              <w:t>上料：将鸭毛片（杆）、干鸡血密闭袋装</w:t>
            </w:r>
            <w:r w:rsidRPr="003D0316">
              <w:rPr>
                <w:rFonts w:hint="eastAsia"/>
                <w:bCs/>
                <w:color w:val="000000" w:themeColor="text1"/>
              </w:rPr>
              <w:t>输送膨化机上料区，破袋后经螺旋提升机密闭输送至膨化机。</w:t>
            </w:r>
            <w:r w:rsidRPr="003D0316">
              <w:rPr>
                <w:bCs/>
                <w:color w:val="000000" w:themeColor="text1"/>
                <w:szCs w:val="21"/>
              </w:rPr>
              <w:t>此工序主要产生</w:t>
            </w:r>
            <w:r w:rsidRPr="003D0316">
              <w:rPr>
                <w:rFonts w:hint="eastAsia"/>
                <w:bCs/>
                <w:color w:val="000000" w:themeColor="text1"/>
                <w:szCs w:val="21"/>
              </w:rPr>
              <w:t>上料</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1</w:t>
            </w:r>
            <w:r w:rsidRPr="003D0316">
              <w:rPr>
                <w:rFonts w:hint="eastAsia"/>
                <w:color w:val="000000" w:themeColor="text1"/>
                <w:szCs w:val="21"/>
              </w:rPr>
              <w:t>、废包装袋、</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spacing w:line="360" w:lineRule="auto"/>
              <w:ind w:firstLineChars="200" w:firstLine="420"/>
              <w:rPr>
                <w:bCs/>
                <w:color w:val="000000" w:themeColor="text1"/>
                <w:szCs w:val="21"/>
              </w:rPr>
            </w:pPr>
            <w:r w:rsidRPr="003D0316">
              <w:rPr>
                <w:rFonts w:cs="Calibri" w:hint="eastAsia"/>
                <w:color w:val="000000" w:themeColor="text1"/>
                <w:kern w:val="0"/>
                <w:szCs w:val="21"/>
              </w:rPr>
              <w:t>（</w:t>
            </w:r>
            <w:r w:rsidRPr="003D0316">
              <w:rPr>
                <w:rFonts w:cs="Calibri" w:hint="eastAsia"/>
                <w:color w:val="000000" w:themeColor="text1"/>
                <w:kern w:val="0"/>
                <w:szCs w:val="21"/>
              </w:rPr>
              <w:t>2</w:t>
            </w:r>
            <w:r w:rsidRPr="003D0316">
              <w:rPr>
                <w:rFonts w:cs="Calibri" w:hint="eastAsia"/>
                <w:color w:val="000000" w:themeColor="text1"/>
                <w:kern w:val="0"/>
                <w:szCs w:val="21"/>
              </w:rPr>
              <w:t>）膨化：</w:t>
            </w:r>
            <w:r w:rsidR="00470DBF" w:rsidRPr="003D0316">
              <w:rPr>
                <w:rFonts w:ascii="宋体" w:hAnsi="宋体" w:cs="宋体" w:hint="eastAsia"/>
                <w:color w:val="000000" w:themeColor="text1"/>
              </w:rPr>
              <w:t>①</w:t>
            </w:r>
            <w:r w:rsidRPr="003D0316">
              <w:rPr>
                <w:rFonts w:hint="eastAsia"/>
                <w:color w:val="000000" w:themeColor="text1"/>
              </w:rPr>
              <w:t>膨化羽毛粉：采用膨化机内高温高压和剪切作用，使羽毛在膨化中瞬间受到</w:t>
            </w:r>
            <w:r w:rsidRPr="003D0316">
              <w:rPr>
                <w:color w:val="000000" w:themeColor="text1"/>
              </w:rPr>
              <w:t>18</w:t>
            </w:r>
            <w:r w:rsidRPr="003D0316">
              <w:rPr>
                <w:rFonts w:hint="eastAsia"/>
                <w:color w:val="000000" w:themeColor="text1"/>
              </w:rPr>
              <w:t>0</w:t>
            </w:r>
            <w:r w:rsidRPr="003D0316">
              <w:rPr>
                <w:rFonts w:hint="eastAsia"/>
                <w:color w:val="000000" w:themeColor="text1"/>
              </w:rPr>
              <w:t>～</w:t>
            </w:r>
            <w:r w:rsidRPr="003D0316">
              <w:rPr>
                <w:color w:val="000000" w:themeColor="text1"/>
              </w:rPr>
              <w:t>22</w:t>
            </w:r>
            <w:r w:rsidRPr="003D0316">
              <w:rPr>
                <w:rFonts w:hint="eastAsia"/>
                <w:color w:val="000000" w:themeColor="text1"/>
              </w:rPr>
              <w:t>0</w:t>
            </w:r>
            <w:r w:rsidRPr="003D0316">
              <w:rPr>
                <w:rFonts w:hint="eastAsia"/>
                <w:color w:val="000000" w:themeColor="text1"/>
              </w:rPr>
              <w:t>℃，压力</w:t>
            </w:r>
            <w:r w:rsidRPr="003D0316">
              <w:rPr>
                <w:rFonts w:hint="eastAsia"/>
                <w:color w:val="000000" w:themeColor="text1"/>
              </w:rPr>
              <w:t>1.0</w:t>
            </w:r>
            <w:r w:rsidRPr="003D0316">
              <w:rPr>
                <w:rFonts w:hint="eastAsia"/>
                <w:color w:val="000000" w:themeColor="text1"/>
              </w:rPr>
              <w:t>×</w:t>
            </w:r>
            <w:r w:rsidRPr="003D0316">
              <w:rPr>
                <w:rFonts w:hint="eastAsia"/>
                <w:color w:val="000000" w:themeColor="text1"/>
              </w:rPr>
              <w:t>10</w:t>
            </w:r>
            <w:r w:rsidRPr="003D0316">
              <w:rPr>
                <w:rFonts w:hint="eastAsia"/>
                <w:color w:val="000000" w:themeColor="text1"/>
              </w:rPr>
              <w:t>～</w:t>
            </w:r>
            <w:r w:rsidRPr="003D0316">
              <w:rPr>
                <w:rFonts w:hint="eastAsia"/>
                <w:color w:val="000000" w:themeColor="text1"/>
              </w:rPr>
              <w:t>1.5</w:t>
            </w:r>
            <w:r w:rsidRPr="003D0316">
              <w:rPr>
                <w:rFonts w:hint="eastAsia"/>
                <w:color w:val="000000" w:themeColor="text1"/>
              </w:rPr>
              <w:t>×</w:t>
            </w:r>
            <w:r w:rsidRPr="003D0316">
              <w:rPr>
                <w:rFonts w:hint="eastAsia"/>
                <w:color w:val="000000" w:themeColor="text1"/>
              </w:rPr>
              <w:t>10pa</w:t>
            </w:r>
            <w:r w:rsidRPr="003D0316">
              <w:rPr>
                <w:rFonts w:hint="eastAsia"/>
                <w:color w:val="000000" w:themeColor="text1"/>
              </w:rPr>
              <w:t>，在出模孔减压膨化时破坏角质蛋白的牢固空间结构，二硫键断裂。角质蛋白纤维变成较小的蛋白质亚单元和线状排布的肽链群，使之成为易被动物消化吸收的状态，此方法解决了角蛋白体内消化吸收率低的问题。</w:t>
            </w:r>
            <w:r w:rsidR="00470DBF" w:rsidRPr="003D0316">
              <w:rPr>
                <w:rFonts w:ascii="宋体" w:hAnsi="宋体" w:cs="宋体" w:hint="eastAsia"/>
                <w:color w:val="000000" w:themeColor="text1"/>
              </w:rPr>
              <w:t>②</w:t>
            </w:r>
            <w:r w:rsidRPr="003D0316">
              <w:rPr>
                <w:rFonts w:hint="eastAsia"/>
                <w:bCs/>
                <w:color w:val="000000" w:themeColor="text1"/>
                <w:szCs w:val="21"/>
              </w:rPr>
              <w:t>膨化血粉</w:t>
            </w:r>
            <w:r w:rsidRPr="003D0316">
              <w:rPr>
                <w:rFonts w:hint="eastAsia"/>
                <w:color w:val="000000" w:themeColor="text1"/>
              </w:rPr>
              <w:t>：采用膨化机内高温高压和剪切作用，使干鸡血在膨化中瞬间受到</w:t>
            </w:r>
            <w:r w:rsidRPr="003D0316">
              <w:rPr>
                <w:color w:val="000000" w:themeColor="text1"/>
              </w:rPr>
              <w:t>18</w:t>
            </w:r>
            <w:r w:rsidRPr="003D0316">
              <w:rPr>
                <w:rFonts w:hint="eastAsia"/>
                <w:color w:val="000000" w:themeColor="text1"/>
              </w:rPr>
              <w:t>0</w:t>
            </w:r>
            <w:r w:rsidRPr="003D0316">
              <w:rPr>
                <w:rFonts w:hint="eastAsia"/>
                <w:color w:val="000000" w:themeColor="text1"/>
              </w:rPr>
              <w:t>～</w:t>
            </w:r>
            <w:r w:rsidRPr="003D0316">
              <w:rPr>
                <w:color w:val="000000" w:themeColor="text1"/>
              </w:rPr>
              <w:t>22</w:t>
            </w:r>
            <w:r w:rsidRPr="003D0316">
              <w:rPr>
                <w:rFonts w:hint="eastAsia"/>
                <w:color w:val="000000" w:themeColor="text1"/>
              </w:rPr>
              <w:t>0</w:t>
            </w:r>
            <w:r w:rsidRPr="003D0316">
              <w:rPr>
                <w:rFonts w:hint="eastAsia"/>
                <w:color w:val="000000" w:themeColor="text1"/>
              </w:rPr>
              <w:t>℃，压力</w:t>
            </w:r>
            <w:r w:rsidRPr="003D0316">
              <w:rPr>
                <w:rFonts w:hint="eastAsia"/>
                <w:color w:val="000000" w:themeColor="text1"/>
              </w:rPr>
              <w:t>1.0</w:t>
            </w:r>
            <w:r w:rsidRPr="003D0316">
              <w:rPr>
                <w:rFonts w:hint="eastAsia"/>
                <w:color w:val="000000" w:themeColor="text1"/>
              </w:rPr>
              <w:t>×</w:t>
            </w:r>
            <w:r w:rsidRPr="003D0316">
              <w:rPr>
                <w:rFonts w:hint="eastAsia"/>
                <w:color w:val="000000" w:themeColor="text1"/>
              </w:rPr>
              <w:t>10</w:t>
            </w:r>
            <w:r w:rsidRPr="003D0316">
              <w:rPr>
                <w:rFonts w:hint="eastAsia"/>
                <w:color w:val="000000" w:themeColor="text1"/>
              </w:rPr>
              <w:t>～</w:t>
            </w:r>
            <w:r w:rsidRPr="003D0316">
              <w:rPr>
                <w:rFonts w:hint="eastAsia"/>
                <w:color w:val="000000" w:themeColor="text1"/>
              </w:rPr>
              <w:t>1.5</w:t>
            </w:r>
            <w:r w:rsidRPr="003D0316">
              <w:rPr>
                <w:rFonts w:hint="eastAsia"/>
                <w:color w:val="000000" w:themeColor="text1"/>
              </w:rPr>
              <w:t>×</w:t>
            </w:r>
            <w:r w:rsidRPr="003D0316">
              <w:rPr>
                <w:rFonts w:hint="eastAsia"/>
                <w:color w:val="000000" w:themeColor="text1"/>
              </w:rPr>
              <w:t>10pa</w:t>
            </w:r>
            <w:r w:rsidRPr="003D0316">
              <w:rPr>
                <w:rFonts w:hint="eastAsia"/>
                <w:color w:val="000000" w:themeColor="text1"/>
              </w:rPr>
              <w:t>，</w:t>
            </w:r>
            <w:r w:rsidRPr="003D0316">
              <w:rPr>
                <w:rFonts w:ascii="Arial" w:hAnsi="Arial" w:cs="Arial"/>
                <w:color w:val="000000" w:themeColor="text1"/>
                <w:szCs w:val="21"/>
                <w:shd w:val="clear" w:color="auto" w:fill="FFFFFF"/>
              </w:rPr>
              <w:t>血蛋白分子在</w:t>
            </w:r>
            <w:r w:rsidRPr="003D0316">
              <w:rPr>
                <w:rFonts w:ascii="Arial" w:hAnsi="Arial" w:cs="Arial" w:hint="eastAsia"/>
                <w:color w:val="000000" w:themeColor="text1"/>
                <w:szCs w:val="21"/>
                <w:shd w:val="clear" w:color="auto" w:fill="FFFFFF"/>
              </w:rPr>
              <w:t>高温</w:t>
            </w:r>
            <w:r w:rsidRPr="003D0316">
              <w:rPr>
                <w:rFonts w:ascii="Arial" w:hAnsi="Arial" w:cs="Arial"/>
                <w:color w:val="000000" w:themeColor="text1"/>
                <w:szCs w:val="21"/>
                <w:shd w:val="clear" w:color="auto" w:fill="FFFFFF"/>
              </w:rPr>
              <w:t>高压下其蛋白质变性</w:t>
            </w:r>
            <w:r w:rsidRPr="003D0316">
              <w:rPr>
                <w:rFonts w:ascii="Arial" w:hAnsi="Arial" w:cs="Arial"/>
                <w:color w:val="000000" w:themeColor="text1"/>
                <w:szCs w:val="21"/>
                <w:shd w:val="clear" w:color="auto" w:fill="FFFFFF"/>
              </w:rPr>
              <w:t>‌</w:t>
            </w:r>
            <w:r w:rsidRPr="003D0316">
              <w:rPr>
                <w:rFonts w:hint="eastAsia"/>
                <w:color w:val="000000" w:themeColor="text1"/>
              </w:rPr>
              <w:t>。</w:t>
            </w:r>
            <w:r w:rsidRPr="003D0316">
              <w:rPr>
                <w:rFonts w:cs="Calibri" w:hint="eastAsia"/>
                <w:color w:val="000000" w:themeColor="text1"/>
                <w:kern w:val="0"/>
                <w:szCs w:val="21"/>
              </w:rPr>
              <w:t>膨化采用电加热。</w:t>
            </w:r>
            <w:r w:rsidRPr="003D0316">
              <w:rPr>
                <w:bCs/>
                <w:color w:val="000000" w:themeColor="text1"/>
                <w:szCs w:val="21"/>
              </w:rPr>
              <w:t>此工序主要产生</w:t>
            </w:r>
            <w:r w:rsidRPr="003D0316">
              <w:rPr>
                <w:rFonts w:hint="eastAsia"/>
                <w:color w:val="000000" w:themeColor="text1"/>
                <w:kern w:val="0"/>
                <w:szCs w:val="21"/>
              </w:rPr>
              <w:t>膨化废气</w:t>
            </w:r>
            <w:r w:rsidRPr="003D0316">
              <w:rPr>
                <w:rFonts w:hint="eastAsia"/>
                <w:color w:val="000000" w:themeColor="text1"/>
                <w:kern w:val="0"/>
                <w:szCs w:val="21"/>
              </w:rPr>
              <w:t>G</w:t>
            </w:r>
            <w:r w:rsidRPr="003D0316">
              <w:rPr>
                <w:color w:val="000000" w:themeColor="text1"/>
                <w:kern w:val="0"/>
                <w:szCs w:val="21"/>
              </w:rPr>
              <w:t>2</w:t>
            </w:r>
            <w:r w:rsidRPr="003D0316">
              <w:rPr>
                <w:rFonts w:hint="eastAsia"/>
                <w:bCs/>
                <w:color w:val="000000" w:themeColor="text1"/>
                <w:szCs w:val="21"/>
              </w:rPr>
              <w:t>、</w:t>
            </w:r>
            <w:r w:rsidRPr="003D0316">
              <w:rPr>
                <w:rFonts w:hint="eastAsia"/>
                <w:color w:val="000000" w:themeColor="text1"/>
                <w:szCs w:val="21"/>
              </w:rPr>
              <w:t>废生物除臭填料、</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pStyle w:val="Style66"/>
              <w:snapToGrid w:val="0"/>
              <w:spacing w:after="0" w:line="360" w:lineRule="auto"/>
              <w:ind w:leftChars="0" w:left="0"/>
              <w:rPr>
                <w:color w:val="000000" w:themeColor="text1"/>
              </w:rPr>
            </w:pPr>
            <w:r w:rsidRPr="003D0316">
              <w:rPr>
                <w:rFonts w:hint="eastAsia"/>
                <w:bCs/>
                <w:color w:val="000000" w:themeColor="text1"/>
              </w:rPr>
              <w:t>（</w:t>
            </w:r>
            <w:r w:rsidRPr="003D0316">
              <w:rPr>
                <w:rFonts w:hint="eastAsia"/>
                <w:bCs/>
                <w:color w:val="000000" w:themeColor="text1"/>
              </w:rPr>
              <w:t>3</w:t>
            </w:r>
            <w:r w:rsidRPr="003D0316">
              <w:rPr>
                <w:rFonts w:hint="eastAsia"/>
                <w:bCs/>
                <w:color w:val="000000" w:themeColor="text1"/>
              </w:rPr>
              <w:t>）冷却：膨化</w:t>
            </w:r>
            <w:r w:rsidRPr="003D0316">
              <w:rPr>
                <w:rFonts w:hint="eastAsia"/>
                <w:color w:val="000000" w:themeColor="text1"/>
              </w:rPr>
              <w:t>后的物料经</w:t>
            </w:r>
            <w:r w:rsidRPr="003D0316">
              <w:rPr>
                <w:rFonts w:hint="eastAsia"/>
                <w:bCs/>
                <w:color w:val="000000" w:themeColor="text1"/>
              </w:rPr>
              <w:t>输送机</w:t>
            </w:r>
            <w:r w:rsidRPr="003D0316">
              <w:rPr>
                <w:rFonts w:hint="eastAsia"/>
                <w:color w:val="000000" w:themeColor="text1"/>
              </w:rPr>
              <w:t>密闭输送至缓存仓暂存冷却。</w:t>
            </w:r>
            <w:r w:rsidRPr="003D0316">
              <w:rPr>
                <w:bCs/>
                <w:color w:val="000000" w:themeColor="text1"/>
              </w:rPr>
              <w:t>此工序主要产生</w:t>
            </w:r>
            <w:r w:rsidRPr="003D0316">
              <w:rPr>
                <w:rFonts w:hint="eastAsia"/>
                <w:bCs/>
                <w:color w:val="000000" w:themeColor="text1"/>
              </w:rPr>
              <w:t>冷却</w:t>
            </w:r>
            <w:r w:rsidRPr="003D0316">
              <w:rPr>
                <w:rFonts w:hint="eastAsia"/>
                <w:color w:val="000000" w:themeColor="text1"/>
                <w:kern w:val="0"/>
              </w:rPr>
              <w:t>废气</w:t>
            </w:r>
            <w:r w:rsidRPr="003D0316">
              <w:rPr>
                <w:rFonts w:hint="eastAsia"/>
                <w:color w:val="000000" w:themeColor="text1"/>
                <w:kern w:val="0"/>
              </w:rPr>
              <w:t>G</w:t>
            </w:r>
            <w:r w:rsidRPr="003D0316">
              <w:rPr>
                <w:color w:val="000000" w:themeColor="text1"/>
                <w:kern w:val="0"/>
              </w:rPr>
              <w:t>3</w:t>
            </w:r>
            <w:r w:rsidRPr="003D0316">
              <w:rPr>
                <w:rFonts w:hint="eastAsia"/>
                <w:bCs/>
                <w:color w:val="000000" w:themeColor="text1"/>
              </w:rPr>
              <w:t>、</w:t>
            </w:r>
            <w:r w:rsidRPr="003D0316">
              <w:rPr>
                <w:rFonts w:hint="eastAsia"/>
                <w:color w:val="000000" w:themeColor="text1"/>
              </w:rPr>
              <w:t>废生物除臭填料、</w:t>
            </w:r>
            <w:r w:rsidRPr="003D0316">
              <w:rPr>
                <w:rFonts w:hint="eastAsia"/>
                <w:bCs/>
                <w:color w:val="000000" w:themeColor="text1"/>
              </w:rPr>
              <w:t>废布袋、除尘灰</w:t>
            </w:r>
            <w:r w:rsidRPr="003D0316">
              <w:rPr>
                <w:rFonts w:hint="eastAsia"/>
                <w:color w:val="000000" w:themeColor="text1"/>
              </w:rPr>
              <w:t>、</w:t>
            </w:r>
            <w:r w:rsidRPr="003D0316">
              <w:rPr>
                <w:bCs/>
                <w:color w:val="000000" w:themeColor="text1"/>
              </w:rPr>
              <w:t>机械噪声</w:t>
            </w:r>
            <w:r w:rsidRPr="003D0316">
              <w:rPr>
                <w:rFonts w:hint="eastAsia"/>
                <w:bCs/>
                <w:color w:val="000000" w:themeColor="text1"/>
              </w:rPr>
              <w:t>。</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t>（</w:t>
            </w:r>
            <w:r w:rsidRPr="003D0316">
              <w:rPr>
                <w:bCs/>
                <w:color w:val="000000" w:themeColor="text1"/>
                <w:szCs w:val="21"/>
              </w:rPr>
              <w:t>4</w:t>
            </w:r>
            <w:r w:rsidR="00E53B37" w:rsidRPr="003D0316">
              <w:rPr>
                <w:rFonts w:hint="eastAsia"/>
                <w:bCs/>
                <w:color w:val="000000" w:themeColor="text1"/>
                <w:szCs w:val="21"/>
              </w:rPr>
              <w:t>）磨粉</w:t>
            </w:r>
            <w:r w:rsidRPr="003D0316">
              <w:rPr>
                <w:rFonts w:hint="eastAsia"/>
                <w:bCs/>
                <w:color w:val="000000" w:themeColor="text1"/>
                <w:szCs w:val="21"/>
              </w:rPr>
              <w:t>：冷却后经</w:t>
            </w:r>
            <w:r w:rsidRPr="003D0316">
              <w:rPr>
                <w:rFonts w:hint="eastAsia"/>
                <w:bCs/>
                <w:color w:val="000000" w:themeColor="text1"/>
              </w:rPr>
              <w:t>输送机</w:t>
            </w:r>
            <w:r w:rsidRPr="003D0316">
              <w:rPr>
                <w:rFonts w:hint="eastAsia"/>
                <w:color w:val="000000" w:themeColor="text1"/>
              </w:rPr>
              <w:t>密闭输送至</w:t>
            </w:r>
            <w:r w:rsidRPr="003D0316">
              <w:rPr>
                <w:rFonts w:hint="eastAsia"/>
                <w:bCs/>
                <w:color w:val="000000" w:themeColor="text1"/>
                <w:szCs w:val="21"/>
              </w:rPr>
              <w:t>磨粉机进行</w:t>
            </w:r>
            <w:r w:rsidR="00E53B37" w:rsidRPr="003D0316">
              <w:rPr>
                <w:rFonts w:hint="eastAsia"/>
                <w:bCs/>
                <w:color w:val="000000" w:themeColor="text1"/>
                <w:szCs w:val="21"/>
              </w:rPr>
              <w:t>磨粉</w:t>
            </w:r>
            <w:r w:rsidRPr="003D0316">
              <w:rPr>
                <w:rFonts w:hint="eastAsia"/>
                <w:bCs/>
                <w:color w:val="000000" w:themeColor="text1"/>
                <w:szCs w:val="21"/>
              </w:rPr>
              <w:t>。</w:t>
            </w:r>
            <w:r w:rsidRPr="003D0316">
              <w:rPr>
                <w:bCs/>
                <w:color w:val="000000" w:themeColor="text1"/>
                <w:szCs w:val="21"/>
              </w:rPr>
              <w:t>此工序主要产生</w:t>
            </w:r>
            <w:r w:rsidR="00E53B37" w:rsidRPr="003D0316">
              <w:rPr>
                <w:rFonts w:hint="eastAsia"/>
                <w:bCs/>
                <w:color w:val="000000" w:themeColor="text1"/>
                <w:szCs w:val="21"/>
              </w:rPr>
              <w:t>磨粉</w:t>
            </w:r>
            <w:r w:rsidRPr="003D0316">
              <w:rPr>
                <w:rFonts w:hint="eastAsia"/>
                <w:bCs/>
                <w:color w:val="000000" w:themeColor="text1"/>
                <w:szCs w:val="21"/>
              </w:rPr>
              <w:t>废气</w:t>
            </w:r>
            <w:r w:rsidRPr="003D0316">
              <w:rPr>
                <w:rFonts w:hint="eastAsia"/>
                <w:bCs/>
                <w:color w:val="000000" w:themeColor="text1"/>
                <w:szCs w:val="21"/>
              </w:rPr>
              <w:t>G</w:t>
            </w:r>
            <w:r w:rsidRPr="003D0316">
              <w:rPr>
                <w:bCs/>
                <w:color w:val="000000" w:themeColor="text1"/>
                <w:szCs w:val="21"/>
              </w:rPr>
              <w:t>4</w:t>
            </w:r>
            <w:r w:rsidRPr="003D0316">
              <w:rPr>
                <w:bCs/>
                <w:color w:val="000000" w:themeColor="text1"/>
                <w:szCs w:val="21"/>
              </w:rPr>
              <w:t>、</w:t>
            </w:r>
            <w:r w:rsidRPr="003D0316">
              <w:rPr>
                <w:rFonts w:hint="eastAsia"/>
                <w:bCs/>
                <w:color w:val="000000" w:themeColor="text1"/>
                <w:szCs w:val="21"/>
              </w:rPr>
              <w:t>废布袋、除尘灰、</w:t>
            </w:r>
            <w:r w:rsidRPr="003D0316">
              <w:rPr>
                <w:rFonts w:hint="eastAsia"/>
                <w:color w:val="000000" w:themeColor="text1"/>
                <w:szCs w:val="21"/>
              </w:rPr>
              <w:t>废润滑油、废润滑油桶、</w:t>
            </w:r>
            <w:r w:rsidRPr="003D0316">
              <w:rPr>
                <w:color w:val="000000" w:themeColor="text1"/>
                <w:szCs w:val="21"/>
              </w:rPr>
              <w:t>废含油手套及抹布</w:t>
            </w:r>
            <w:r w:rsidRPr="003D0316">
              <w:rPr>
                <w:rFonts w:hint="eastAsia"/>
                <w:color w:val="000000" w:themeColor="text1"/>
                <w:szCs w:val="21"/>
              </w:rPr>
              <w:t>、</w:t>
            </w:r>
            <w:r w:rsidRPr="003D0316">
              <w:rPr>
                <w:bCs/>
                <w:color w:val="000000" w:themeColor="text1"/>
                <w:szCs w:val="21"/>
              </w:rPr>
              <w:t>机械噪声。</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lastRenderedPageBreak/>
              <w:t>（</w:t>
            </w:r>
            <w:r w:rsidRPr="003D0316">
              <w:rPr>
                <w:bCs/>
                <w:color w:val="000000" w:themeColor="text1"/>
                <w:szCs w:val="21"/>
              </w:rPr>
              <w:t>5</w:t>
            </w:r>
            <w:r w:rsidR="00E53B37" w:rsidRPr="003D0316">
              <w:rPr>
                <w:rFonts w:hint="eastAsia"/>
                <w:bCs/>
                <w:color w:val="000000" w:themeColor="text1"/>
                <w:szCs w:val="21"/>
              </w:rPr>
              <w:t>）缓存：磨粉</w:t>
            </w:r>
            <w:r w:rsidRPr="003D0316">
              <w:rPr>
                <w:rFonts w:hint="eastAsia"/>
                <w:color w:val="000000" w:themeColor="text1"/>
              </w:rPr>
              <w:t>后的物料经</w:t>
            </w:r>
            <w:r w:rsidRPr="003D0316">
              <w:rPr>
                <w:rFonts w:hint="eastAsia"/>
                <w:bCs/>
                <w:color w:val="000000" w:themeColor="text1"/>
              </w:rPr>
              <w:t>输送机</w:t>
            </w:r>
            <w:r w:rsidRPr="003D0316">
              <w:rPr>
                <w:rFonts w:hint="eastAsia"/>
                <w:color w:val="000000" w:themeColor="text1"/>
              </w:rPr>
              <w:t>密闭输送至缓存仓缓存。</w:t>
            </w:r>
            <w:r w:rsidRPr="003D0316">
              <w:rPr>
                <w:bCs/>
                <w:color w:val="000000" w:themeColor="text1"/>
                <w:szCs w:val="21"/>
              </w:rPr>
              <w:t>此工序主要产生</w:t>
            </w:r>
            <w:r w:rsidRPr="003D0316">
              <w:rPr>
                <w:rFonts w:hint="eastAsia"/>
                <w:bCs/>
                <w:color w:val="000000" w:themeColor="text1"/>
                <w:szCs w:val="21"/>
              </w:rPr>
              <w:t>缓存</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5</w:t>
            </w:r>
            <w:r w:rsidRPr="003D0316">
              <w:rPr>
                <w:rFonts w:hint="eastAsia"/>
                <w:color w:val="000000" w:themeColor="text1"/>
                <w:szCs w:val="21"/>
              </w:rPr>
              <w:t>、</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t>（</w:t>
            </w:r>
            <w:r w:rsidRPr="003D0316">
              <w:rPr>
                <w:bCs/>
                <w:color w:val="000000" w:themeColor="text1"/>
                <w:szCs w:val="21"/>
              </w:rPr>
              <w:t>6</w:t>
            </w:r>
            <w:r w:rsidRPr="003D0316">
              <w:rPr>
                <w:rFonts w:hint="eastAsia"/>
                <w:bCs/>
                <w:color w:val="000000" w:themeColor="text1"/>
                <w:szCs w:val="21"/>
              </w:rPr>
              <w:t>）化验：缓存的产品进入化验室进行化验。</w:t>
            </w:r>
            <w:r w:rsidRPr="003D0316">
              <w:rPr>
                <w:bCs/>
                <w:color w:val="000000" w:themeColor="text1"/>
                <w:szCs w:val="21"/>
              </w:rPr>
              <w:t>此工序主要产生</w:t>
            </w:r>
            <w:r w:rsidRPr="003D0316">
              <w:rPr>
                <w:rFonts w:hint="eastAsia"/>
                <w:bCs/>
                <w:color w:val="000000" w:themeColor="text1"/>
                <w:szCs w:val="21"/>
              </w:rPr>
              <w:t>不合格产品、化验室废液、废试剂瓶</w:t>
            </w:r>
            <w:r w:rsidRPr="003D0316">
              <w:rPr>
                <w:bCs/>
                <w:color w:val="000000" w:themeColor="text1"/>
                <w:szCs w:val="21"/>
              </w:rPr>
              <w:t>。</w:t>
            </w:r>
          </w:p>
          <w:p w:rsidR="00D33F29" w:rsidRPr="003D0316" w:rsidRDefault="00995DB9">
            <w:pPr>
              <w:spacing w:line="360" w:lineRule="auto"/>
              <w:ind w:firstLineChars="200" w:firstLine="420"/>
              <w:rPr>
                <w:bCs/>
                <w:color w:val="000000" w:themeColor="text1"/>
                <w:szCs w:val="21"/>
              </w:rPr>
            </w:pPr>
            <w:r w:rsidRPr="003D0316">
              <w:rPr>
                <w:rFonts w:cs="Calibri" w:hint="eastAsia"/>
                <w:color w:val="000000" w:themeColor="text1"/>
                <w:szCs w:val="21"/>
              </w:rPr>
              <w:t>（</w:t>
            </w:r>
            <w:r w:rsidRPr="003D0316">
              <w:rPr>
                <w:rFonts w:cs="Calibri"/>
                <w:color w:val="000000" w:themeColor="text1"/>
                <w:szCs w:val="21"/>
              </w:rPr>
              <w:t>7</w:t>
            </w:r>
            <w:r w:rsidRPr="003D0316">
              <w:rPr>
                <w:rFonts w:cs="Calibri" w:hint="eastAsia"/>
                <w:color w:val="000000" w:themeColor="text1"/>
                <w:szCs w:val="21"/>
              </w:rPr>
              <w:t>）包装：化验合格后的产品利用封包机进行包装后成成品。</w:t>
            </w:r>
            <w:r w:rsidRPr="003D0316">
              <w:rPr>
                <w:bCs/>
                <w:color w:val="000000" w:themeColor="text1"/>
                <w:szCs w:val="21"/>
              </w:rPr>
              <w:t>此工序主要产生</w:t>
            </w:r>
            <w:r w:rsidRPr="003D0316">
              <w:rPr>
                <w:rFonts w:hint="eastAsia"/>
                <w:bCs/>
                <w:color w:val="000000" w:themeColor="text1"/>
                <w:szCs w:val="21"/>
              </w:rPr>
              <w:t>包装废气</w:t>
            </w:r>
            <w:r w:rsidRPr="003D0316">
              <w:rPr>
                <w:bCs/>
                <w:color w:val="000000" w:themeColor="text1"/>
                <w:szCs w:val="21"/>
              </w:rPr>
              <w:t>、</w:t>
            </w:r>
            <w:r w:rsidRPr="003D0316">
              <w:rPr>
                <w:rFonts w:hint="eastAsia"/>
                <w:bCs/>
                <w:color w:val="000000" w:themeColor="text1"/>
                <w:szCs w:val="21"/>
              </w:rPr>
              <w:t>废布袋、废包装袋、除尘灰</w:t>
            </w:r>
            <w:r w:rsidRPr="003D0316">
              <w:rPr>
                <w:rFonts w:hint="eastAsia"/>
                <w:color w:val="000000" w:themeColor="text1"/>
                <w:szCs w:val="21"/>
              </w:rPr>
              <w:t>、</w:t>
            </w:r>
            <w:r w:rsidRPr="003D0316">
              <w:rPr>
                <w:bCs/>
                <w:color w:val="000000" w:themeColor="text1"/>
                <w:szCs w:val="21"/>
              </w:rPr>
              <w:t>机械噪声。</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2</w:t>
            </w:r>
            <w:r w:rsidRPr="003D0316">
              <w:rPr>
                <w:rFonts w:hint="eastAsia"/>
                <w:color w:val="000000" w:themeColor="text1"/>
                <w:szCs w:val="21"/>
              </w:rPr>
              <w:t>）</w:t>
            </w:r>
            <w:r w:rsidRPr="003D0316">
              <w:rPr>
                <w:rFonts w:hint="eastAsia"/>
                <w:b/>
                <w:color w:val="000000" w:themeColor="text1"/>
                <w:szCs w:val="21"/>
              </w:rPr>
              <w:t>酶解饲料添加剂</w:t>
            </w:r>
            <w:r w:rsidRPr="003D0316">
              <w:rPr>
                <w:b/>
                <w:color w:val="000000" w:themeColor="text1"/>
                <w:szCs w:val="21"/>
              </w:rPr>
              <w:t>生产工艺</w:t>
            </w:r>
            <w:r w:rsidRPr="003D0316">
              <w:rPr>
                <w:rFonts w:hint="eastAsia"/>
                <w:b/>
                <w:color w:val="000000" w:themeColor="text1"/>
                <w:szCs w:val="21"/>
              </w:rPr>
              <w:t>及产污环节</w:t>
            </w:r>
            <w:r w:rsidRPr="003D0316">
              <w:rPr>
                <w:b/>
                <w:color w:val="000000" w:themeColor="text1"/>
                <w:szCs w:val="21"/>
              </w:rPr>
              <w:t>介绍如下</w:t>
            </w:r>
            <w:r w:rsidRPr="003D0316">
              <w:rPr>
                <w:rFonts w:hint="eastAsia"/>
                <w:b/>
                <w:color w:val="000000" w:themeColor="text1"/>
                <w:szCs w:val="21"/>
              </w:rPr>
              <w:t>：</w:t>
            </w:r>
          </w:p>
          <w:p w:rsidR="00D33F29" w:rsidRPr="003D0316" w:rsidRDefault="00995DB9">
            <w:pPr>
              <w:spacing w:line="360" w:lineRule="auto"/>
              <w:ind w:firstLine="420"/>
              <w:rPr>
                <w:color w:val="000000" w:themeColor="text1"/>
                <w:szCs w:val="21"/>
              </w:rPr>
            </w:pPr>
            <w:r w:rsidRPr="003D0316">
              <w:rPr>
                <w:rFonts w:hint="eastAsia"/>
                <w:color w:val="000000" w:themeColor="text1"/>
                <w:szCs w:val="21"/>
              </w:rPr>
              <w:t>酶解饲料添加剂（酶解羽毛粉、酶解</w:t>
            </w:r>
            <w:r w:rsidRPr="003D0316">
              <w:rPr>
                <w:rFonts w:hint="eastAsia"/>
                <w:bCs/>
                <w:color w:val="000000" w:themeColor="text1"/>
                <w:szCs w:val="21"/>
              </w:rPr>
              <w:t>鸡肝粉</w:t>
            </w:r>
            <w:r w:rsidRPr="003D0316">
              <w:rPr>
                <w:rFonts w:hint="eastAsia"/>
                <w:color w:val="000000" w:themeColor="text1"/>
                <w:szCs w:val="21"/>
              </w:rPr>
              <w:t>）生产工艺一致，原辅料不同，酶解饲料添加剂（酶解羽毛粉）采用鸭毛片（杆）、</w:t>
            </w:r>
            <w:r w:rsidRPr="003D0316">
              <w:rPr>
                <w:rFonts w:ascii="Arial" w:hAnsi="Arial" w:cs="Arial"/>
                <w:color w:val="000000" w:themeColor="text1"/>
                <w:szCs w:val="21"/>
                <w:shd w:val="clear" w:color="auto" w:fill="FFFFFF"/>
              </w:rPr>
              <w:t>木瓜蛋白酶</w:t>
            </w:r>
            <w:r w:rsidRPr="003D0316">
              <w:rPr>
                <w:rFonts w:hint="eastAsia"/>
                <w:color w:val="000000" w:themeColor="text1"/>
                <w:szCs w:val="21"/>
              </w:rPr>
              <w:t>，酶解饲料添加剂（酶解</w:t>
            </w:r>
            <w:r w:rsidRPr="003D0316">
              <w:rPr>
                <w:rFonts w:hint="eastAsia"/>
                <w:bCs/>
                <w:color w:val="000000" w:themeColor="text1"/>
                <w:szCs w:val="21"/>
              </w:rPr>
              <w:t>鸡肝粉</w:t>
            </w:r>
            <w:r w:rsidRPr="003D0316">
              <w:rPr>
                <w:rFonts w:hint="eastAsia"/>
                <w:color w:val="000000" w:themeColor="text1"/>
                <w:szCs w:val="21"/>
              </w:rPr>
              <w:t>）采用鸡肝</w:t>
            </w:r>
            <w:r w:rsidRPr="003D0316">
              <w:rPr>
                <w:rFonts w:hint="eastAsia"/>
                <w:color w:val="000000" w:themeColor="text1"/>
                <w:kern w:val="0"/>
                <w:szCs w:val="21"/>
              </w:rPr>
              <w:t>、</w:t>
            </w:r>
            <w:r w:rsidRPr="003D0316">
              <w:rPr>
                <w:color w:val="000000" w:themeColor="text1"/>
                <w:kern w:val="0"/>
                <w:szCs w:val="21"/>
              </w:rPr>
              <w:t>碱性蛋白酶</w:t>
            </w:r>
            <w:r w:rsidRPr="003D0316">
              <w:rPr>
                <w:color w:val="000000" w:themeColor="text1"/>
                <w:kern w:val="0"/>
                <w:szCs w:val="21"/>
              </w:rPr>
              <w:t>‌</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w:t>
            </w:r>
            <w:r w:rsidRPr="003D0316">
              <w:rPr>
                <w:rFonts w:hint="eastAsia"/>
                <w:color w:val="000000" w:themeColor="text1"/>
                <w:szCs w:val="21"/>
              </w:rPr>
              <w:t>上料：将鸭毛片（杆）、鸡肝密闭袋装</w:t>
            </w:r>
            <w:r w:rsidRPr="003D0316">
              <w:rPr>
                <w:rFonts w:hint="eastAsia"/>
                <w:bCs/>
                <w:color w:val="000000" w:themeColor="text1"/>
              </w:rPr>
              <w:t>输送</w:t>
            </w:r>
            <w:r w:rsidRPr="003D0316">
              <w:rPr>
                <w:rFonts w:hint="eastAsia"/>
                <w:color w:val="000000" w:themeColor="text1"/>
              </w:rPr>
              <w:t>酶解罐</w:t>
            </w:r>
            <w:r w:rsidRPr="003D0316">
              <w:rPr>
                <w:rFonts w:hint="eastAsia"/>
                <w:bCs/>
                <w:color w:val="000000" w:themeColor="text1"/>
              </w:rPr>
              <w:t>上料区，破袋后经螺旋提升机密闭输送至</w:t>
            </w:r>
            <w:r w:rsidRPr="003D0316">
              <w:rPr>
                <w:rFonts w:hint="eastAsia"/>
                <w:color w:val="000000" w:themeColor="text1"/>
              </w:rPr>
              <w:t>酶解罐</w:t>
            </w:r>
            <w:r w:rsidRPr="003D0316">
              <w:rPr>
                <w:rFonts w:hint="eastAsia"/>
                <w:bCs/>
                <w:color w:val="000000" w:themeColor="text1"/>
              </w:rPr>
              <w:t>。</w:t>
            </w:r>
            <w:r w:rsidRPr="003D0316">
              <w:rPr>
                <w:bCs/>
                <w:color w:val="000000" w:themeColor="text1"/>
                <w:szCs w:val="21"/>
              </w:rPr>
              <w:t>此工序主要产生</w:t>
            </w:r>
            <w:r w:rsidRPr="003D0316">
              <w:rPr>
                <w:rFonts w:hint="eastAsia"/>
                <w:bCs/>
                <w:color w:val="000000" w:themeColor="text1"/>
                <w:szCs w:val="21"/>
              </w:rPr>
              <w:t>上料</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1</w:t>
            </w:r>
            <w:r w:rsidRPr="003D0316">
              <w:rPr>
                <w:rFonts w:hint="eastAsia"/>
                <w:color w:val="000000" w:themeColor="text1"/>
                <w:szCs w:val="21"/>
              </w:rPr>
              <w:t>、废包装袋、</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2</w:t>
            </w:r>
            <w:r w:rsidRPr="003D0316">
              <w:rPr>
                <w:color w:val="000000" w:themeColor="text1"/>
                <w:szCs w:val="21"/>
              </w:rPr>
              <w:t>）</w:t>
            </w:r>
            <w:r w:rsidRPr="003D0316">
              <w:rPr>
                <w:rFonts w:hint="eastAsia"/>
                <w:color w:val="000000" w:themeColor="text1"/>
                <w:szCs w:val="21"/>
              </w:rPr>
              <w:t>搅拌：在</w:t>
            </w:r>
            <w:r w:rsidRPr="003D0316">
              <w:rPr>
                <w:rFonts w:hint="eastAsia"/>
                <w:color w:val="000000" w:themeColor="text1"/>
              </w:rPr>
              <w:t>酶解罐内加水与</w:t>
            </w:r>
            <w:r w:rsidRPr="003D0316">
              <w:rPr>
                <w:rFonts w:hint="eastAsia"/>
                <w:color w:val="000000" w:themeColor="text1"/>
                <w:szCs w:val="21"/>
              </w:rPr>
              <w:t>鸭毛片（杆）或鸡肝进行搅拌。</w:t>
            </w:r>
            <w:r w:rsidRPr="003D0316">
              <w:rPr>
                <w:bCs/>
                <w:color w:val="000000" w:themeColor="text1"/>
                <w:szCs w:val="21"/>
              </w:rPr>
              <w:t>此工序主要产生</w:t>
            </w:r>
            <w:r w:rsidRPr="003D0316">
              <w:rPr>
                <w:rFonts w:hint="eastAsia"/>
                <w:bCs/>
                <w:color w:val="000000" w:themeColor="text1"/>
                <w:szCs w:val="21"/>
              </w:rPr>
              <w:t>搅拌</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7</w:t>
            </w:r>
            <w:r w:rsidRPr="003D0316">
              <w:rPr>
                <w:rFonts w:hint="eastAsia"/>
                <w:color w:val="000000" w:themeColor="text1"/>
                <w:szCs w:val="21"/>
              </w:rPr>
              <w:t>、</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p>
          <w:p w:rsidR="00D33F29" w:rsidRPr="003D0316" w:rsidRDefault="00995DB9">
            <w:pPr>
              <w:spacing w:line="360" w:lineRule="auto"/>
              <w:ind w:firstLineChars="200" w:firstLine="420"/>
              <w:rPr>
                <w:rFonts w:cs="Calibri"/>
                <w:color w:val="000000" w:themeColor="text1"/>
                <w:kern w:val="0"/>
                <w:szCs w:val="21"/>
              </w:rPr>
            </w:pPr>
            <w:r w:rsidRPr="003D0316">
              <w:rPr>
                <w:rFonts w:hint="eastAsia"/>
                <w:color w:val="000000" w:themeColor="text1"/>
                <w:szCs w:val="21"/>
              </w:rPr>
              <w:t>（</w:t>
            </w:r>
            <w:r w:rsidRPr="003D0316">
              <w:rPr>
                <w:rFonts w:hint="eastAsia"/>
                <w:color w:val="000000" w:themeColor="text1"/>
                <w:szCs w:val="21"/>
              </w:rPr>
              <w:t>3</w:t>
            </w:r>
            <w:r w:rsidRPr="003D0316">
              <w:rPr>
                <w:rFonts w:hint="eastAsia"/>
                <w:color w:val="000000" w:themeColor="text1"/>
                <w:szCs w:val="21"/>
              </w:rPr>
              <w:t>）酶解</w:t>
            </w:r>
            <w:r w:rsidRPr="003D0316">
              <w:rPr>
                <w:rFonts w:cs="Calibri" w:hint="eastAsia"/>
                <w:color w:val="000000" w:themeColor="text1"/>
                <w:kern w:val="0"/>
                <w:szCs w:val="21"/>
              </w:rPr>
              <w:t>：</w:t>
            </w:r>
            <w:r w:rsidR="00470DBF" w:rsidRPr="003D0316">
              <w:rPr>
                <w:rFonts w:ascii="宋体" w:hAnsi="宋体" w:cs="宋体" w:hint="eastAsia"/>
                <w:color w:val="000000" w:themeColor="text1"/>
              </w:rPr>
              <w:t>①</w:t>
            </w:r>
            <w:r w:rsidRPr="003D0316">
              <w:rPr>
                <w:rFonts w:ascii="宋体" w:hAnsi="宋体" w:cs="宋体" w:hint="eastAsia"/>
                <w:color w:val="000000" w:themeColor="text1"/>
              </w:rPr>
              <w:t>酶解</w:t>
            </w:r>
            <w:r w:rsidRPr="003D0316">
              <w:rPr>
                <w:rFonts w:hint="eastAsia"/>
                <w:color w:val="000000" w:themeColor="text1"/>
              </w:rPr>
              <w:t>羽毛粉：外购蒸汽直接进入酶解罐</w:t>
            </w:r>
            <w:r w:rsidRPr="003D0316">
              <w:rPr>
                <w:rFonts w:hint="eastAsia"/>
                <w:bCs/>
                <w:color w:val="000000" w:themeColor="text1"/>
              </w:rPr>
              <w:t>进行加热，加热至</w:t>
            </w:r>
            <w:r w:rsidRPr="003D0316">
              <w:rPr>
                <w:rFonts w:hint="eastAsia"/>
                <w:bCs/>
                <w:color w:val="000000" w:themeColor="text1"/>
              </w:rPr>
              <w:t>1</w:t>
            </w:r>
            <w:r w:rsidRPr="003D0316">
              <w:rPr>
                <w:bCs/>
                <w:color w:val="000000" w:themeColor="text1"/>
              </w:rPr>
              <w:t>70-200</w:t>
            </w:r>
            <w:r w:rsidRPr="003D0316">
              <w:rPr>
                <w:color w:val="000000" w:themeColor="text1"/>
                <w:shd w:val="clear" w:color="auto" w:fill="FFFFFF"/>
              </w:rPr>
              <w:t>°C</w:t>
            </w:r>
            <w:r w:rsidRPr="003D0316">
              <w:rPr>
                <w:rFonts w:hint="eastAsia"/>
                <w:bCs/>
                <w:color w:val="000000" w:themeColor="text1"/>
              </w:rPr>
              <w:t>（</w:t>
            </w:r>
            <w:r w:rsidRPr="003D0316">
              <w:rPr>
                <w:rFonts w:hint="eastAsia"/>
                <w:bCs/>
                <w:color w:val="000000" w:themeColor="text1"/>
              </w:rPr>
              <w:t>0</w:t>
            </w:r>
            <w:r w:rsidRPr="003D0316">
              <w:rPr>
                <w:bCs/>
                <w:color w:val="000000" w:themeColor="text1"/>
              </w:rPr>
              <w:t>.7</w:t>
            </w:r>
            <w:r w:rsidRPr="003D0316">
              <w:rPr>
                <w:rFonts w:hint="eastAsia"/>
                <w:bCs/>
                <w:color w:val="000000" w:themeColor="text1"/>
              </w:rPr>
              <w:t>Mpa</w:t>
            </w:r>
            <w:r w:rsidRPr="003D0316">
              <w:rPr>
                <w:rFonts w:hint="eastAsia"/>
                <w:bCs/>
                <w:color w:val="000000" w:themeColor="text1"/>
              </w:rPr>
              <w:t>）</w:t>
            </w:r>
            <w:r w:rsidRPr="003D0316">
              <w:rPr>
                <w:rFonts w:hint="eastAsia"/>
                <w:color w:val="000000" w:themeColor="text1"/>
              </w:rPr>
              <w:t>，</w:t>
            </w:r>
            <w:r w:rsidRPr="003D0316">
              <w:rPr>
                <w:rFonts w:hint="eastAsia"/>
                <w:bCs/>
                <w:color w:val="000000" w:themeColor="text1"/>
              </w:rPr>
              <w:t>通过高温、高压</w:t>
            </w:r>
            <w:r w:rsidRPr="003D0316">
              <w:rPr>
                <w:rFonts w:hint="eastAsia"/>
                <w:color w:val="000000" w:themeColor="text1"/>
              </w:rPr>
              <w:t>进行灭菌</w:t>
            </w:r>
            <w:r w:rsidRPr="003D0316">
              <w:rPr>
                <w:rFonts w:hint="eastAsia"/>
                <w:bCs/>
                <w:color w:val="000000" w:themeColor="text1"/>
              </w:rPr>
              <w:t>。降温至</w:t>
            </w:r>
            <w:r w:rsidRPr="003D0316">
              <w:rPr>
                <w:bCs/>
                <w:color w:val="000000" w:themeColor="text1"/>
              </w:rPr>
              <w:t>80°C</w:t>
            </w:r>
            <w:r w:rsidRPr="003D0316">
              <w:rPr>
                <w:rFonts w:hint="eastAsia"/>
                <w:bCs/>
                <w:color w:val="000000" w:themeColor="text1"/>
              </w:rPr>
              <w:t>左右加入</w:t>
            </w:r>
            <w:r w:rsidRPr="003D0316">
              <w:rPr>
                <w:rFonts w:ascii="Arial" w:hAnsi="Arial" w:cs="Arial"/>
                <w:color w:val="000000" w:themeColor="text1"/>
                <w:szCs w:val="21"/>
                <w:shd w:val="clear" w:color="auto" w:fill="FFFFFF"/>
              </w:rPr>
              <w:t>木瓜蛋白酶</w:t>
            </w:r>
            <w:r w:rsidRPr="003D0316">
              <w:rPr>
                <w:rFonts w:ascii="Arial" w:hAnsi="Arial" w:cs="Arial" w:hint="eastAsia"/>
                <w:color w:val="000000" w:themeColor="text1"/>
                <w:szCs w:val="21"/>
                <w:shd w:val="clear" w:color="auto" w:fill="FFFFFF"/>
              </w:rPr>
              <w:t>，</w:t>
            </w:r>
            <w:r w:rsidRPr="003D0316">
              <w:rPr>
                <w:rFonts w:ascii="Arial" w:hAnsi="Arial" w:cs="Arial"/>
                <w:color w:val="000000" w:themeColor="text1"/>
                <w:szCs w:val="21"/>
                <w:shd w:val="clear" w:color="auto" w:fill="FFFFFF"/>
              </w:rPr>
              <w:t>将羽毛</w:t>
            </w:r>
            <w:r w:rsidRPr="003D0316">
              <w:rPr>
                <w:rFonts w:ascii="Arial" w:hAnsi="Arial" w:cs="Arial" w:hint="eastAsia"/>
                <w:color w:val="000000" w:themeColor="text1"/>
                <w:szCs w:val="21"/>
                <w:shd w:val="clear" w:color="auto" w:fill="FFFFFF"/>
              </w:rPr>
              <w:t>中</w:t>
            </w:r>
            <w:r w:rsidRPr="003D0316">
              <w:rPr>
                <w:rFonts w:ascii="Arial" w:hAnsi="Arial" w:cs="Arial"/>
                <w:color w:val="000000" w:themeColor="text1"/>
                <w:szCs w:val="21"/>
                <w:shd w:val="clear" w:color="auto" w:fill="FFFFFF"/>
              </w:rPr>
              <w:t>角蛋白分解成多肽、小肽和氨基酸，从而提高蛋白质的利用率</w:t>
            </w:r>
            <w:r w:rsidRPr="003D0316">
              <w:rPr>
                <w:rFonts w:ascii="Arial" w:hAnsi="Arial" w:cs="Arial" w:hint="eastAsia"/>
                <w:color w:val="000000" w:themeColor="text1"/>
                <w:szCs w:val="21"/>
                <w:shd w:val="clear" w:color="auto" w:fill="FFFFFF"/>
              </w:rPr>
              <w:t>。</w:t>
            </w:r>
            <w:r w:rsidR="00470DBF" w:rsidRPr="003D0316">
              <w:rPr>
                <w:rFonts w:ascii="宋体" w:hAnsi="宋体" w:cs="宋体" w:hint="eastAsia"/>
                <w:color w:val="000000" w:themeColor="text1"/>
              </w:rPr>
              <w:t>②</w:t>
            </w:r>
            <w:r w:rsidRPr="003D0316">
              <w:rPr>
                <w:rFonts w:hint="eastAsia"/>
                <w:color w:val="000000" w:themeColor="text1"/>
                <w:szCs w:val="21"/>
              </w:rPr>
              <w:t>酶解</w:t>
            </w:r>
            <w:r w:rsidRPr="003D0316">
              <w:rPr>
                <w:rFonts w:hint="eastAsia"/>
                <w:bCs/>
                <w:color w:val="000000" w:themeColor="text1"/>
                <w:szCs w:val="21"/>
              </w:rPr>
              <w:t>鸡肝粉</w:t>
            </w:r>
            <w:r w:rsidRPr="003D0316">
              <w:rPr>
                <w:rFonts w:hint="eastAsia"/>
                <w:color w:val="000000" w:themeColor="text1"/>
              </w:rPr>
              <w:t>：外购蒸汽直接进入酶解罐</w:t>
            </w:r>
            <w:r w:rsidRPr="003D0316">
              <w:rPr>
                <w:rFonts w:hint="eastAsia"/>
                <w:bCs/>
                <w:color w:val="000000" w:themeColor="text1"/>
              </w:rPr>
              <w:t>进行加热，加热至</w:t>
            </w:r>
            <w:r w:rsidRPr="003D0316">
              <w:rPr>
                <w:rFonts w:hint="eastAsia"/>
                <w:bCs/>
                <w:color w:val="000000" w:themeColor="text1"/>
              </w:rPr>
              <w:t>1</w:t>
            </w:r>
            <w:r w:rsidRPr="003D0316">
              <w:rPr>
                <w:bCs/>
                <w:color w:val="000000" w:themeColor="text1"/>
              </w:rPr>
              <w:t>70-200</w:t>
            </w:r>
            <w:r w:rsidRPr="003D0316">
              <w:rPr>
                <w:color w:val="000000" w:themeColor="text1"/>
                <w:shd w:val="clear" w:color="auto" w:fill="FFFFFF"/>
              </w:rPr>
              <w:t>°C</w:t>
            </w:r>
            <w:r w:rsidRPr="003D0316">
              <w:rPr>
                <w:rFonts w:hint="eastAsia"/>
                <w:bCs/>
                <w:color w:val="000000" w:themeColor="text1"/>
              </w:rPr>
              <w:t>（</w:t>
            </w:r>
            <w:r w:rsidRPr="003D0316">
              <w:rPr>
                <w:rFonts w:hint="eastAsia"/>
                <w:bCs/>
                <w:color w:val="000000" w:themeColor="text1"/>
              </w:rPr>
              <w:t>0</w:t>
            </w:r>
            <w:r w:rsidRPr="003D0316">
              <w:rPr>
                <w:bCs/>
                <w:color w:val="000000" w:themeColor="text1"/>
              </w:rPr>
              <w:t>.7</w:t>
            </w:r>
            <w:r w:rsidRPr="003D0316">
              <w:rPr>
                <w:rFonts w:hint="eastAsia"/>
                <w:bCs/>
                <w:color w:val="000000" w:themeColor="text1"/>
              </w:rPr>
              <w:t>Mpa</w:t>
            </w:r>
            <w:r w:rsidRPr="003D0316">
              <w:rPr>
                <w:rFonts w:hint="eastAsia"/>
                <w:bCs/>
                <w:color w:val="000000" w:themeColor="text1"/>
              </w:rPr>
              <w:t>）</w:t>
            </w:r>
            <w:r w:rsidRPr="003D0316">
              <w:rPr>
                <w:rFonts w:hint="eastAsia"/>
                <w:color w:val="000000" w:themeColor="text1"/>
              </w:rPr>
              <w:t>，</w:t>
            </w:r>
            <w:r w:rsidRPr="003D0316">
              <w:rPr>
                <w:rFonts w:hint="eastAsia"/>
                <w:bCs/>
                <w:color w:val="000000" w:themeColor="text1"/>
              </w:rPr>
              <w:t>通过高温、高压</w:t>
            </w:r>
            <w:r w:rsidRPr="003D0316">
              <w:rPr>
                <w:rFonts w:hint="eastAsia"/>
                <w:color w:val="000000" w:themeColor="text1"/>
              </w:rPr>
              <w:t>进行灭菌</w:t>
            </w:r>
            <w:r w:rsidRPr="003D0316">
              <w:rPr>
                <w:rFonts w:hint="eastAsia"/>
                <w:bCs/>
                <w:color w:val="000000" w:themeColor="text1"/>
              </w:rPr>
              <w:t>。降温至</w:t>
            </w:r>
            <w:r w:rsidRPr="003D0316">
              <w:rPr>
                <w:bCs/>
                <w:color w:val="000000" w:themeColor="text1"/>
              </w:rPr>
              <w:t>80°C</w:t>
            </w:r>
            <w:r w:rsidRPr="003D0316">
              <w:rPr>
                <w:rFonts w:hint="eastAsia"/>
                <w:bCs/>
                <w:color w:val="000000" w:themeColor="text1"/>
              </w:rPr>
              <w:t>左右加入</w:t>
            </w:r>
            <w:r w:rsidRPr="003D0316">
              <w:rPr>
                <w:bCs/>
                <w:color w:val="000000" w:themeColor="text1"/>
              </w:rPr>
              <w:t>碱性蛋白酶</w:t>
            </w:r>
            <w:r w:rsidRPr="003D0316">
              <w:rPr>
                <w:bCs/>
                <w:color w:val="000000" w:themeColor="text1"/>
              </w:rPr>
              <w:t>‌</w:t>
            </w:r>
            <w:r w:rsidRPr="003D0316">
              <w:rPr>
                <w:rFonts w:hint="eastAsia"/>
                <w:bCs/>
                <w:color w:val="000000" w:themeColor="text1"/>
              </w:rPr>
              <w:t>，将</w:t>
            </w:r>
            <w:r w:rsidRPr="003D0316">
              <w:rPr>
                <w:bCs/>
                <w:color w:val="000000" w:themeColor="text1"/>
              </w:rPr>
              <w:t>鸡肝蛋白分解为多肽、小肽和氨基酸，提高蛋白质利用率和口感</w:t>
            </w:r>
            <w:r w:rsidRPr="003D0316">
              <w:rPr>
                <w:rFonts w:cs="Calibri" w:hint="eastAsia"/>
                <w:color w:val="000000" w:themeColor="text1"/>
                <w:kern w:val="0"/>
                <w:szCs w:val="21"/>
              </w:rPr>
              <w:t>。酶解每天生产</w:t>
            </w:r>
            <w:r w:rsidRPr="003D0316">
              <w:rPr>
                <w:rFonts w:cs="Calibri" w:hint="eastAsia"/>
                <w:color w:val="000000" w:themeColor="text1"/>
                <w:kern w:val="0"/>
                <w:szCs w:val="21"/>
              </w:rPr>
              <w:t>2</w:t>
            </w:r>
            <w:r w:rsidRPr="003D0316">
              <w:rPr>
                <w:rFonts w:cs="Calibri" w:hint="eastAsia"/>
                <w:color w:val="000000" w:themeColor="text1"/>
                <w:kern w:val="0"/>
                <w:szCs w:val="21"/>
              </w:rPr>
              <w:t>个批次，每批次工作时间为</w:t>
            </w:r>
            <w:r w:rsidRPr="003D0316">
              <w:rPr>
                <w:rFonts w:cs="Calibri" w:hint="eastAsia"/>
                <w:color w:val="000000" w:themeColor="text1"/>
                <w:kern w:val="0"/>
                <w:szCs w:val="21"/>
              </w:rPr>
              <w:t>2</w:t>
            </w:r>
            <w:r w:rsidRPr="003D0316">
              <w:rPr>
                <w:rFonts w:cs="Calibri"/>
                <w:color w:val="000000" w:themeColor="text1"/>
                <w:kern w:val="0"/>
                <w:szCs w:val="21"/>
              </w:rPr>
              <w:t>h</w:t>
            </w:r>
            <w:r w:rsidRPr="003D0316">
              <w:rPr>
                <w:rFonts w:cs="Calibri" w:hint="eastAsia"/>
                <w:color w:val="000000" w:themeColor="text1"/>
                <w:kern w:val="0"/>
                <w:szCs w:val="21"/>
              </w:rPr>
              <w:t>，则酶解工作时间为</w:t>
            </w:r>
            <w:r w:rsidRPr="003D0316">
              <w:rPr>
                <w:rFonts w:cs="Calibri" w:hint="eastAsia"/>
                <w:color w:val="000000" w:themeColor="text1"/>
                <w:kern w:val="0"/>
                <w:szCs w:val="21"/>
              </w:rPr>
              <w:t>1</w:t>
            </w:r>
            <w:r w:rsidRPr="003D0316">
              <w:rPr>
                <w:rFonts w:cs="Calibri"/>
                <w:color w:val="000000" w:themeColor="text1"/>
                <w:kern w:val="0"/>
                <w:szCs w:val="21"/>
              </w:rPr>
              <w:t>200</w:t>
            </w:r>
            <w:r w:rsidRPr="003D0316">
              <w:rPr>
                <w:rFonts w:cs="Calibri" w:hint="eastAsia"/>
                <w:color w:val="000000" w:themeColor="text1"/>
                <w:kern w:val="0"/>
                <w:szCs w:val="21"/>
              </w:rPr>
              <w:t>h</w:t>
            </w:r>
            <w:r w:rsidRPr="003D0316">
              <w:rPr>
                <w:rFonts w:cs="Calibri"/>
                <w:color w:val="000000" w:themeColor="text1"/>
                <w:kern w:val="0"/>
                <w:szCs w:val="21"/>
              </w:rPr>
              <w:t>/a</w:t>
            </w:r>
            <w:r w:rsidRPr="003D0316">
              <w:rPr>
                <w:rFonts w:cs="Calibri" w:hint="eastAsia"/>
                <w:color w:val="000000" w:themeColor="text1"/>
                <w:kern w:val="0"/>
                <w:szCs w:val="21"/>
              </w:rPr>
              <w:t>。</w:t>
            </w:r>
            <w:r w:rsidRPr="003D0316">
              <w:rPr>
                <w:bCs/>
                <w:color w:val="000000" w:themeColor="text1"/>
                <w:szCs w:val="21"/>
              </w:rPr>
              <w:t>此工序主要产生</w:t>
            </w:r>
            <w:r w:rsidRPr="003D0316">
              <w:rPr>
                <w:rFonts w:hint="eastAsia"/>
                <w:bCs/>
                <w:color w:val="000000" w:themeColor="text1"/>
                <w:szCs w:val="21"/>
              </w:rPr>
              <w:t>酶解</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6</w:t>
            </w:r>
            <w:r w:rsidRPr="003D0316">
              <w:rPr>
                <w:rFonts w:hint="eastAsia"/>
                <w:bCs/>
                <w:color w:val="000000" w:themeColor="text1"/>
                <w:szCs w:val="21"/>
              </w:rPr>
              <w:t>、酶解废水</w:t>
            </w:r>
            <w:r w:rsidRPr="003D0316">
              <w:rPr>
                <w:rFonts w:hint="eastAsia"/>
                <w:bCs/>
                <w:color w:val="000000" w:themeColor="text1"/>
                <w:szCs w:val="21"/>
              </w:rPr>
              <w:t>W1</w:t>
            </w:r>
            <w:r w:rsidRPr="003D0316">
              <w:rPr>
                <w:rFonts w:hint="eastAsia"/>
                <w:bCs/>
                <w:color w:val="000000" w:themeColor="text1"/>
                <w:szCs w:val="21"/>
              </w:rPr>
              <w:t>、酶解罐清洗废水</w:t>
            </w:r>
            <w:r w:rsidRPr="003D0316">
              <w:rPr>
                <w:rFonts w:hint="eastAsia"/>
                <w:bCs/>
                <w:color w:val="000000" w:themeColor="text1"/>
                <w:szCs w:val="21"/>
              </w:rPr>
              <w:t>W2</w:t>
            </w:r>
            <w:r w:rsidRPr="003D0316">
              <w:rPr>
                <w:rFonts w:hint="eastAsia"/>
                <w:bCs/>
                <w:color w:val="000000" w:themeColor="text1"/>
                <w:szCs w:val="21"/>
              </w:rPr>
              <w:t>、冷凝废水</w:t>
            </w:r>
            <w:r w:rsidRPr="003D0316">
              <w:rPr>
                <w:rFonts w:hint="eastAsia"/>
                <w:bCs/>
                <w:color w:val="000000" w:themeColor="text1"/>
                <w:szCs w:val="21"/>
              </w:rPr>
              <w:t>W3</w:t>
            </w:r>
            <w:r w:rsidRPr="003D0316">
              <w:rPr>
                <w:rFonts w:hint="eastAsia"/>
                <w:bCs/>
                <w:color w:val="000000" w:themeColor="text1"/>
                <w:szCs w:val="21"/>
              </w:rPr>
              <w:t>、污水处理站废气、</w:t>
            </w:r>
            <w:r w:rsidRPr="003D0316">
              <w:rPr>
                <w:rFonts w:hint="eastAsia"/>
                <w:color w:val="000000" w:themeColor="text1"/>
                <w:szCs w:val="21"/>
              </w:rPr>
              <w:t>废生物除臭填料、</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t>（</w:t>
            </w:r>
            <w:r w:rsidRPr="003D0316">
              <w:rPr>
                <w:bCs/>
                <w:color w:val="000000" w:themeColor="text1"/>
                <w:szCs w:val="21"/>
              </w:rPr>
              <w:t>4</w:t>
            </w:r>
            <w:r w:rsidRPr="003D0316">
              <w:rPr>
                <w:rFonts w:hint="eastAsia"/>
                <w:bCs/>
                <w:color w:val="000000" w:themeColor="text1"/>
                <w:szCs w:val="21"/>
              </w:rPr>
              <w:t>）粉碎</w:t>
            </w:r>
            <w:r w:rsidRPr="003D0316">
              <w:rPr>
                <w:bCs/>
                <w:color w:val="000000" w:themeColor="text1"/>
                <w:szCs w:val="21"/>
              </w:rPr>
              <w:t>(</w:t>
            </w:r>
            <w:r w:rsidRPr="003D0316">
              <w:rPr>
                <w:rFonts w:hint="eastAsia"/>
                <w:bCs/>
                <w:color w:val="000000" w:themeColor="text1"/>
                <w:szCs w:val="21"/>
              </w:rPr>
              <w:t>烘干</w:t>
            </w:r>
            <w:r w:rsidRPr="003D0316">
              <w:rPr>
                <w:rFonts w:hint="eastAsia"/>
                <w:bCs/>
                <w:color w:val="000000" w:themeColor="text1"/>
                <w:szCs w:val="21"/>
              </w:rPr>
              <w:t>)</w:t>
            </w:r>
            <w:r w:rsidRPr="003D0316">
              <w:rPr>
                <w:rFonts w:hint="eastAsia"/>
                <w:bCs/>
                <w:color w:val="000000" w:themeColor="text1"/>
                <w:szCs w:val="21"/>
              </w:rPr>
              <w:t>：酶解后经</w:t>
            </w:r>
            <w:r w:rsidRPr="003D0316">
              <w:rPr>
                <w:rFonts w:hint="eastAsia"/>
                <w:bCs/>
                <w:color w:val="000000" w:themeColor="text1"/>
              </w:rPr>
              <w:t>输送机</w:t>
            </w:r>
            <w:r w:rsidRPr="003D0316">
              <w:rPr>
                <w:rFonts w:hint="eastAsia"/>
                <w:color w:val="000000" w:themeColor="text1"/>
              </w:rPr>
              <w:t>密闭输送至粉碎机，</w:t>
            </w:r>
            <w:r w:rsidRPr="003D0316">
              <w:rPr>
                <w:rFonts w:hint="eastAsia"/>
                <w:bCs/>
                <w:color w:val="000000" w:themeColor="text1"/>
                <w:szCs w:val="21"/>
              </w:rPr>
              <w:t>粉碎机自带烘干，将物料烘干后进行粉碎</w:t>
            </w:r>
            <w:r w:rsidRPr="003D0316">
              <w:rPr>
                <w:rFonts w:hint="eastAsia"/>
                <w:bCs/>
                <w:color w:val="000000" w:themeColor="text1"/>
              </w:rPr>
              <w:t>，烘干电加热</w:t>
            </w:r>
            <w:r w:rsidRPr="003D0316">
              <w:rPr>
                <w:rFonts w:cs="Calibri" w:hint="eastAsia"/>
                <w:color w:val="000000" w:themeColor="text1"/>
                <w:kern w:val="0"/>
                <w:szCs w:val="21"/>
              </w:rPr>
              <w:t>。</w:t>
            </w:r>
            <w:r w:rsidRPr="003D0316">
              <w:rPr>
                <w:bCs/>
                <w:color w:val="000000" w:themeColor="text1"/>
                <w:szCs w:val="21"/>
              </w:rPr>
              <w:t>此工序主要产生</w:t>
            </w:r>
            <w:r w:rsidR="000E15FE" w:rsidRPr="003D0316">
              <w:rPr>
                <w:rFonts w:hint="eastAsia"/>
                <w:bCs/>
                <w:color w:val="000000" w:themeColor="text1"/>
                <w:szCs w:val="21"/>
              </w:rPr>
              <w:t>粉碎（烘干）</w:t>
            </w:r>
            <w:r w:rsidRPr="003D0316">
              <w:rPr>
                <w:rFonts w:hint="eastAsia"/>
                <w:bCs/>
                <w:color w:val="000000" w:themeColor="text1"/>
                <w:szCs w:val="21"/>
              </w:rPr>
              <w:t>废气</w:t>
            </w:r>
            <w:r w:rsidRPr="003D0316">
              <w:rPr>
                <w:rFonts w:hint="eastAsia"/>
                <w:bCs/>
                <w:color w:val="000000" w:themeColor="text1"/>
                <w:szCs w:val="21"/>
              </w:rPr>
              <w:t>G</w:t>
            </w:r>
            <w:r w:rsidRPr="003D0316">
              <w:rPr>
                <w:bCs/>
                <w:color w:val="000000" w:themeColor="text1"/>
                <w:szCs w:val="21"/>
              </w:rPr>
              <w:t>9</w:t>
            </w:r>
            <w:r w:rsidRPr="003D0316">
              <w:rPr>
                <w:bCs/>
                <w:color w:val="000000" w:themeColor="text1"/>
                <w:szCs w:val="21"/>
              </w:rPr>
              <w:t>、</w:t>
            </w:r>
            <w:r w:rsidRPr="003D0316">
              <w:rPr>
                <w:rFonts w:hint="eastAsia"/>
                <w:color w:val="000000" w:themeColor="text1"/>
                <w:szCs w:val="21"/>
              </w:rPr>
              <w:t>废生物除臭填料、</w:t>
            </w:r>
            <w:r w:rsidRPr="003D0316">
              <w:rPr>
                <w:rFonts w:hint="eastAsia"/>
                <w:bCs/>
                <w:color w:val="000000" w:themeColor="text1"/>
                <w:szCs w:val="21"/>
              </w:rPr>
              <w:t>废布袋、除尘灰、</w:t>
            </w:r>
            <w:r w:rsidRPr="003D0316">
              <w:rPr>
                <w:rFonts w:hint="eastAsia"/>
                <w:color w:val="000000" w:themeColor="text1"/>
                <w:szCs w:val="21"/>
              </w:rPr>
              <w:t>废润滑油、废润滑油桶、</w:t>
            </w:r>
            <w:r w:rsidRPr="003D0316">
              <w:rPr>
                <w:color w:val="000000" w:themeColor="text1"/>
                <w:szCs w:val="21"/>
              </w:rPr>
              <w:t>废含油手套及抹布</w:t>
            </w:r>
            <w:r w:rsidRPr="003D0316">
              <w:rPr>
                <w:rFonts w:hint="eastAsia"/>
                <w:color w:val="000000" w:themeColor="text1"/>
                <w:szCs w:val="21"/>
              </w:rPr>
              <w:t>、</w:t>
            </w:r>
            <w:r w:rsidRPr="003D0316">
              <w:rPr>
                <w:bCs/>
                <w:color w:val="000000" w:themeColor="text1"/>
                <w:szCs w:val="21"/>
              </w:rPr>
              <w:t>机械噪声。</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t>（</w:t>
            </w:r>
            <w:r w:rsidRPr="003D0316">
              <w:rPr>
                <w:bCs/>
                <w:color w:val="000000" w:themeColor="text1"/>
                <w:szCs w:val="21"/>
              </w:rPr>
              <w:t>5</w:t>
            </w:r>
            <w:r w:rsidRPr="003D0316">
              <w:rPr>
                <w:rFonts w:hint="eastAsia"/>
                <w:bCs/>
                <w:color w:val="000000" w:themeColor="text1"/>
                <w:szCs w:val="21"/>
              </w:rPr>
              <w:t>）缓存：</w:t>
            </w:r>
            <w:r w:rsidR="000E15FE" w:rsidRPr="003D0316">
              <w:rPr>
                <w:rFonts w:hint="eastAsia"/>
                <w:bCs/>
                <w:color w:val="000000" w:themeColor="text1"/>
                <w:szCs w:val="21"/>
              </w:rPr>
              <w:t>粉碎（烘干）</w:t>
            </w:r>
            <w:r w:rsidRPr="003D0316">
              <w:rPr>
                <w:rFonts w:hint="eastAsia"/>
                <w:color w:val="000000" w:themeColor="text1"/>
              </w:rPr>
              <w:t>后的物料经</w:t>
            </w:r>
            <w:r w:rsidRPr="003D0316">
              <w:rPr>
                <w:rFonts w:hint="eastAsia"/>
                <w:bCs/>
                <w:color w:val="000000" w:themeColor="text1"/>
              </w:rPr>
              <w:t>输送机</w:t>
            </w:r>
            <w:r w:rsidRPr="003D0316">
              <w:rPr>
                <w:rFonts w:hint="eastAsia"/>
                <w:color w:val="000000" w:themeColor="text1"/>
              </w:rPr>
              <w:t>密闭输送至缓存仓缓存。</w:t>
            </w:r>
            <w:r w:rsidRPr="003D0316">
              <w:rPr>
                <w:bCs/>
                <w:color w:val="000000" w:themeColor="text1"/>
                <w:szCs w:val="21"/>
              </w:rPr>
              <w:t>此工序主要产生</w:t>
            </w:r>
            <w:r w:rsidRPr="003D0316">
              <w:rPr>
                <w:rFonts w:hint="eastAsia"/>
                <w:bCs/>
                <w:color w:val="000000" w:themeColor="text1"/>
                <w:szCs w:val="21"/>
              </w:rPr>
              <w:t>缓存</w:t>
            </w:r>
            <w:r w:rsidRPr="003D0316">
              <w:rPr>
                <w:rFonts w:hint="eastAsia"/>
                <w:color w:val="000000" w:themeColor="text1"/>
                <w:kern w:val="0"/>
                <w:szCs w:val="21"/>
              </w:rPr>
              <w:t>废气</w:t>
            </w:r>
            <w:r w:rsidRPr="003D0316">
              <w:rPr>
                <w:rFonts w:hint="eastAsia"/>
                <w:color w:val="000000" w:themeColor="text1"/>
                <w:kern w:val="0"/>
                <w:szCs w:val="21"/>
              </w:rPr>
              <w:t>G</w:t>
            </w:r>
            <w:r w:rsidRPr="003D0316">
              <w:rPr>
                <w:color w:val="000000" w:themeColor="text1"/>
                <w:kern w:val="0"/>
                <w:szCs w:val="21"/>
              </w:rPr>
              <w:t>5</w:t>
            </w:r>
            <w:r w:rsidRPr="003D0316">
              <w:rPr>
                <w:rFonts w:hint="eastAsia"/>
                <w:color w:val="000000" w:themeColor="text1"/>
                <w:szCs w:val="21"/>
              </w:rPr>
              <w:t>、</w:t>
            </w:r>
            <w:r w:rsidRPr="003D0316">
              <w:rPr>
                <w:rFonts w:hint="eastAsia"/>
                <w:bCs/>
                <w:color w:val="000000" w:themeColor="text1"/>
                <w:szCs w:val="21"/>
              </w:rPr>
              <w:t>废布袋、除尘灰</w:t>
            </w:r>
            <w:r w:rsidRPr="003D0316">
              <w:rPr>
                <w:rFonts w:hint="eastAsia"/>
                <w:color w:val="000000" w:themeColor="text1"/>
                <w:szCs w:val="21"/>
              </w:rPr>
              <w:t>、</w:t>
            </w:r>
            <w:r w:rsidRPr="003D0316">
              <w:rPr>
                <w:bCs/>
                <w:color w:val="000000" w:themeColor="text1"/>
                <w:szCs w:val="21"/>
              </w:rPr>
              <w:t>机械噪声</w:t>
            </w:r>
            <w:r w:rsidRPr="003D0316">
              <w:rPr>
                <w:rFonts w:hint="eastAsia"/>
                <w:bCs/>
                <w:color w:val="000000" w:themeColor="text1"/>
                <w:szCs w:val="21"/>
              </w:rPr>
              <w:t>。</w:t>
            </w:r>
          </w:p>
          <w:p w:rsidR="00D33F29" w:rsidRPr="003D0316" w:rsidRDefault="00995DB9">
            <w:pPr>
              <w:spacing w:line="360" w:lineRule="auto"/>
              <w:ind w:firstLine="480"/>
              <w:rPr>
                <w:bCs/>
                <w:color w:val="000000" w:themeColor="text1"/>
                <w:szCs w:val="21"/>
              </w:rPr>
            </w:pPr>
            <w:r w:rsidRPr="003D0316">
              <w:rPr>
                <w:rFonts w:hint="eastAsia"/>
                <w:bCs/>
                <w:color w:val="000000" w:themeColor="text1"/>
                <w:szCs w:val="21"/>
              </w:rPr>
              <w:t>（</w:t>
            </w:r>
            <w:r w:rsidRPr="003D0316">
              <w:rPr>
                <w:bCs/>
                <w:color w:val="000000" w:themeColor="text1"/>
                <w:szCs w:val="21"/>
              </w:rPr>
              <w:t>6</w:t>
            </w:r>
            <w:r w:rsidRPr="003D0316">
              <w:rPr>
                <w:rFonts w:hint="eastAsia"/>
                <w:bCs/>
                <w:color w:val="000000" w:themeColor="text1"/>
                <w:szCs w:val="21"/>
              </w:rPr>
              <w:t>）化验：</w:t>
            </w:r>
            <w:r w:rsidR="000E15FE" w:rsidRPr="003D0316">
              <w:rPr>
                <w:rFonts w:hint="eastAsia"/>
                <w:bCs/>
                <w:color w:val="000000" w:themeColor="text1"/>
                <w:szCs w:val="21"/>
              </w:rPr>
              <w:t>粉碎（烘干）</w:t>
            </w:r>
            <w:r w:rsidRPr="003D0316">
              <w:rPr>
                <w:rFonts w:hint="eastAsia"/>
                <w:bCs/>
                <w:color w:val="000000" w:themeColor="text1"/>
                <w:szCs w:val="21"/>
              </w:rPr>
              <w:t>缓存的产品进入化验室进行化验。</w:t>
            </w:r>
            <w:r w:rsidRPr="003D0316">
              <w:rPr>
                <w:bCs/>
                <w:color w:val="000000" w:themeColor="text1"/>
                <w:szCs w:val="21"/>
              </w:rPr>
              <w:t>此工序主要产生</w:t>
            </w:r>
            <w:r w:rsidRPr="003D0316">
              <w:rPr>
                <w:rFonts w:hint="eastAsia"/>
                <w:bCs/>
                <w:color w:val="000000" w:themeColor="text1"/>
                <w:szCs w:val="21"/>
              </w:rPr>
              <w:t>不合格产品、化验室废液、废试剂瓶</w:t>
            </w:r>
            <w:r w:rsidRPr="003D0316">
              <w:rPr>
                <w:bCs/>
                <w:color w:val="000000" w:themeColor="text1"/>
                <w:szCs w:val="21"/>
              </w:rPr>
              <w:t>。</w:t>
            </w:r>
          </w:p>
          <w:p w:rsidR="00D33F29" w:rsidRPr="003D0316" w:rsidRDefault="00995DB9">
            <w:pPr>
              <w:spacing w:line="360" w:lineRule="auto"/>
              <w:ind w:firstLineChars="200" w:firstLine="420"/>
              <w:rPr>
                <w:bCs/>
                <w:color w:val="000000" w:themeColor="text1"/>
                <w:szCs w:val="21"/>
              </w:rPr>
            </w:pPr>
            <w:r w:rsidRPr="003D0316">
              <w:rPr>
                <w:rFonts w:cs="Calibri" w:hint="eastAsia"/>
                <w:color w:val="000000" w:themeColor="text1"/>
                <w:szCs w:val="21"/>
              </w:rPr>
              <w:t>（</w:t>
            </w:r>
            <w:r w:rsidRPr="003D0316">
              <w:rPr>
                <w:rFonts w:cs="Calibri"/>
                <w:color w:val="000000" w:themeColor="text1"/>
                <w:szCs w:val="21"/>
              </w:rPr>
              <w:t>7</w:t>
            </w:r>
            <w:r w:rsidRPr="003D0316">
              <w:rPr>
                <w:rFonts w:cs="Calibri" w:hint="eastAsia"/>
                <w:color w:val="000000" w:themeColor="text1"/>
                <w:szCs w:val="21"/>
              </w:rPr>
              <w:t>）包装：化验合格后的产品利用封包机进行包装后成成品。</w:t>
            </w:r>
            <w:r w:rsidRPr="003D0316">
              <w:rPr>
                <w:bCs/>
                <w:color w:val="000000" w:themeColor="text1"/>
                <w:szCs w:val="21"/>
              </w:rPr>
              <w:t>此工序主要产生</w:t>
            </w:r>
            <w:r w:rsidRPr="003D0316">
              <w:rPr>
                <w:rFonts w:hint="eastAsia"/>
                <w:bCs/>
                <w:color w:val="000000" w:themeColor="text1"/>
                <w:szCs w:val="21"/>
              </w:rPr>
              <w:t>包装废气</w:t>
            </w:r>
            <w:r w:rsidRPr="003D0316">
              <w:rPr>
                <w:rFonts w:hint="eastAsia"/>
                <w:bCs/>
                <w:color w:val="000000" w:themeColor="text1"/>
                <w:szCs w:val="21"/>
              </w:rPr>
              <w:t>G</w:t>
            </w:r>
            <w:r w:rsidRPr="003D0316">
              <w:rPr>
                <w:bCs/>
                <w:color w:val="000000" w:themeColor="text1"/>
                <w:szCs w:val="21"/>
              </w:rPr>
              <w:t>6</w:t>
            </w:r>
            <w:r w:rsidRPr="003D0316">
              <w:rPr>
                <w:bCs/>
                <w:color w:val="000000" w:themeColor="text1"/>
                <w:szCs w:val="21"/>
              </w:rPr>
              <w:t>、</w:t>
            </w:r>
            <w:r w:rsidRPr="003D0316">
              <w:rPr>
                <w:rFonts w:hint="eastAsia"/>
                <w:bCs/>
                <w:color w:val="000000" w:themeColor="text1"/>
                <w:szCs w:val="21"/>
              </w:rPr>
              <w:t>废包装袋、废布袋、除尘灰</w:t>
            </w:r>
            <w:r w:rsidRPr="003D0316">
              <w:rPr>
                <w:rFonts w:hint="eastAsia"/>
                <w:color w:val="000000" w:themeColor="text1"/>
                <w:szCs w:val="21"/>
              </w:rPr>
              <w:t>、</w:t>
            </w:r>
            <w:r w:rsidRPr="003D0316">
              <w:rPr>
                <w:bCs/>
                <w:color w:val="000000" w:themeColor="text1"/>
                <w:szCs w:val="21"/>
              </w:rPr>
              <w:t>机械噪声。</w:t>
            </w:r>
          </w:p>
          <w:p w:rsidR="00D33F29" w:rsidRPr="003D0316" w:rsidRDefault="00995DB9">
            <w:pPr>
              <w:spacing w:line="360" w:lineRule="auto"/>
              <w:ind w:firstLineChars="200" w:firstLine="420"/>
              <w:jc w:val="left"/>
              <w:rPr>
                <w:bCs/>
                <w:color w:val="000000" w:themeColor="text1"/>
                <w:szCs w:val="21"/>
              </w:rPr>
            </w:pPr>
            <w:r w:rsidRPr="003D0316">
              <w:rPr>
                <w:bCs/>
                <w:color w:val="000000" w:themeColor="text1"/>
                <w:szCs w:val="21"/>
              </w:rPr>
              <w:t>本项目</w:t>
            </w:r>
            <w:r w:rsidRPr="003D0316">
              <w:rPr>
                <w:rFonts w:hint="eastAsia"/>
                <w:bCs/>
                <w:color w:val="000000" w:themeColor="text1"/>
                <w:szCs w:val="21"/>
              </w:rPr>
              <w:t>产污环节</w:t>
            </w:r>
            <w:r w:rsidRPr="003D0316">
              <w:rPr>
                <w:bCs/>
                <w:color w:val="000000" w:themeColor="text1"/>
                <w:szCs w:val="21"/>
              </w:rPr>
              <w:t>见下表</w:t>
            </w:r>
            <w:r w:rsidRPr="003D0316">
              <w:rPr>
                <w:bCs/>
                <w:color w:val="000000" w:themeColor="text1"/>
                <w:szCs w:val="21"/>
              </w:rPr>
              <w:t>:</w:t>
            </w:r>
          </w:p>
          <w:p w:rsidR="00D33F29" w:rsidRPr="003D0316" w:rsidRDefault="00995DB9">
            <w:pPr>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2-7  </w:t>
            </w:r>
            <w:r w:rsidRPr="003D0316">
              <w:rPr>
                <w:b/>
                <w:bCs/>
                <w:color w:val="000000" w:themeColor="text1"/>
                <w:szCs w:val="21"/>
              </w:rPr>
              <w:t>本项目</w:t>
            </w:r>
            <w:r w:rsidRPr="003D0316">
              <w:rPr>
                <w:rFonts w:hint="eastAsia"/>
                <w:b/>
                <w:bCs/>
                <w:color w:val="000000" w:themeColor="text1"/>
                <w:szCs w:val="21"/>
              </w:rPr>
              <w:t>产污环节</w:t>
            </w:r>
            <w:r w:rsidRPr="003D0316">
              <w:rPr>
                <w:b/>
                <w:bCs/>
                <w:color w:val="000000" w:themeColor="text1"/>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718"/>
              <w:gridCol w:w="1770"/>
              <w:gridCol w:w="4081"/>
            </w:tblGrid>
            <w:tr w:rsidR="003D0316" w:rsidRPr="003D0316">
              <w:trPr>
                <w:trHeight w:val="369"/>
                <w:jc w:val="center"/>
              </w:trPr>
              <w:tc>
                <w:tcPr>
                  <w:tcW w:w="373" w:type="pct"/>
                  <w:vAlign w:val="center"/>
                </w:tcPr>
                <w:p w:rsidR="00D33F29" w:rsidRPr="003D0316" w:rsidRDefault="00995DB9">
                  <w:pPr>
                    <w:ind w:right="112"/>
                    <w:jc w:val="center"/>
                    <w:rPr>
                      <w:b/>
                      <w:bCs/>
                      <w:color w:val="000000" w:themeColor="text1"/>
                      <w:szCs w:val="21"/>
                    </w:rPr>
                  </w:pPr>
                  <w:r w:rsidRPr="003D0316">
                    <w:rPr>
                      <w:b/>
                      <w:bCs/>
                      <w:color w:val="000000" w:themeColor="text1"/>
                      <w:szCs w:val="21"/>
                    </w:rPr>
                    <w:lastRenderedPageBreak/>
                    <w:t>类别</w:t>
                  </w:r>
                </w:p>
              </w:tc>
              <w:tc>
                <w:tcPr>
                  <w:tcW w:w="1050" w:type="pct"/>
                  <w:vAlign w:val="center"/>
                </w:tcPr>
                <w:p w:rsidR="00D33F29" w:rsidRPr="003D0316" w:rsidRDefault="00995DB9">
                  <w:pPr>
                    <w:ind w:right="112"/>
                    <w:jc w:val="center"/>
                    <w:rPr>
                      <w:b/>
                      <w:bCs/>
                      <w:color w:val="000000" w:themeColor="text1"/>
                      <w:szCs w:val="21"/>
                    </w:rPr>
                  </w:pPr>
                  <w:r w:rsidRPr="003D0316">
                    <w:rPr>
                      <w:b/>
                      <w:bCs/>
                      <w:color w:val="000000" w:themeColor="text1"/>
                      <w:szCs w:val="21"/>
                    </w:rPr>
                    <w:t>产生工序</w:t>
                  </w:r>
                </w:p>
              </w:tc>
              <w:tc>
                <w:tcPr>
                  <w:tcW w:w="1082" w:type="pct"/>
                  <w:vAlign w:val="center"/>
                </w:tcPr>
                <w:p w:rsidR="00D33F29" w:rsidRPr="003D0316" w:rsidRDefault="00995DB9">
                  <w:pPr>
                    <w:ind w:right="112"/>
                    <w:jc w:val="center"/>
                    <w:rPr>
                      <w:b/>
                      <w:bCs/>
                      <w:color w:val="000000" w:themeColor="text1"/>
                      <w:szCs w:val="21"/>
                    </w:rPr>
                  </w:pPr>
                  <w:r w:rsidRPr="003D0316">
                    <w:rPr>
                      <w:b/>
                      <w:bCs/>
                      <w:color w:val="000000" w:themeColor="text1"/>
                      <w:szCs w:val="21"/>
                    </w:rPr>
                    <w:t>主要污染物</w:t>
                  </w:r>
                </w:p>
              </w:tc>
              <w:tc>
                <w:tcPr>
                  <w:tcW w:w="2495" w:type="pct"/>
                  <w:vAlign w:val="center"/>
                </w:tcPr>
                <w:p w:rsidR="00D33F29" w:rsidRPr="003D0316" w:rsidRDefault="00995DB9">
                  <w:pPr>
                    <w:ind w:right="112"/>
                    <w:jc w:val="center"/>
                    <w:rPr>
                      <w:b/>
                      <w:bCs/>
                      <w:color w:val="000000" w:themeColor="text1"/>
                      <w:szCs w:val="21"/>
                    </w:rPr>
                  </w:pPr>
                  <w:r w:rsidRPr="003D0316">
                    <w:rPr>
                      <w:b/>
                      <w:bCs/>
                      <w:color w:val="000000" w:themeColor="text1"/>
                      <w:szCs w:val="21"/>
                    </w:rPr>
                    <w:t>处理措施</w:t>
                  </w:r>
                </w:p>
              </w:tc>
            </w:tr>
            <w:tr w:rsidR="003D0316" w:rsidRPr="003D0316">
              <w:trPr>
                <w:trHeight w:val="369"/>
                <w:jc w:val="center"/>
              </w:trPr>
              <w:tc>
                <w:tcPr>
                  <w:tcW w:w="373" w:type="pct"/>
                  <w:vMerge w:val="restart"/>
                  <w:vAlign w:val="center"/>
                </w:tcPr>
                <w:p w:rsidR="00D33F29" w:rsidRPr="003D0316" w:rsidRDefault="00995DB9">
                  <w:pPr>
                    <w:jc w:val="center"/>
                    <w:rPr>
                      <w:color w:val="000000" w:themeColor="text1"/>
                      <w:szCs w:val="21"/>
                    </w:rPr>
                  </w:pPr>
                  <w:r w:rsidRPr="003D0316">
                    <w:rPr>
                      <w:color w:val="000000" w:themeColor="text1"/>
                      <w:szCs w:val="21"/>
                    </w:rPr>
                    <w:t>废气</w:t>
                  </w:r>
                </w:p>
              </w:tc>
              <w:tc>
                <w:tcPr>
                  <w:tcW w:w="1050" w:type="pct"/>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上料</w:t>
                  </w:r>
                  <w:r w:rsidRPr="003D0316">
                    <w:rPr>
                      <w:rFonts w:hint="eastAsia"/>
                      <w:color w:val="000000" w:themeColor="text1"/>
                      <w:szCs w:val="21"/>
                      <w:lang w:val="zh-CN"/>
                    </w:rPr>
                    <w:t>G</w:t>
                  </w:r>
                  <w:r w:rsidRPr="003D0316">
                    <w:rPr>
                      <w:color w:val="000000" w:themeColor="text1"/>
                      <w:szCs w:val="21"/>
                      <w:lang w:val="zh-CN"/>
                    </w:rPr>
                    <w:t>1</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p>
              </w:tc>
              <w:tc>
                <w:tcPr>
                  <w:tcW w:w="2495" w:type="pct"/>
                  <w:vMerge w:val="restart"/>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上料、膨化、冷却、</w:t>
                  </w:r>
                  <w:r w:rsidR="00E53B37" w:rsidRPr="003D0316">
                    <w:rPr>
                      <w:rFonts w:hint="eastAsia"/>
                      <w:color w:val="000000" w:themeColor="text1"/>
                      <w:szCs w:val="21"/>
                      <w:lang w:val="zh-CN"/>
                    </w:rPr>
                    <w:t>磨粉、缓存</w:t>
                  </w:r>
                  <w:r w:rsidRPr="003D0316">
                    <w:rPr>
                      <w:rFonts w:hint="eastAsia"/>
                      <w:color w:val="000000" w:themeColor="text1"/>
                      <w:szCs w:val="21"/>
                      <w:lang w:val="zh-CN"/>
                    </w:rPr>
                    <w:t>、包装、搅拌、酶解、</w:t>
                  </w:r>
                  <w:r w:rsidR="000E15FE" w:rsidRPr="003D0316">
                    <w:rPr>
                      <w:rFonts w:hint="eastAsia"/>
                      <w:color w:val="000000" w:themeColor="text1"/>
                      <w:szCs w:val="21"/>
                      <w:lang w:val="zh-CN"/>
                    </w:rPr>
                    <w:t>粉碎（烘干）</w:t>
                  </w:r>
                  <w:r w:rsidRPr="003D0316">
                    <w:rPr>
                      <w:rFonts w:hint="eastAsia"/>
                      <w:color w:val="000000" w:themeColor="text1"/>
                      <w:szCs w:val="21"/>
                      <w:lang w:val="zh-CN"/>
                    </w:rPr>
                    <w:t>、污水处理站废气通过一套冷凝装置</w:t>
                  </w:r>
                  <w:r w:rsidRPr="003D0316">
                    <w:rPr>
                      <w:rFonts w:hint="eastAsia"/>
                      <w:color w:val="000000" w:themeColor="text1"/>
                      <w:szCs w:val="21"/>
                      <w:lang w:val="zh-CN"/>
                    </w:rPr>
                    <w:t>+</w:t>
                  </w:r>
                  <w:r w:rsidRPr="003D0316">
                    <w:rPr>
                      <w:rFonts w:hint="eastAsia"/>
                      <w:color w:val="000000" w:themeColor="text1"/>
                      <w:szCs w:val="21"/>
                      <w:lang w:val="zh-CN"/>
                    </w:rPr>
                    <w:t>布袋除尘器</w:t>
                  </w:r>
                  <w:r w:rsidRPr="003D0316">
                    <w:rPr>
                      <w:rFonts w:hint="eastAsia"/>
                      <w:color w:val="000000" w:themeColor="text1"/>
                      <w:szCs w:val="21"/>
                      <w:lang w:val="zh-CN"/>
                    </w:rPr>
                    <w:t>+</w:t>
                  </w:r>
                  <w:r w:rsidRPr="003D0316">
                    <w:rPr>
                      <w:rFonts w:hint="eastAsia"/>
                      <w:color w:val="000000" w:themeColor="text1"/>
                      <w:szCs w:val="21"/>
                      <w:lang w:val="zh-CN"/>
                    </w:rPr>
                    <w:t>生物除臭装置处理后由</w:t>
                  </w:r>
                  <w:r w:rsidRPr="003D0316">
                    <w:rPr>
                      <w:rFonts w:hint="eastAsia"/>
                      <w:color w:val="000000" w:themeColor="text1"/>
                      <w:szCs w:val="21"/>
                      <w:lang w:val="zh-CN"/>
                    </w:rPr>
                    <w:t>15m</w:t>
                  </w:r>
                  <w:r w:rsidRPr="003D0316">
                    <w:rPr>
                      <w:rFonts w:hint="eastAsia"/>
                      <w:color w:val="000000" w:themeColor="text1"/>
                      <w:szCs w:val="21"/>
                      <w:lang w:val="zh-CN"/>
                    </w:rPr>
                    <w:t>排气筒</w:t>
                  </w:r>
                  <w:r w:rsidRPr="003D0316">
                    <w:rPr>
                      <w:rFonts w:hint="eastAsia"/>
                      <w:color w:val="000000" w:themeColor="text1"/>
                      <w:szCs w:val="21"/>
                      <w:lang w:val="zh-CN"/>
                    </w:rPr>
                    <w:t>DA001</w:t>
                  </w:r>
                  <w:r w:rsidRPr="003D0316">
                    <w:rPr>
                      <w:rFonts w:hint="eastAsia"/>
                      <w:color w:val="000000" w:themeColor="text1"/>
                      <w:szCs w:val="21"/>
                      <w:lang w:val="zh-CN"/>
                    </w:rPr>
                    <w:t>高空排放</w:t>
                  </w: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膨化</w:t>
                  </w:r>
                  <w:r w:rsidRPr="003D0316">
                    <w:rPr>
                      <w:rFonts w:hint="eastAsia"/>
                      <w:color w:val="000000" w:themeColor="text1"/>
                      <w:szCs w:val="21"/>
                    </w:rPr>
                    <w:t>G</w:t>
                  </w:r>
                  <w:r w:rsidRPr="003D0316">
                    <w:rPr>
                      <w:color w:val="000000" w:themeColor="text1"/>
                      <w:szCs w:val="21"/>
                    </w:rPr>
                    <w:t>2</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r w:rsidRPr="003D0316">
                    <w:rPr>
                      <w:rFonts w:hint="eastAsia"/>
                      <w:color w:val="000000" w:themeColor="text1"/>
                      <w:szCs w:val="21"/>
                    </w:rPr>
                    <w:t>、氨气、硫化氢、臭气浓度</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冷却</w:t>
                  </w:r>
                  <w:r w:rsidRPr="003D0316">
                    <w:rPr>
                      <w:rFonts w:hint="eastAsia"/>
                      <w:color w:val="000000" w:themeColor="text1"/>
                      <w:szCs w:val="21"/>
                    </w:rPr>
                    <w:t>G</w:t>
                  </w:r>
                  <w:r w:rsidRPr="003D0316">
                    <w:rPr>
                      <w:color w:val="000000" w:themeColor="text1"/>
                      <w:szCs w:val="21"/>
                    </w:rPr>
                    <w:t>3</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r w:rsidRPr="003D0316">
                    <w:rPr>
                      <w:rFonts w:hint="eastAsia"/>
                      <w:color w:val="000000" w:themeColor="text1"/>
                      <w:szCs w:val="21"/>
                    </w:rPr>
                    <w:t>、氨气、硫化氢、臭气浓度</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E53B37">
                  <w:pPr>
                    <w:jc w:val="center"/>
                    <w:rPr>
                      <w:color w:val="000000" w:themeColor="text1"/>
                      <w:szCs w:val="21"/>
                    </w:rPr>
                  </w:pPr>
                  <w:r w:rsidRPr="003D0316">
                    <w:rPr>
                      <w:rFonts w:hint="eastAsia"/>
                      <w:color w:val="000000" w:themeColor="text1"/>
                      <w:szCs w:val="21"/>
                    </w:rPr>
                    <w:t>磨粉</w:t>
                  </w:r>
                  <w:r w:rsidR="00995DB9" w:rsidRPr="003D0316">
                    <w:rPr>
                      <w:rFonts w:hint="eastAsia"/>
                      <w:color w:val="000000" w:themeColor="text1"/>
                      <w:szCs w:val="21"/>
                    </w:rPr>
                    <w:t>G</w:t>
                  </w:r>
                  <w:r w:rsidR="00995DB9" w:rsidRPr="003D0316">
                    <w:rPr>
                      <w:color w:val="000000" w:themeColor="text1"/>
                      <w:szCs w:val="21"/>
                    </w:rPr>
                    <w:t>4</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缓存</w:t>
                  </w:r>
                  <w:r w:rsidRPr="003D0316">
                    <w:rPr>
                      <w:rFonts w:hint="eastAsia"/>
                      <w:color w:val="000000" w:themeColor="text1"/>
                      <w:szCs w:val="21"/>
                    </w:rPr>
                    <w:t>G</w:t>
                  </w:r>
                  <w:r w:rsidRPr="003D0316">
                    <w:rPr>
                      <w:color w:val="000000" w:themeColor="text1"/>
                      <w:szCs w:val="21"/>
                    </w:rPr>
                    <w:t>5</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包装</w:t>
                  </w:r>
                  <w:r w:rsidRPr="003D0316">
                    <w:rPr>
                      <w:rFonts w:hint="eastAsia"/>
                      <w:color w:val="000000" w:themeColor="text1"/>
                      <w:szCs w:val="21"/>
                    </w:rPr>
                    <w:t>G</w:t>
                  </w:r>
                  <w:r w:rsidRPr="003D0316">
                    <w:rPr>
                      <w:color w:val="000000" w:themeColor="text1"/>
                      <w:szCs w:val="21"/>
                    </w:rPr>
                    <w:t>6</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搅拌</w:t>
                  </w:r>
                  <w:r w:rsidRPr="003D0316">
                    <w:rPr>
                      <w:rFonts w:hint="eastAsia"/>
                      <w:color w:val="000000" w:themeColor="text1"/>
                      <w:szCs w:val="21"/>
                    </w:rPr>
                    <w:t>G</w:t>
                  </w:r>
                  <w:r w:rsidRPr="003D0316">
                    <w:rPr>
                      <w:color w:val="000000" w:themeColor="text1"/>
                      <w:szCs w:val="21"/>
                    </w:rPr>
                    <w:t>7</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酶解</w:t>
                  </w:r>
                  <w:r w:rsidRPr="003D0316">
                    <w:rPr>
                      <w:rFonts w:hint="eastAsia"/>
                      <w:color w:val="000000" w:themeColor="text1"/>
                      <w:szCs w:val="21"/>
                    </w:rPr>
                    <w:t>G</w:t>
                  </w:r>
                  <w:r w:rsidRPr="003D0316">
                    <w:rPr>
                      <w:color w:val="000000" w:themeColor="text1"/>
                      <w:szCs w:val="21"/>
                    </w:rPr>
                    <w:t>8</w:t>
                  </w:r>
                </w:p>
              </w:tc>
              <w:tc>
                <w:tcPr>
                  <w:tcW w:w="1082" w:type="pct"/>
                  <w:vAlign w:val="center"/>
                </w:tcPr>
                <w:p w:rsidR="00D33F29" w:rsidRPr="003D0316" w:rsidRDefault="00995DB9">
                  <w:pPr>
                    <w:jc w:val="center"/>
                    <w:rPr>
                      <w:color w:val="000000" w:themeColor="text1"/>
                      <w:szCs w:val="21"/>
                    </w:rPr>
                  </w:pPr>
                  <w:r w:rsidRPr="003D0316">
                    <w:rPr>
                      <w:rFonts w:hint="eastAsia"/>
                      <w:color w:val="000000" w:themeColor="text1"/>
                      <w:szCs w:val="21"/>
                    </w:rPr>
                    <w:t>氨气、硫化氢、臭气浓度</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0E15FE">
                  <w:pPr>
                    <w:jc w:val="center"/>
                    <w:rPr>
                      <w:color w:val="000000" w:themeColor="text1"/>
                      <w:szCs w:val="21"/>
                    </w:rPr>
                  </w:pPr>
                  <w:r w:rsidRPr="003D0316">
                    <w:rPr>
                      <w:rFonts w:hint="eastAsia"/>
                      <w:color w:val="000000" w:themeColor="text1"/>
                      <w:szCs w:val="21"/>
                    </w:rPr>
                    <w:t>粉碎（烘干）</w:t>
                  </w:r>
                  <w:r w:rsidR="00995DB9" w:rsidRPr="003D0316">
                    <w:rPr>
                      <w:rFonts w:hint="eastAsia"/>
                      <w:color w:val="000000" w:themeColor="text1"/>
                      <w:szCs w:val="21"/>
                    </w:rPr>
                    <w:t>G</w:t>
                  </w:r>
                  <w:r w:rsidR="00995DB9" w:rsidRPr="003D0316">
                    <w:rPr>
                      <w:color w:val="000000" w:themeColor="text1"/>
                      <w:szCs w:val="21"/>
                    </w:rPr>
                    <w:t>9</w:t>
                  </w:r>
                </w:p>
              </w:tc>
              <w:tc>
                <w:tcPr>
                  <w:tcW w:w="1082" w:type="pct"/>
                  <w:vAlign w:val="center"/>
                </w:tcPr>
                <w:p w:rsidR="00D33F29" w:rsidRPr="003D0316" w:rsidRDefault="00995DB9">
                  <w:pPr>
                    <w:jc w:val="center"/>
                    <w:rPr>
                      <w:color w:val="000000" w:themeColor="text1"/>
                      <w:szCs w:val="21"/>
                    </w:rPr>
                  </w:pPr>
                  <w:r w:rsidRPr="003D0316">
                    <w:rPr>
                      <w:color w:val="000000" w:themeColor="text1"/>
                      <w:szCs w:val="21"/>
                    </w:rPr>
                    <w:t>颗粒物</w:t>
                  </w:r>
                  <w:r w:rsidRPr="003D0316">
                    <w:rPr>
                      <w:rFonts w:hint="eastAsia"/>
                      <w:color w:val="000000" w:themeColor="text1"/>
                      <w:szCs w:val="21"/>
                    </w:rPr>
                    <w:t>、氨气、硫化氢、臭气浓度</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jc w:val="center"/>
                    <w:rPr>
                      <w:color w:val="000000" w:themeColor="text1"/>
                      <w:szCs w:val="21"/>
                    </w:rPr>
                  </w:pPr>
                  <w:r w:rsidRPr="003D0316">
                    <w:rPr>
                      <w:rFonts w:hint="eastAsia"/>
                      <w:color w:val="000000" w:themeColor="text1"/>
                      <w:szCs w:val="21"/>
                    </w:rPr>
                    <w:t>污水处理站</w:t>
                  </w:r>
                </w:p>
              </w:tc>
              <w:tc>
                <w:tcPr>
                  <w:tcW w:w="1082" w:type="pct"/>
                  <w:vAlign w:val="center"/>
                </w:tcPr>
                <w:p w:rsidR="00D33F29" w:rsidRPr="003D0316" w:rsidRDefault="00995DB9">
                  <w:pPr>
                    <w:jc w:val="center"/>
                    <w:rPr>
                      <w:color w:val="000000" w:themeColor="text1"/>
                      <w:szCs w:val="21"/>
                    </w:rPr>
                  </w:pPr>
                  <w:r w:rsidRPr="003D0316">
                    <w:rPr>
                      <w:rFonts w:hint="eastAsia"/>
                      <w:color w:val="000000" w:themeColor="text1"/>
                      <w:szCs w:val="21"/>
                    </w:rPr>
                    <w:t>氨气、硫化氢、臭气浓度</w:t>
                  </w:r>
                </w:p>
              </w:tc>
              <w:tc>
                <w:tcPr>
                  <w:tcW w:w="2495" w:type="pct"/>
                  <w:vMerge/>
                  <w:vAlign w:val="center"/>
                </w:tcPr>
                <w:p w:rsidR="00D33F29" w:rsidRPr="003D0316" w:rsidRDefault="00D33F29">
                  <w:pPr>
                    <w:jc w:val="center"/>
                    <w:rPr>
                      <w:color w:val="000000" w:themeColor="text1"/>
                      <w:szCs w:val="21"/>
                    </w:rPr>
                  </w:pPr>
                </w:p>
              </w:tc>
            </w:tr>
            <w:tr w:rsidR="003D0316" w:rsidRPr="003D0316">
              <w:trPr>
                <w:trHeight w:val="369"/>
                <w:jc w:val="center"/>
              </w:trPr>
              <w:tc>
                <w:tcPr>
                  <w:tcW w:w="373" w:type="pct"/>
                  <w:vMerge w:val="restart"/>
                  <w:vAlign w:val="center"/>
                </w:tcPr>
                <w:p w:rsidR="00D33F29" w:rsidRPr="003D0316" w:rsidRDefault="00995DB9">
                  <w:pPr>
                    <w:jc w:val="center"/>
                    <w:rPr>
                      <w:color w:val="000000" w:themeColor="text1"/>
                      <w:szCs w:val="21"/>
                    </w:rPr>
                  </w:pPr>
                  <w:r w:rsidRPr="003D0316">
                    <w:rPr>
                      <w:rFonts w:hint="eastAsia"/>
                      <w:color w:val="000000" w:themeColor="text1"/>
                      <w:szCs w:val="21"/>
                    </w:rPr>
                    <w:t>废水</w:t>
                  </w: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bCs/>
                      <w:color w:val="000000" w:themeColor="text1"/>
                      <w:szCs w:val="21"/>
                    </w:rPr>
                    <w:t>酶解废水</w:t>
                  </w:r>
                  <w:r w:rsidRPr="003D0316">
                    <w:rPr>
                      <w:rFonts w:hint="eastAsia"/>
                      <w:bCs/>
                      <w:color w:val="000000" w:themeColor="text1"/>
                      <w:szCs w:val="21"/>
                    </w:rPr>
                    <w:t>W1</w:t>
                  </w:r>
                </w:p>
              </w:tc>
              <w:tc>
                <w:tcPr>
                  <w:tcW w:w="1082" w:type="pct"/>
                  <w:vMerge w:val="restart"/>
                  <w:vAlign w:val="center"/>
                </w:tcPr>
                <w:p w:rsidR="00D33F29" w:rsidRPr="003D0316" w:rsidRDefault="00995DB9">
                  <w:pPr>
                    <w:ind w:left="53" w:right="46"/>
                    <w:jc w:val="center"/>
                    <w:rPr>
                      <w:color w:val="000000" w:themeColor="text1"/>
                      <w:szCs w:val="21"/>
                    </w:rPr>
                  </w:pPr>
                  <w:r w:rsidRPr="003D0316">
                    <w:rPr>
                      <w:rFonts w:hint="eastAsia"/>
                      <w:color w:val="000000" w:themeColor="text1"/>
                      <w:szCs w:val="21"/>
                    </w:rPr>
                    <w:t>pH</w:t>
                  </w:r>
                  <w:r w:rsidRPr="003D0316">
                    <w:rPr>
                      <w:rFonts w:hint="eastAsia"/>
                      <w:color w:val="000000" w:themeColor="text1"/>
                      <w:szCs w:val="21"/>
                    </w:rPr>
                    <w:t>、</w:t>
                  </w:r>
                  <w:r w:rsidRPr="003D0316">
                    <w:rPr>
                      <w:rFonts w:hint="eastAsia"/>
                      <w:color w:val="000000" w:themeColor="text1"/>
                      <w:szCs w:val="21"/>
                    </w:rPr>
                    <w:t>COD</w:t>
                  </w:r>
                  <w:r w:rsidRPr="003D0316">
                    <w:rPr>
                      <w:rFonts w:hint="eastAsia"/>
                      <w:color w:val="000000" w:themeColor="text1"/>
                      <w:szCs w:val="21"/>
                    </w:rPr>
                    <w:t>、</w:t>
                  </w:r>
                  <w:r w:rsidRPr="003D0316">
                    <w:rPr>
                      <w:rFonts w:hint="eastAsia"/>
                      <w:color w:val="000000" w:themeColor="text1"/>
                      <w:szCs w:val="21"/>
                    </w:rPr>
                    <w:t>BOD</w:t>
                  </w:r>
                  <w:r w:rsidRPr="003D0316">
                    <w:rPr>
                      <w:rFonts w:hint="eastAsia"/>
                      <w:color w:val="000000" w:themeColor="text1"/>
                      <w:szCs w:val="21"/>
                      <w:vertAlign w:val="subscript"/>
                    </w:rPr>
                    <w:t>5</w:t>
                  </w:r>
                  <w:r w:rsidRPr="003D0316">
                    <w:rPr>
                      <w:rFonts w:hint="eastAsia"/>
                      <w:color w:val="000000" w:themeColor="text1"/>
                      <w:szCs w:val="21"/>
                    </w:rPr>
                    <w:t>、氨氮、</w:t>
                  </w:r>
                  <w:r w:rsidRPr="003D0316">
                    <w:rPr>
                      <w:rFonts w:hint="eastAsia"/>
                      <w:color w:val="000000" w:themeColor="text1"/>
                      <w:szCs w:val="21"/>
                    </w:rPr>
                    <w:t>SS</w:t>
                  </w:r>
                </w:p>
              </w:tc>
              <w:tc>
                <w:tcPr>
                  <w:tcW w:w="2495" w:type="pct"/>
                  <w:vMerge w:val="restart"/>
                  <w:vAlign w:val="center"/>
                </w:tcPr>
                <w:p w:rsidR="00D33F29" w:rsidRPr="003D0316" w:rsidRDefault="00995DB9">
                  <w:pPr>
                    <w:widowControl/>
                    <w:jc w:val="center"/>
                    <w:rPr>
                      <w:color w:val="000000" w:themeColor="text1"/>
                      <w:szCs w:val="21"/>
                    </w:rPr>
                  </w:pPr>
                  <w:r w:rsidRPr="003D0316">
                    <w:rPr>
                      <w:rFonts w:hint="eastAsia"/>
                      <w:color w:val="000000" w:themeColor="text1"/>
                      <w:szCs w:val="21"/>
                    </w:rPr>
                    <w:t>生产废水经厂区污水处理站处理后经污水管网排入梁山康达水务有限公司污水处理厂深度处理</w:t>
                  </w: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bCs/>
                      <w:color w:val="000000" w:themeColor="text1"/>
                      <w:szCs w:val="21"/>
                    </w:rPr>
                    <w:t>酶解罐清洗废水</w:t>
                  </w:r>
                  <w:r w:rsidRPr="003D0316">
                    <w:rPr>
                      <w:rFonts w:hint="eastAsia"/>
                      <w:bCs/>
                      <w:color w:val="000000" w:themeColor="text1"/>
                      <w:szCs w:val="21"/>
                    </w:rPr>
                    <w:t>W2</w:t>
                  </w:r>
                </w:p>
              </w:tc>
              <w:tc>
                <w:tcPr>
                  <w:tcW w:w="1082" w:type="pct"/>
                  <w:vMerge/>
                  <w:vAlign w:val="center"/>
                </w:tcPr>
                <w:p w:rsidR="00D33F29" w:rsidRPr="003D0316" w:rsidRDefault="00D33F29">
                  <w:pPr>
                    <w:ind w:left="53" w:right="46"/>
                    <w:jc w:val="center"/>
                    <w:rPr>
                      <w:color w:val="000000" w:themeColor="text1"/>
                      <w:szCs w:val="21"/>
                    </w:rPr>
                  </w:pPr>
                </w:p>
              </w:tc>
              <w:tc>
                <w:tcPr>
                  <w:tcW w:w="2495" w:type="pct"/>
                  <w:vMerge/>
                  <w:vAlign w:val="center"/>
                </w:tcPr>
                <w:p w:rsidR="00D33F29" w:rsidRPr="003D0316" w:rsidRDefault="00D33F29">
                  <w:pPr>
                    <w:widowControl/>
                    <w:jc w:val="center"/>
                    <w:rPr>
                      <w:color w:val="000000" w:themeColor="text1"/>
                      <w:szCs w:val="21"/>
                    </w:rPr>
                  </w:pP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bCs/>
                      <w:color w:val="000000" w:themeColor="text1"/>
                      <w:szCs w:val="21"/>
                    </w:rPr>
                    <w:t>冷凝废水</w:t>
                  </w:r>
                  <w:r w:rsidRPr="003D0316">
                    <w:rPr>
                      <w:rFonts w:hint="eastAsia"/>
                      <w:bCs/>
                      <w:color w:val="000000" w:themeColor="text1"/>
                      <w:szCs w:val="21"/>
                    </w:rPr>
                    <w:t>W3</w:t>
                  </w:r>
                </w:p>
              </w:tc>
              <w:tc>
                <w:tcPr>
                  <w:tcW w:w="1082" w:type="pct"/>
                  <w:vMerge/>
                  <w:vAlign w:val="center"/>
                </w:tcPr>
                <w:p w:rsidR="00D33F29" w:rsidRPr="003D0316" w:rsidRDefault="00D33F29">
                  <w:pPr>
                    <w:ind w:left="53" w:right="46"/>
                    <w:jc w:val="center"/>
                    <w:rPr>
                      <w:color w:val="000000" w:themeColor="text1"/>
                      <w:szCs w:val="21"/>
                    </w:rPr>
                  </w:pPr>
                </w:p>
              </w:tc>
              <w:tc>
                <w:tcPr>
                  <w:tcW w:w="2495" w:type="pct"/>
                  <w:vMerge/>
                  <w:vAlign w:val="center"/>
                </w:tcPr>
                <w:p w:rsidR="00D33F29" w:rsidRPr="003D0316" w:rsidRDefault="00D33F29">
                  <w:pPr>
                    <w:widowControl/>
                    <w:jc w:val="center"/>
                    <w:rPr>
                      <w:color w:val="000000" w:themeColor="text1"/>
                      <w:szCs w:val="21"/>
                    </w:rPr>
                  </w:pPr>
                </w:p>
              </w:tc>
            </w:tr>
            <w:tr w:rsidR="003D0316" w:rsidRPr="003D0316">
              <w:trPr>
                <w:trHeight w:val="369"/>
                <w:jc w:val="center"/>
              </w:trPr>
              <w:tc>
                <w:tcPr>
                  <w:tcW w:w="373" w:type="pct"/>
                  <w:vMerge w:val="restart"/>
                  <w:vAlign w:val="center"/>
                </w:tcPr>
                <w:p w:rsidR="00D33F29" w:rsidRPr="003D0316" w:rsidRDefault="00995DB9">
                  <w:pPr>
                    <w:jc w:val="center"/>
                    <w:rPr>
                      <w:color w:val="000000" w:themeColor="text1"/>
                      <w:szCs w:val="21"/>
                    </w:rPr>
                  </w:pPr>
                  <w:r w:rsidRPr="003D0316">
                    <w:rPr>
                      <w:color w:val="000000" w:themeColor="text1"/>
                      <w:szCs w:val="21"/>
                    </w:rPr>
                    <w:t>固体废物</w:t>
                  </w: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color w:val="000000" w:themeColor="text1"/>
                      <w:szCs w:val="21"/>
                      <w:lang w:val="zh-CN"/>
                    </w:rPr>
                    <w:t>粉碎等</w:t>
                  </w:r>
                </w:p>
              </w:tc>
              <w:tc>
                <w:tcPr>
                  <w:tcW w:w="1082" w:type="pct"/>
                  <w:vAlign w:val="center"/>
                </w:tcPr>
                <w:p w:rsidR="00D33F29" w:rsidRPr="003D0316" w:rsidRDefault="00995DB9">
                  <w:pPr>
                    <w:ind w:left="53" w:right="46"/>
                    <w:jc w:val="center"/>
                    <w:rPr>
                      <w:color w:val="000000" w:themeColor="text1"/>
                      <w:szCs w:val="21"/>
                      <w:lang w:val="zh-CN"/>
                    </w:rPr>
                  </w:pPr>
                  <w:r w:rsidRPr="003D0316">
                    <w:rPr>
                      <w:rFonts w:hint="eastAsia"/>
                      <w:color w:val="000000" w:themeColor="text1"/>
                      <w:szCs w:val="21"/>
                    </w:rPr>
                    <w:t>除尘灰</w:t>
                  </w:r>
                </w:p>
              </w:tc>
              <w:tc>
                <w:tcPr>
                  <w:tcW w:w="2495" w:type="pct"/>
                  <w:vAlign w:val="center"/>
                </w:tcPr>
                <w:p w:rsidR="00D33F29" w:rsidRPr="003D0316" w:rsidRDefault="00995DB9">
                  <w:pPr>
                    <w:widowControl/>
                    <w:jc w:val="center"/>
                    <w:rPr>
                      <w:color w:val="000000" w:themeColor="text1"/>
                      <w:szCs w:val="21"/>
                    </w:rPr>
                  </w:pPr>
                  <w:r w:rsidRPr="003D0316">
                    <w:rPr>
                      <w:color w:val="000000" w:themeColor="text1"/>
                      <w:szCs w:val="21"/>
                    </w:rPr>
                    <w:t>收集后外售物资收回部门</w:t>
                  </w: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color w:val="000000" w:themeColor="text1"/>
                      <w:szCs w:val="21"/>
                      <w:lang w:val="zh-CN"/>
                    </w:rPr>
                    <w:t>废气处理</w:t>
                  </w:r>
                </w:p>
              </w:tc>
              <w:tc>
                <w:tcPr>
                  <w:tcW w:w="1082" w:type="pct"/>
                  <w:vAlign w:val="center"/>
                </w:tcPr>
                <w:p w:rsidR="00D33F29" w:rsidRPr="003D0316" w:rsidRDefault="00995DB9">
                  <w:pPr>
                    <w:ind w:left="53" w:right="46"/>
                    <w:jc w:val="center"/>
                    <w:rPr>
                      <w:color w:val="000000" w:themeColor="text1"/>
                      <w:szCs w:val="21"/>
                    </w:rPr>
                  </w:pPr>
                  <w:r w:rsidRPr="003D0316">
                    <w:rPr>
                      <w:rFonts w:cs="Calibri" w:hint="eastAsia"/>
                      <w:color w:val="000000" w:themeColor="text1"/>
                      <w:kern w:val="0"/>
                      <w:szCs w:val="21"/>
                    </w:rPr>
                    <w:t>废布袋</w:t>
                  </w:r>
                </w:p>
              </w:tc>
              <w:tc>
                <w:tcPr>
                  <w:tcW w:w="2495" w:type="pct"/>
                  <w:vAlign w:val="center"/>
                </w:tcPr>
                <w:p w:rsidR="00D33F29" w:rsidRPr="003D0316" w:rsidRDefault="00995DB9">
                  <w:pPr>
                    <w:widowControl/>
                    <w:jc w:val="center"/>
                    <w:rPr>
                      <w:color w:val="000000" w:themeColor="text1"/>
                      <w:szCs w:val="21"/>
                    </w:rPr>
                  </w:pPr>
                  <w:r w:rsidRPr="003D0316">
                    <w:rPr>
                      <w:color w:val="000000" w:themeColor="text1"/>
                      <w:szCs w:val="21"/>
                    </w:rPr>
                    <w:t>收集后外售物资收回部门</w:t>
                  </w: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color w:val="000000" w:themeColor="text1"/>
                      <w:szCs w:val="21"/>
                      <w:lang w:val="zh-CN"/>
                    </w:rPr>
                    <w:t>包装等</w:t>
                  </w:r>
                </w:p>
              </w:tc>
              <w:tc>
                <w:tcPr>
                  <w:tcW w:w="1082" w:type="pct"/>
                  <w:vAlign w:val="center"/>
                </w:tcPr>
                <w:p w:rsidR="00D33F29" w:rsidRPr="003D0316" w:rsidRDefault="00995DB9">
                  <w:pPr>
                    <w:ind w:left="53" w:right="46"/>
                    <w:jc w:val="center"/>
                    <w:rPr>
                      <w:color w:val="000000" w:themeColor="text1"/>
                      <w:szCs w:val="21"/>
                    </w:rPr>
                  </w:pPr>
                  <w:r w:rsidRPr="003D0316">
                    <w:rPr>
                      <w:rFonts w:cs="Calibri" w:hint="eastAsia"/>
                      <w:color w:val="000000" w:themeColor="text1"/>
                      <w:szCs w:val="21"/>
                    </w:rPr>
                    <w:t>废包装袋</w:t>
                  </w:r>
                </w:p>
              </w:tc>
              <w:tc>
                <w:tcPr>
                  <w:tcW w:w="2495" w:type="pct"/>
                  <w:vAlign w:val="center"/>
                </w:tcPr>
                <w:p w:rsidR="00D33F29" w:rsidRPr="003D0316" w:rsidRDefault="00995DB9">
                  <w:pPr>
                    <w:widowControl/>
                    <w:jc w:val="center"/>
                    <w:rPr>
                      <w:color w:val="000000" w:themeColor="text1"/>
                      <w:szCs w:val="21"/>
                    </w:rPr>
                  </w:pPr>
                  <w:r w:rsidRPr="003D0316">
                    <w:rPr>
                      <w:color w:val="000000" w:themeColor="text1"/>
                      <w:szCs w:val="21"/>
                    </w:rPr>
                    <w:t>收集后外售物资收回部门</w:t>
                  </w:r>
                </w:p>
              </w:tc>
            </w:tr>
            <w:tr w:rsidR="003D0316" w:rsidRPr="003D0316">
              <w:trPr>
                <w:trHeight w:val="369"/>
                <w:jc w:val="center"/>
              </w:trPr>
              <w:tc>
                <w:tcPr>
                  <w:tcW w:w="373" w:type="pct"/>
                  <w:vMerge/>
                  <w:vAlign w:val="center"/>
                </w:tcPr>
                <w:p w:rsidR="00D33F29" w:rsidRPr="003D0316" w:rsidRDefault="00D33F29">
                  <w:pPr>
                    <w:jc w:val="center"/>
                    <w:rPr>
                      <w:color w:val="000000" w:themeColor="text1"/>
                      <w:szCs w:val="21"/>
                    </w:rPr>
                  </w:pPr>
                </w:p>
              </w:tc>
              <w:tc>
                <w:tcPr>
                  <w:tcW w:w="1050" w:type="pct"/>
                  <w:vAlign w:val="center"/>
                </w:tcPr>
                <w:p w:rsidR="00D33F29" w:rsidRPr="003D0316" w:rsidRDefault="00995DB9">
                  <w:pPr>
                    <w:ind w:left="88" w:right="80"/>
                    <w:jc w:val="center"/>
                    <w:rPr>
                      <w:color w:val="000000" w:themeColor="text1"/>
                      <w:szCs w:val="21"/>
                      <w:lang w:val="zh-CN"/>
                    </w:rPr>
                  </w:pPr>
                  <w:r w:rsidRPr="003D0316">
                    <w:rPr>
                      <w:rFonts w:hint="eastAsia"/>
                      <w:color w:val="000000" w:themeColor="text1"/>
                      <w:szCs w:val="21"/>
                      <w:lang w:val="zh-CN"/>
                    </w:rPr>
                    <w:t>化验</w:t>
                  </w:r>
                </w:p>
              </w:tc>
              <w:tc>
                <w:tcPr>
                  <w:tcW w:w="1082" w:type="pct"/>
                  <w:vAlign w:val="center"/>
                </w:tcPr>
                <w:p w:rsidR="00D33F29" w:rsidRPr="003D0316" w:rsidRDefault="00995DB9">
                  <w:pPr>
                    <w:ind w:left="53" w:right="46"/>
                    <w:jc w:val="center"/>
                    <w:rPr>
                      <w:color w:val="000000" w:themeColor="text1"/>
                      <w:szCs w:val="21"/>
                    </w:rPr>
                  </w:pPr>
                  <w:r w:rsidRPr="003D0316">
                    <w:rPr>
                      <w:rFonts w:hint="eastAsia"/>
                      <w:color w:val="000000" w:themeColor="text1"/>
                      <w:szCs w:val="21"/>
                    </w:rPr>
                    <w:t>不合格产品</w:t>
                  </w:r>
                </w:p>
              </w:tc>
              <w:tc>
                <w:tcPr>
                  <w:tcW w:w="2495" w:type="pct"/>
                  <w:vAlign w:val="center"/>
                </w:tcPr>
                <w:p w:rsidR="00D33F29" w:rsidRPr="003D0316" w:rsidRDefault="00995DB9">
                  <w:pPr>
                    <w:widowControl/>
                    <w:jc w:val="center"/>
                    <w:rPr>
                      <w:color w:val="000000" w:themeColor="text1"/>
                      <w:szCs w:val="21"/>
                    </w:rPr>
                  </w:pPr>
                  <w:r w:rsidRPr="003D0316">
                    <w:rPr>
                      <w:color w:val="000000" w:themeColor="text1"/>
                      <w:szCs w:val="21"/>
                    </w:rPr>
                    <w:t>收集后外售物资收回部门</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color w:val="000000" w:themeColor="text1"/>
                      <w:szCs w:val="21"/>
                      <w:lang w:val="zh-CN"/>
                    </w:rPr>
                    <w:t>废气处理</w:t>
                  </w:r>
                </w:p>
              </w:tc>
              <w:tc>
                <w:tcPr>
                  <w:tcW w:w="1082" w:type="pct"/>
                  <w:vAlign w:val="center"/>
                </w:tcPr>
                <w:p w:rsidR="00D33F29" w:rsidRPr="003D0316" w:rsidRDefault="00995DB9">
                  <w:pPr>
                    <w:ind w:left="53" w:right="48"/>
                    <w:jc w:val="center"/>
                    <w:rPr>
                      <w:color w:val="000000" w:themeColor="text1"/>
                      <w:szCs w:val="21"/>
                    </w:rPr>
                  </w:pPr>
                  <w:r w:rsidRPr="003D0316">
                    <w:rPr>
                      <w:rFonts w:cs="Calibri" w:hint="eastAsia"/>
                      <w:color w:val="000000" w:themeColor="text1"/>
                      <w:szCs w:val="21"/>
                    </w:rPr>
                    <w:t>废生物除臭填料</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rFonts w:cs="Calibri" w:hint="eastAsia"/>
                      <w:color w:val="000000" w:themeColor="text1"/>
                      <w:szCs w:val="21"/>
                    </w:rPr>
                    <w:t>按照《危险废物鉴别标准</w:t>
                  </w:r>
                  <w:r w:rsidRPr="003D0316">
                    <w:rPr>
                      <w:rFonts w:cs="Calibri" w:hint="eastAsia"/>
                      <w:color w:val="000000" w:themeColor="text1"/>
                      <w:szCs w:val="21"/>
                    </w:rPr>
                    <w:t xml:space="preserve"> </w:t>
                  </w:r>
                  <w:r w:rsidRPr="003D0316">
                    <w:rPr>
                      <w:rFonts w:cs="Calibri" w:hint="eastAsia"/>
                      <w:color w:val="000000" w:themeColor="text1"/>
                      <w:szCs w:val="21"/>
                    </w:rPr>
                    <w:t>通则》进行鉴定，按鉴定结果合法处置；鉴定前按危废进行管理</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color w:val="000000" w:themeColor="text1"/>
                      <w:szCs w:val="21"/>
                      <w:lang w:val="zh-CN"/>
                    </w:rPr>
                    <w:t>化验</w:t>
                  </w:r>
                </w:p>
              </w:tc>
              <w:tc>
                <w:tcPr>
                  <w:tcW w:w="1082" w:type="pct"/>
                  <w:vAlign w:val="center"/>
                </w:tcPr>
                <w:p w:rsidR="00D33F29" w:rsidRPr="003D0316" w:rsidRDefault="00995DB9">
                  <w:pPr>
                    <w:ind w:left="53" w:right="48"/>
                    <w:jc w:val="center"/>
                    <w:rPr>
                      <w:color w:val="000000" w:themeColor="text1"/>
                      <w:szCs w:val="21"/>
                    </w:rPr>
                  </w:pPr>
                  <w:r w:rsidRPr="003D0316">
                    <w:rPr>
                      <w:rFonts w:hint="eastAsia"/>
                      <w:bCs/>
                      <w:color w:val="000000" w:themeColor="text1"/>
                      <w:szCs w:val="21"/>
                    </w:rPr>
                    <w:t>废试剂瓶</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color w:val="000000" w:themeColor="text1"/>
                      <w:szCs w:val="21"/>
                    </w:rPr>
                    <w:t>收集后外售物资收回部门</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color w:val="000000" w:themeColor="text1"/>
                      <w:szCs w:val="21"/>
                      <w:lang w:val="zh-CN"/>
                    </w:rPr>
                    <w:t>化验</w:t>
                  </w:r>
                </w:p>
              </w:tc>
              <w:tc>
                <w:tcPr>
                  <w:tcW w:w="1082" w:type="pct"/>
                  <w:vAlign w:val="center"/>
                </w:tcPr>
                <w:p w:rsidR="00D33F29" w:rsidRPr="003D0316" w:rsidRDefault="00995DB9">
                  <w:pPr>
                    <w:ind w:left="53" w:right="48"/>
                    <w:jc w:val="center"/>
                    <w:rPr>
                      <w:color w:val="000000" w:themeColor="text1"/>
                      <w:szCs w:val="21"/>
                    </w:rPr>
                  </w:pPr>
                  <w:r w:rsidRPr="003D0316">
                    <w:rPr>
                      <w:rFonts w:hint="eastAsia"/>
                      <w:color w:val="000000" w:themeColor="text1"/>
                      <w:szCs w:val="21"/>
                    </w:rPr>
                    <w:t>化验室废液</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color w:val="000000" w:themeColor="text1"/>
                      <w:szCs w:val="21"/>
                    </w:rPr>
                    <w:t>暂存</w:t>
                  </w:r>
                  <w:r w:rsidRPr="003D0316">
                    <w:rPr>
                      <w:rFonts w:hint="eastAsia"/>
                      <w:color w:val="000000" w:themeColor="text1"/>
                      <w:szCs w:val="21"/>
                    </w:rPr>
                    <w:t>危废库</w:t>
                  </w:r>
                  <w:r w:rsidRPr="003D0316">
                    <w:rPr>
                      <w:color w:val="000000" w:themeColor="text1"/>
                      <w:szCs w:val="21"/>
                    </w:rPr>
                    <w:t>，委托有资质单位处理</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bCs/>
                      <w:color w:val="000000" w:themeColor="text1"/>
                      <w:szCs w:val="21"/>
                    </w:rPr>
                    <w:t>设备保养</w:t>
                  </w:r>
                </w:p>
              </w:tc>
              <w:tc>
                <w:tcPr>
                  <w:tcW w:w="1082" w:type="pct"/>
                  <w:vAlign w:val="center"/>
                </w:tcPr>
                <w:p w:rsidR="00D33F29" w:rsidRPr="003D0316" w:rsidRDefault="00995DB9">
                  <w:pPr>
                    <w:ind w:left="53" w:right="48"/>
                    <w:jc w:val="center"/>
                    <w:rPr>
                      <w:color w:val="000000" w:themeColor="text1"/>
                      <w:szCs w:val="21"/>
                    </w:rPr>
                  </w:pPr>
                  <w:r w:rsidRPr="003D0316">
                    <w:rPr>
                      <w:rFonts w:hint="eastAsia"/>
                      <w:bCs/>
                      <w:color w:val="000000" w:themeColor="text1"/>
                      <w:szCs w:val="21"/>
                    </w:rPr>
                    <w:t>废润滑油</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color w:val="000000" w:themeColor="text1"/>
                      <w:szCs w:val="21"/>
                    </w:rPr>
                    <w:t>暂存</w:t>
                  </w:r>
                  <w:r w:rsidRPr="003D0316">
                    <w:rPr>
                      <w:rFonts w:hint="eastAsia"/>
                      <w:color w:val="000000" w:themeColor="text1"/>
                      <w:szCs w:val="21"/>
                    </w:rPr>
                    <w:t>危废库</w:t>
                  </w:r>
                  <w:r w:rsidRPr="003D0316">
                    <w:rPr>
                      <w:color w:val="000000" w:themeColor="text1"/>
                      <w:szCs w:val="21"/>
                    </w:rPr>
                    <w:t>，委托有资质单位处理</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bCs/>
                      <w:color w:val="000000" w:themeColor="text1"/>
                      <w:szCs w:val="21"/>
                    </w:rPr>
                    <w:t>设备保养</w:t>
                  </w:r>
                </w:p>
              </w:tc>
              <w:tc>
                <w:tcPr>
                  <w:tcW w:w="1082" w:type="pct"/>
                  <w:vAlign w:val="center"/>
                </w:tcPr>
                <w:p w:rsidR="00D33F29" w:rsidRPr="003D0316" w:rsidRDefault="00995DB9">
                  <w:pPr>
                    <w:ind w:left="53" w:right="48"/>
                    <w:jc w:val="center"/>
                    <w:rPr>
                      <w:color w:val="000000" w:themeColor="text1"/>
                      <w:szCs w:val="21"/>
                    </w:rPr>
                  </w:pPr>
                  <w:r w:rsidRPr="003D0316">
                    <w:rPr>
                      <w:rFonts w:hint="eastAsia"/>
                      <w:bCs/>
                      <w:color w:val="000000" w:themeColor="text1"/>
                      <w:szCs w:val="21"/>
                    </w:rPr>
                    <w:t>废润滑油桶</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color w:val="000000" w:themeColor="text1"/>
                      <w:szCs w:val="21"/>
                    </w:rPr>
                    <w:t>暂存</w:t>
                  </w:r>
                  <w:r w:rsidRPr="003D0316">
                    <w:rPr>
                      <w:rFonts w:hint="eastAsia"/>
                      <w:color w:val="000000" w:themeColor="text1"/>
                      <w:szCs w:val="21"/>
                    </w:rPr>
                    <w:t>危废库</w:t>
                  </w:r>
                  <w:r w:rsidRPr="003D0316">
                    <w:rPr>
                      <w:color w:val="000000" w:themeColor="text1"/>
                      <w:szCs w:val="21"/>
                    </w:rPr>
                    <w:t>，委托有资质单位处理</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rFonts w:hint="eastAsia"/>
                      <w:bCs/>
                      <w:color w:val="000000" w:themeColor="text1"/>
                      <w:szCs w:val="21"/>
                    </w:rPr>
                    <w:t>设备保养</w:t>
                  </w:r>
                </w:p>
              </w:tc>
              <w:tc>
                <w:tcPr>
                  <w:tcW w:w="1082" w:type="pct"/>
                  <w:vAlign w:val="center"/>
                </w:tcPr>
                <w:p w:rsidR="00D33F29" w:rsidRPr="003D0316" w:rsidRDefault="00995DB9">
                  <w:pPr>
                    <w:ind w:left="53" w:right="48"/>
                    <w:jc w:val="center"/>
                    <w:rPr>
                      <w:color w:val="000000" w:themeColor="text1"/>
                      <w:szCs w:val="21"/>
                    </w:rPr>
                  </w:pPr>
                  <w:r w:rsidRPr="003D0316">
                    <w:rPr>
                      <w:rFonts w:hint="eastAsia"/>
                      <w:color w:val="000000" w:themeColor="text1"/>
                      <w:kern w:val="0"/>
                      <w:szCs w:val="21"/>
                    </w:rPr>
                    <w:t>废含油手套及抹布</w:t>
                  </w:r>
                </w:p>
              </w:tc>
              <w:tc>
                <w:tcPr>
                  <w:tcW w:w="2495" w:type="pct"/>
                  <w:vAlign w:val="center"/>
                </w:tcPr>
                <w:p w:rsidR="00D33F29" w:rsidRPr="003D0316" w:rsidRDefault="00995DB9">
                  <w:pPr>
                    <w:ind w:left="42" w:right="36"/>
                    <w:jc w:val="center"/>
                    <w:rPr>
                      <w:color w:val="000000" w:themeColor="text1"/>
                      <w:szCs w:val="21"/>
                    </w:rPr>
                  </w:pPr>
                  <w:r w:rsidRPr="003D0316">
                    <w:rPr>
                      <w:color w:val="000000" w:themeColor="text1"/>
                      <w:szCs w:val="21"/>
                    </w:rPr>
                    <w:t>暂存</w:t>
                  </w:r>
                  <w:r w:rsidRPr="003D0316">
                    <w:rPr>
                      <w:rFonts w:hint="eastAsia"/>
                      <w:color w:val="000000" w:themeColor="text1"/>
                      <w:szCs w:val="21"/>
                    </w:rPr>
                    <w:t>危废库</w:t>
                  </w:r>
                  <w:r w:rsidRPr="003D0316">
                    <w:rPr>
                      <w:color w:val="000000" w:themeColor="text1"/>
                      <w:szCs w:val="21"/>
                    </w:rPr>
                    <w:t>，委托有资质单位处理</w:t>
                  </w:r>
                </w:p>
              </w:tc>
            </w:tr>
            <w:tr w:rsidR="003D0316" w:rsidRPr="003D0316">
              <w:trPr>
                <w:trHeight w:val="369"/>
                <w:jc w:val="center"/>
              </w:trPr>
              <w:tc>
                <w:tcPr>
                  <w:tcW w:w="373" w:type="pct"/>
                  <w:vMerge/>
                  <w:vAlign w:val="center"/>
                </w:tcPr>
                <w:p w:rsidR="00D33F29" w:rsidRPr="003D0316" w:rsidRDefault="00D33F29">
                  <w:pPr>
                    <w:ind w:firstLine="420"/>
                    <w:jc w:val="center"/>
                    <w:rPr>
                      <w:color w:val="000000" w:themeColor="text1"/>
                      <w:szCs w:val="21"/>
                    </w:rPr>
                  </w:pPr>
                </w:p>
              </w:tc>
              <w:tc>
                <w:tcPr>
                  <w:tcW w:w="1050" w:type="pct"/>
                  <w:vAlign w:val="center"/>
                </w:tcPr>
                <w:p w:rsidR="00D33F29" w:rsidRPr="003D0316" w:rsidRDefault="00995DB9">
                  <w:pPr>
                    <w:ind w:left="88" w:right="83"/>
                    <w:jc w:val="center"/>
                    <w:rPr>
                      <w:color w:val="000000" w:themeColor="text1"/>
                      <w:szCs w:val="21"/>
                    </w:rPr>
                  </w:pPr>
                  <w:r w:rsidRPr="003D0316">
                    <w:rPr>
                      <w:color w:val="000000" w:themeColor="text1"/>
                      <w:szCs w:val="21"/>
                    </w:rPr>
                    <w:t>职工生活</w:t>
                  </w:r>
                </w:p>
              </w:tc>
              <w:tc>
                <w:tcPr>
                  <w:tcW w:w="1082" w:type="pct"/>
                  <w:vAlign w:val="center"/>
                </w:tcPr>
                <w:p w:rsidR="00D33F29" w:rsidRPr="003D0316" w:rsidRDefault="00995DB9">
                  <w:pPr>
                    <w:ind w:left="53" w:right="48"/>
                    <w:jc w:val="center"/>
                    <w:rPr>
                      <w:color w:val="000000" w:themeColor="text1"/>
                      <w:szCs w:val="21"/>
                    </w:rPr>
                  </w:pPr>
                  <w:r w:rsidRPr="003D0316">
                    <w:rPr>
                      <w:color w:val="000000" w:themeColor="text1"/>
                      <w:szCs w:val="21"/>
                    </w:rPr>
                    <w:t>生活垃圾</w:t>
                  </w:r>
                </w:p>
              </w:tc>
              <w:tc>
                <w:tcPr>
                  <w:tcW w:w="2495" w:type="pct"/>
                  <w:vAlign w:val="center"/>
                </w:tcPr>
                <w:p w:rsidR="00D33F29" w:rsidRPr="003D0316" w:rsidRDefault="00995DB9">
                  <w:pPr>
                    <w:ind w:left="42" w:right="36"/>
                    <w:jc w:val="center"/>
                    <w:rPr>
                      <w:color w:val="000000" w:themeColor="text1"/>
                      <w:kern w:val="0"/>
                      <w:szCs w:val="21"/>
                      <w:lang w:bidi="ar"/>
                    </w:rPr>
                  </w:pPr>
                  <w:r w:rsidRPr="003D0316">
                    <w:rPr>
                      <w:color w:val="000000" w:themeColor="text1"/>
                      <w:kern w:val="0"/>
                      <w:szCs w:val="21"/>
                      <w:lang w:bidi="ar"/>
                    </w:rPr>
                    <w:t>收集后委托环卫部门处理</w:t>
                  </w:r>
                </w:p>
              </w:tc>
            </w:tr>
            <w:tr w:rsidR="003D0316" w:rsidRPr="003D0316">
              <w:trPr>
                <w:trHeight w:val="369"/>
                <w:jc w:val="center"/>
              </w:trPr>
              <w:tc>
                <w:tcPr>
                  <w:tcW w:w="373" w:type="pct"/>
                  <w:vAlign w:val="center"/>
                </w:tcPr>
                <w:p w:rsidR="00D33F29" w:rsidRPr="003D0316" w:rsidRDefault="00995DB9">
                  <w:pPr>
                    <w:jc w:val="center"/>
                    <w:rPr>
                      <w:color w:val="000000" w:themeColor="text1"/>
                      <w:szCs w:val="21"/>
                    </w:rPr>
                  </w:pPr>
                  <w:r w:rsidRPr="003D0316">
                    <w:rPr>
                      <w:color w:val="000000" w:themeColor="text1"/>
                      <w:szCs w:val="21"/>
                    </w:rPr>
                    <w:t>噪声</w:t>
                  </w:r>
                </w:p>
              </w:tc>
              <w:tc>
                <w:tcPr>
                  <w:tcW w:w="1050" w:type="pct"/>
                  <w:vAlign w:val="center"/>
                </w:tcPr>
                <w:p w:rsidR="00D33F29" w:rsidRPr="003D0316" w:rsidRDefault="00995DB9">
                  <w:pPr>
                    <w:ind w:left="88" w:right="83"/>
                    <w:jc w:val="center"/>
                    <w:rPr>
                      <w:color w:val="000000" w:themeColor="text1"/>
                      <w:szCs w:val="21"/>
                    </w:rPr>
                  </w:pPr>
                  <w:r w:rsidRPr="003D0316">
                    <w:rPr>
                      <w:color w:val="000000" w:themeColor="text1"/>
                      <w:szCs w:val="21"/>
                    </w:rPr>
                    <w:t>生产设备</w:t>
                  </w:r>
                </w:p>
              </w:tc>
              <w:tc>
                <w:tcPr>
                  <w:tcW w:w="1082" w:type="pct"/>
                  <w:vAlign w:val="center"/>
                </w:tcPr>
                <w:p w:rsidR="00D33F29" w:rsidRPr="003D0316" w:rsidRDefault="00995DB9">
                  <w:pPr>
                    <w:ind w:left="53" w:right="45"/>
                    <w:jc w:val="center"/>
                    <w:rPr>
                      <w:color w:val="000000" w:themeColor="text1"/>
                      <w:szCs w:val="21"/>
                    </w:rPr>
                  </w:pPr>
                  <w:r w:rsidRPr="003D0316">
                    <w:rPr>
                      <w:color w:val="000000" w:themeColor="text1"/>
                      <w:szCs w:val="21"/>
                    </w:rPr>
                    <w:t>Leq</w:t>
                  </w:r>
                  <w:r w:rsidRPr="003D0316">
                    <w:rPr>
                      <w:color w:val="000000" w:themeColor="text1"/>
                      <w:szCs w:val="21"/>
                    </w:rPr>
                    <w:t>（</w:t>
                  </w:r>
                  <w:r w:rsidRPr="003D0316">
                    <w:rPr>
                      <w:color w:val="000000" w:themeColor="text1"/>
                      <w:szCs w:val="21"/>
                    </w:rPr>
                    <w:t>A</w:t>
                  </w:r>
                  <w:r w:rsidRPr="003D0316">
                    <w:rPr>
                      <w:color w:val="000000" w:themeColor="text1"/>
                      <w:szCs w:val="21"/>
                    </w:rPr>
                    <w:t>）</w:t>
                  </w:r>
                </w:p>
              </w:tc>
              <w:tc>
                <w:tcPr>
                  <w:tcW w:w="2495" w:type="pct"/>
                  <w:vAlign w:val="center"/>
                </w:tcPr>
                <w:p w:rsidR="00D33F29" w:rsidRPr="003D0316" w:rsidRDefault="00995DB9">
                  <w:pPr>
                    <w:ind w:left="44" w:right="36"/>
                    <w:jc w:val="center"/>
                    <w:rPr>
                      <w:color w:val="000000" w:themeColor="text1"/>
                      <w:szCs w:val="21"/>
                    </w:rPr>
                  </w:pPr>
                  <w:r w:rsidRPr="003D0316">
                    <w:rPr>
                      <w:color w:val="000000" w:themeColor="text1"/>
                      <w:szCs w:val="21"/>
                    </w:rPr>
                    <w:t>采取隔声、减震等措施</w:t>
                  </w:r>
                </w:p>
              </w:tc>
            </w:tr>
          </w:tbl>
          <w:p w:rsidR="00D33F29" w:rsidRPr="003D0316" w:rsidRDefault="00D33F29">
            <w:pPr>
              <w:spacing w:line="360" w:lineRule="auto"/>
              <w:ind w:firstLineChars="200" w:firstLine="420"/>
              <w:rPr>
                <w:bCs/>
                <w:color w:val="000000" w:themeColor="text1"/>
                <w:szCs w:val="21"/>
              </w:rPr>
            </w:pPr>
          </w:p>
        </w:tc>
      </w:tr>
      <w:tr w:rsidR="003D0316" w:rsidRPr="003D0316">
        <w:trPr>
          <w:trHeight w:val="58"/>
          <w:jc w:val="center"/>
        </w:trPr>
        <w:tc>
          <w:tcPr>
            <w:tcW w:w="416" w:type="dxa"/>
          </w:tcPr>
          <w:p w:rsidR="00D33F29" w:rsidRPr="003D0316" w:rsidRDefault="00995DB9">
            <w:pPr>
              <w:pStyle w:val="af1"/>
              <w:adjustRightInd w:val="0"/>
              <w:snapToGrid w:val="0"/>
              <w:spacing w:before="0" w:beforeAutospacing="0" w:after="0" w:afterAutospacing="0"/>
              <w:jc w:val="center"/>
              <w:rPr>
                <w:rFonts w:cs="宋体"/>
                <w:color w:val="000000" w:themeColor="text1"/>
                <w:sz w:val="21"/>
                <w:szCs w:val="21"/>
                <w:lang w:val="en-US"/>
              </w:rPr>
            </w:pPr>
            <w:r w:rsidRPr="003D0316">
              <w:rPr>
                <w:rFonts w:cs="宋体" w:hint="eastAsia"/>
                <w:bCs/>
                <w:color w:val="000000" w:themeColor="text1"/>
                <w:kern w:val="2"/>
                <w:sz w:val="21"/>
                <w:szCs w:val="21"/>
                <w:lang w:val="en-US"/>
              </w:rPr>
              <w:lastRenderedPageBreak/>
              <w:t>与项</w:t>
            </w:r>
            <w:r w:rsidRPr="003D0316">
              <w:rPr>
                <w:rFonts w:cs="宋体" w:hint="eastAsia"/>
                <w:bCs/>
                <w:color w:val="000000" w:themeColor="text1"/>
                <w:kern w:val="2"/>
                <w:sz w:val="21"/>
                <w:szCs w:val="21"/>
                <w:lang w:val="en-US"/>
              </w:rPr>
              <w:lastRenderedPageBreak/>
              <w:t>目有关的原有环境污染问题</w:t>
            </w:r>
          </w:p>
        </w:tc>
        <w:tc>
          <w:tcPr>
            <w:tcW w:w="8408" w:type="dxa"/>
          </w:tcPr>
          <w:p w:rsidR="00D33F29" w:rsidRPr="003D0316" w:rsidRDefault="00995DB9">
            <w:pPr>
              <w:spacing w:line="360" w:lineRule="auto"/>
              <w:ind w:firstLine="420"/>
              <w:rPr>
                <w:b/>
                <w:bCs/>
                <w:color w:val="000000" w:themeColor="text1"/>
                <w:kern w:val="0"/>
                <w:szCs w:val="21"/>
              </w:rPr>
            </w:pPr>
            <w:r w:rsidRPr="003D0316">
              <w:rPr>
                <w:b/>
                <w:bCs/>
                <w:color w:val="000000" w:themeColor="text1"/>
                <w:kern w:val="0"/>
                <w:szCs w:val="21"/>
              </w:rPr>
              <w:lastRenderedPageBreak/>
              <w:t>与项目有关的原有环境污染问题：</w:t>
            </w:r>
          </w:p>
          <w:p w:rsidR="00D33F29" w:rsidRPr="003D0316" w:rsidRDefault="00995DB9">
            <w:pPr>
              <w:spacing w:line="360" w:lineRule="auto"/>
              <w:ind w:firstLineChars="200" w:firstLine="420"/>
              <w:rPr>
                <w:color w:val="000000" w:themeColor="text1"/>
                <w:kern w:val="0"/>
                <w:szCs w:val="21"/>
              </w:rPr>
            </w:pPr>
            <w:r w:rsidRPr="003D0316">
              <w:rPr>
                <w:bCs/>
                <w:color w:val="000000" w:themeColor="text1"/>
                <w:kern w:val="0"/>
                <w:szCs w:val="21"/>
              </w:rPr>
              <w:lastRenderedPageBreak/>
              <w:t>本项目为新建项目，</w:t>
            </w:r>
            <w:r w:rsidRPr="003D0316">
              <w:rPr>
                <w:rFonts w:hint="eastAsia"/>
                <w:bCs/>
                <w:color w:val="000000" w:themeColor="text1"/>
                <w:kern w:val="0"/>
                <w:szCs w:val="21"/>
              </w:rPr>
              <w:t>济宁爱地生物科技有限公司租赁山东缔纳生物科技有限公司的现有</w:t>
            </w:r>
            <w:r w:rsidRPr="003D0316">
              <w:rPr>
                <w:rFonts w:hint="eastAsia"/>
                <w:color w:val="000000" w:themeColor="text1"/>
                <w:szCs w:val="21"/>
              </w:rPr>
              <w:t>闲置</w:t>
            </w:r>
            <w:r w:rsidRPr="003D0316">
              <w:rPr>
                <w:rFonts w:hint="eastAsia"/>
                <w:bCs/>
                <w:color w:val="000000" w:themeColor="text1"/>
                <w:kern w:val="0"/>
                <w:szCs w:val="21"/>
              </w:rPr>
              <w:t>空厂房</w:t>
            </w:r>
            <w:r w:rsidRPr="003D0316">
              <w:rPr>
                <w:bCs/>
                <w:color w:val="000000" w:themeColor="text1"/>
                <w:kern w:val="0"/>
                <w:szCs w:val="21"/>
              </w:rPr>
              <w:t>，没有与本项目有关的原有污染情况及主要环境问题</w:t>
            </w:r>
            <w:r w:rsidRPr="003D0316">
              <w:rPr>
                <w:color w:val="000000" w:themeColor="text1"/>
                <w:kern w:val="0"/>
                <w:szCs w:val="21"/>
              </w:rPr>
              <w:t>。</w:t>
            </w: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ind w:firstLineChars="200" w:firstLine="420"/>
              <w:rPr>
                <w:color w:val="000000" w:themeColor="text1"/>
                <w:kern w:val="0"/>
                <w:szCs w:val="21"/>
              </w:rPr>
            </w:pPr>
          </w:p>
          <w:p w:rsidR="00D33F29" w:rsidRPr="003D0316" w:rsidRDefault="00D33F29">
            <w:pPr>
              <w:spacing w:line="360" w:lineRule="auto"/>
              <w:rPr>
                <w:color w:val="000000" w:themeColor="text1"/>
                <w:kern w:val="0"/>
                <w:szCs w:val="21"/>
              </w:rPr>
            </w:pPr>
          </w:p>
        </w:tc>
      </w:tr>
    </w:tbl>
    <w:p w:rsidR="00D33F29" w:rsidRPr="003D0316" w:rsidRDefault="00D33F29">
      <w:pPr>
        <w:pStyle w:val="af1"/>
        <w:jc w:val="center"/>
        <w:rPr>
          <w:rFonts w:ascii="黑体" w:eastAsia="黑体" w:hAnsi="黑体"/>
          <w:snapToGrid w:val="0"/>
          <w:color w:val="000000" w:themeColor="text1"/>
          <w:sz w:val="36"/>
          <w:szCs w:val="36"/>
        </w:rPr>
        <w:sectPr w:rsidR="00D33F29" w:rsidRPr="003D0316">
          <w:pgSz w:w="11906" w:h="16838"/>
          <w:pgMar w:top="1701" w:right="1531" w:bottom="1701" w:left="1531" w:header="851" w:footer="1077" w:gutter="0"/>
          <w:cols w:space="720"/>
          <w:docGrid w:linePitch="312"/>
        </w:sectPr>
      </w:pPr>
    </w:p>
    <w:p w:rsidR="00D33F29" w:rsidRPr="003D0316" w:rsidRDefault="00D33F29">
      <w:pPr>
        <w:pStyle w:val="af1"/>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3D0316" w:rsidRPr="003D0316">
        <w:trPr>
          <w:trHeight w:val="397"/>
          <w:jc w:val="center"/>
        </w:trPr>
        <w:tc>
          <w:tcPr>
            <w:tcW w:w="422" w:type="dxa"/>
            <w:vAlign w:val="center"/>
          </w:tcPr>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区域</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环境</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质量</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现状</w:t>
            </w:r>
          </w:p>
        </w:tc>
        <w:tc>
          <w:tcPr>
            <w:tcW w:w="8403" w:type="dxa"/>
            <w:vAlign w:val="center"/>
          </w:tcPr>
          <w:p w:rsidR="00D33F29" w:rsidRPr="003D0316" w:rsidRDefault="00995DB9">
            <w:pPr>
              <w:adjustRightInd w:val="0"/>
              <w:snapToGrid w:val="0"/>
              <w:spacing w:line="360" w:lineRule="auto"/>
              <w:ind w:firstLineChars="200" w:firstLine="422"/>
              <w:rPr>
                <w:b/>
                <w:bCs/>
                <w:color w:val="000000" w:themeColor="text1"/>
                <w:szCs w:val="21"/>
              </w:rPr>
            </w:pPr>
            <w:r w:rsidRPr="003D0316">
              <w:rPr>
                <w:rFonts w:hint="eastAsia"/>
                <w:b/>
                <w:bCs/>
                <w:color w:val="000000" w:themeColor="text1"/>
                <w:szCs w:val="21"/>
              </w:rPr>
              <w:t>1</w:t>
            </w:r>
            <w:r w:rsidRPr="003D0316">
              <w:rPr>
                <w:b/>
                <w:bCs/>
                <w:color w:val="000000" w:themeColor="text1"/>
                <w:szCs w:val="21"/>
              </w:rPr>
              <w:t>、环境空气</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本项目位于山东省济宁市梁山县梁山经济开发区科龙路中段路东</w:t>
            </w:r>
            <w:r w:rsidRPr="003D0316">
              <w:rPr>
                <w:color w:val="000000" w:themeColor="text1"/>
                <w:szCs w:val="21"/>
              </w:rPr>
              <w:t>2</w:t>
            </w:r>
            <w:r w:rsidRPr="003D0316">
              <w:rPr>
                <w:color w:val="000000" w:themeColor="text1"/>
                <w:szCs w:val="21"/>
              </w:rPr>
              <w:t>栋，环境空气功能为二类区，环境空气质量标准执行《环境空气质量标准》（</w:t>
            </w:r>
            <w:r w:rsidRPr="003D0316">
              <w:rPr>
                <w:color w:val="000000" w:themeColor="text1"/>
                <w:szCs w:val="21"/>
              </w:rPr>
              <w:t>GB3095-2012</w:t>
            </w:r>
            <w:r w:rsidRPr="003D0316">
              <w:rPr>
                <w:color w:val="000000" w:themeColor="text1"/>
                <w:szCs w:val="21"/>
              </w:rPr>
              <w:t>）</w:t>
            </w:r>
            <w:r w:rsidRPr="003D0316">
              <w:rPr>
                <w:rFonts w:hint="eastAsia"/>
                <w:color w:val="000000" w:themeColor="text1"/>
                <w:szCs w:val="21"/>
              </w:rPr>
              <w:t>及修改单</w:t>
            </w:r>
            <w:r w:rsidRPr="003D0316">
              <w:rPr>
                <w:color w:val="000000" w:themeColor="text1"/>
                <w:szCs w:val="21"/>
              </w:rPr>
              <w:t>中的二级标准。</w:t>
            </w:r>
          </w:p>
          <w:p w:rsidR="00D33F29" w:rsidRPr="003D0316" w:rsidRDefault="00995DB9">
            <w:pPr>
              <w:snapToGrid w:val="0"/>
              <w:spacing w:line="360" w:lineRule="auto"/>
              <w:ind w:firstLineChars="200" w:firstLine="420"/>
              <w:rPr>
                <w:color w:val="000000" w:themeColor="text1"/>
                <w:szCs w:val="21"/>
              </w:rPr>
            </w:pPr>
            <w:r w:rsidRPr="003D0316">
              <w:rPr>
                <w:rFonts w:hint="eastAsia"/>
                <w:color w:val="000000" w:themeColor="text1"/>
                <w:szCs w:val="21"/>
              </w:rPr>
              <w:t>根据</w:t>
            </w:r>
            <w:r w:rsidRPr="003D0316">
              <w:rPr>
                <w:color w:val="000000" w:themeColor="text1"/>
                <w:szCs w:val="21"/>
              </w:rPr>
              <w:t>山东省生态环境厅</w:t>
            </w:r>
            <w:r w:rsidRPr="003D0316">
              <w:rPr>
                <w:rFonts w:hint="eastAsia"/>
                <w:color w:val="000000" w:themeColor="text1"/>
                <w:szCs w:val="21"/>
              </w:rPr>
              <w:t>发布的</w:t>
            </w:r>
            <w:r w:rsidRPr="003D0316">
              <w:rPr>
                <w:color w:val="000000" w:themeColor="text1"/>
                <w:szCs w:val="21"/>
              </w:rPr>
              <w:t>《</w:t>
            </w:r>
            <w:r w:rsidRPr="003D0316">
              <w:rPr>
                <w:rFonts w:hint="eastAsia"/>
                <w:color w:val="000000" w:themeColor="text1"/>
                <w:szCs w:val="21"/>
              </w:rPr>
              <w:t>202</w:t>
            </w:r>
            <w:r w:rsidRPr="003D0316">
              <w:rPr>
                <w:color w:val="000000" w:themeColor="text1"/>
                <w:szCs w:val="21"/>
              </w:rPr>
              <w:t>4</w:t>
            </w:r>
            <w:r w:rsidRPr="003D0316">
              <w:rPr>
                <w:rFonts w:hint="eastAsia"/>
                <w:color w:val="000000" w:themeColor="text1"/>
                <w:szCs w:val="21"/>
              </w:rPr>
              <w:t>年全省城市环境空气质量</w:t>
            </w:r>
            <w:r w:rsidRPr="003D0316">
              <w:rPr>
                <w:color w:val="000000" w:themeColor="text1"/>
                <w:szCs w:val="21"/>
              </w:rPr>
              <w:t>》的数据</w:t>
            </w:r>
            <w:r w:rsidRPr="003D0316">
              <w:rPr>
                <w:rFonts w:hint="eastAsia"/>
                <w:color w:val="000000" w:themeColor="text1"/>
                <w:szCs w:val="21"/>
              </w:rPr>
              <w:t>（</w:t>
            </w:r>
            <w:r w:rsidRPr="003D0316">
              <w:rPr>
                <w:color w:val="000000" w:themeColor="text1"/>
                <w:szCs w:val="21"/>
              </w:rPr>
              <w:t>网址为：</w:t>
            </w:r>
            <w:r w:rsidRPr="003D0316">
              <w:rPr>
                <w:color w:val="000000" w:themeColor="text1"/>
                <w:szCs w:val="21"/>
              </w:rPr>
              <w:t>http://fb.sdem.org.cn:8801/AirDeploy.Web/AirQuality/History.aspx</w:t>
            </w:r>
            <w:r w:rsidRPr="003D0316">
              <w:rPr>
                <w:rFonts w:hint="eastAsia"/>
                <w:color w:val="000000" w:themeColor="text1"/>
                <w:szCs w:val="21"/>
              </w:rPr>
              <w:t>），</w:t>
            </w:r>
            <w:r w:rsidRPr="003D0316">
              <w:rPr>
                <w:rFonts w:hint="eastAsia"/>
                <w:color w:val="000000" w:themeColor="text1"/>
                <w:szCs w:val="21"/>
              </w:rPr>
              <w:t>202</w:t>
            </w:r>
            <w:r w:rsidRPr="003D0316">
              <w:rPr>
                <w:color w:val="000000" w:themeColor="text1"/>
                <w:szCs w:val="21"/>
              </w:rPr>
              <w:t>4</w:t>
            </w:r>
            <w:r w:rsidRPr="003D0316">
              <w:rPr>
                <w:rFonts w:hint="eastAsia"/>
                <w:color w:val="000000" w:themeColor="text1"/>
                <w:szCs w:val="21"/>
              </w:rPr>
              <w:t>年度济宁市空气质量情况见表</w:t>
            </w:r>
            <w:r w:rsidRPr="003D0316">
              <w:rPr>
                <w:rFonts w:hint="eastAsia"/>
                <w:color w:val="000000" w:themeColor="text1"/>
                <w:szCs w:val="21"/>
              </w:rPr>
              <w:t>3</w:t>
            </w:r>
            <w:r w:rsidRPr="003D0316">
              <w:rPr>
                <w:color w:val="000000" w:themeColor="text1"/>
                <w:szCs w:val="21"/>
              </w:rPr>
              <w:t>-1</w:t>
            </w:r>
            <w:r w:rsidRPr="003D0316">
              <w:rPr>
                <w:color w:val="000000" w:themeColor="text1"/>
                <w:szCs w:val="21"/>
              </w:rPr>
              <w:t>。</w:t>
            </w:r>
          </w:p>
          <w:p w:rsidR="00D33F29" w:rsidRPr="003D0316" w:rsidRDefault="00995DB9">
            <w:pPr>
              <w:ind w:firstLine="422"/>
              <w:jc w:val="center"/>
              <w:rPr>
                <w:b/>
                <w:color w:val="000000" w:themeColor="text1"/>
                <w:szCs w:val="21"/>
              </w:rPr>
            </w:pPr>
            <w:r w:rsidRPr="003D0316">
              <w:rPr>
                <w:rFonts w:hint="eastAsia"/>
                <w:b/>
                <w:color w:val="000000" w:themeColor="text1"/>
                <w:szCs w:val="21"/>
              </w:rPr>
              <w:t>表</w:t>
            </w:r>
            <w:r w:rsidRPr="003D0316">
              <w:rPr>
                <w:rFonts w:hint="eastAsia"/>
                <w:b/>
                <w:color w:val="000000" w:themeColor="text1"/>
                <w:szCs w:val="21"/>
              </w:rPr>
              <w:t>3-</w:t>
            </w:r>
            <w:r w:rsidRPr="003D0316">
              <w:rPr>
                <w:b/>
                <w:color w:val="000000" w:themeColor="text1"/>
                <w:szCs w:val="21"/>
              </w:rPr>
              <w:t>1</w:t>
            </w:r>
            <w:r w:rsidRPr="003D0316">
              <w:rPr>
                <w:rFonts w:hint="eastAsia"/>
                <w:b/>
                <w:color w:val="000000" w:themeColor="text1"/>
                <w:szCs w:val="21"/>
              </w:rPr>
              <w:t xml:space="preserve">  202</w:t>
            </w:r>
            <w:r w:rsidRPr="003D0316">
              <w:rPr>
                <w:b/>
                <w:color w:val="000000" w:themeColor="text1"/>
                <w:szCs w:val="21"/>
              </w:rPr>
              <w:t>4</w:t>
            </w:r>
            <w:r w:rsidRPr="003D0316">
              <w:rPr>
                <w:rFonts w:hint="eastAsia"/>
                <w:b/>
                <w:color w:val="000000" w:themeColor="text1"/>
                <w:szCs w:val="21"/>
              </w:rPr>
              <w:t>年度</w:t>
            </w:r>
            <w:r w:rsidRPr="003D0316">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3D0316" w:rsidRPr="003D0316">
              <w:trPr>
                <w:trHeight w:val="437"/>
                <w:jc w:val="center"/>
              </w:trPr>
              <w:tc>
                <w:tcPr>
                  <w:tcW w:w="1061" w:type="dxa"/>
                  <w:vAlign w:val="center"/>
                </w:tcPr>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污染物</w:t>
                  </w:r>
                </w:p>
              </w:tc>
              <w:tc>
                <w:tcPr>
                  <w:tcW w:w="3285" w:type="dxa"/>
                  <w:vAlign w:val="center"/>
                </w:tcPr>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年评价指标</w:t>
                  </w:r>
                </w:p>
              </w:tc>
              <w:tc>
                <w:tcPr>
                  <w:tcW w:w="1835" w:type="dxa"/>
                  <w:vAlign w:val="center"/>
                </w:tcPr>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现状浓度</w:t>
                  </w:r>
                  <w:r w:rsidRPr="003D0316">
                    <w:rPr>
                      <w:b/>
                      <w:color w:val="000000" w:themeColor="text1"/>
                      <w:kern w:val="0"/>
                      <w:szCs w:val="21"/>
                    </w:rPr>
                    <w:t>(μg/m</w:t>
                  </w:r>
                  <w:r w:rsidRPr="003D0316">
                    <w:rPr>
                      <w:b/>
                      <w:color w:val="000000" w:themeColor="text1"/>
                      <w:kern w:val="0"/>
                      <w:szCs w:val="21"/>
                      <w:vertAlign w:val="superscript"/>
                    </w:rPr>
                    <w:t>3</w:t>
                  </w:r>
                  <w:r w:rsidRPr="003D0316">
                    <w:rPr>
                      <w:b/>
                      <w:color w:val="000000" w:themeColor="text1"/>
                      <w:kern w:val="0"/>
                      <w:szCs w:val="21"/>
                    </w:rPr>
                    <w:t>)</w:t>
                  </w:r>
                </w:p>
              </w:tc>
              <w:tc>
                <w:tcPr>
                  <w:tcW w:w="1256" w:type="dxa"/>
                  <w:vAlign w:val="center"/>
                </w:tcPr>
                <w:p w:rsidR="00D33F29" w:rsidRPr="003D0316" w:rsidRDefault="00995DB9">
                  <w:pPr>
                    <w:snapToGrid w:val="0"/>
                    <w:jc w:val="center"/>
                    <w:rPr>
                      <w:b/>
                      <w:color w:val="000000" w:themeColor="text1"/>
                      <w:kern w:val="0"/>
                      <w:szCs w:val="21"/>
                    </w:rPr>
                  </w:pPr>
                  <w:r w:rsidRPr="003D0316">
                    <w:rPr>
                      <w:b/>
                      <w:color w:val="000000" w:themeColor="text1"/>
                      <w:kern w:val="0"/>
                      <w:szCs w:val="21"/>
                    </w:rPr>
                    <w:t>标准值</w:t>
                  </w:r>
                  <w:r w:rsidRPr="003D0316">
                    <w:rPr>
                      <w:b/>
                      <w:color w:val="000000" w:themeColor="text1"/>
                      <w:kern w:val="0"/>
                      <w:szCs w:val="21"/>
                    </w:rPr>
                    <w:t>(μg/m</w:t>
                  </w:r>
                  <w:r w:rsidRPr="003D0316">
                    <w:rPr>
                      <w:b/>
                      <w:color w:val="000000" w:themeColor="text1"/>
                      <w:kern w:val="0"/>
                      <w:szCs w:val="21"/>
                      <w:vertAlign w:val="superscript"/>
                    </w:rPr>
                    <w:t>3</w:t>
                  </w:r>
                  <w:r w:rsidRPr="003D0316">
                    <w:rPr>
                      <w:b/>
                      <w:color w:val="000000" w:themeColor="text1"/>
                      <w:kern w:val="0"/>
                      <w:szCs w:val="21"/>
                    </w:rPr>
                    <w:t>)</w:t>
                  </w:r>
                </w:p>
              </w:tc>
              <w:tc>
                <w:tcPr>
                  <w:tcW w:w="919" w:type="dxa"/>
                  <w:vAlign w:val="center"/>
                </w:tcPr>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达标</w:t>
                  </w:r>
                </w:p>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情况</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S</w:t>
                  </w:r>
                  <w:r w:rsidRPr="003D0316">
                    <w:rPr>
                      <w:color w:val="000000" w:themeColor="text1"/>
                      <w:szCs w:val="21"/>
                    </w:rPr>
                    <w:t>O</w:t>
                  </w:r>
                  <w:r w:rsidRPr="003D0316">
                    <w:rPr>
                      <w:color w:val="000000" w:themeColor="text1"/>
                      <w:szCs w:val="21"/>
                      <w:vertAlign w:val="subscript"/>
                    </w:rPr>
                    <w:t>2</w:t>
                  </w:r>
                </w:p>
              </w:tc>
              <w:tc>
                <w:tcPr>
                  <w:tcW w:w="3285"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年平均浓度</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9</w:t>
                  </w:r>
                </w:p>
              </w:tc>
              <w:tc>
                <w:tcPr>
                  <w:tcW w:w="1256"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6</w:t>
                  </w:r>
                  <w:r w:rsidRPr="003D0316">
                    <w:rPr>
                      <w:color w:val="000000" w:themeColor="text1"/>
                      <w:szCs w:val="21"/>
                    </w:rPr>
                    <w:t>0</w:t>
                  </w:r>
                </w:p>
              </w:tc>
              <w:tc>
                <w:tcPr>
                  <w:tcW w:w="919" w:type="dxa"/>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color w:val="000000" w:themeColor="text1"/>
                      <w:szCs w:val="21"/>
                    </w:rPr>
                    <w:t>NO</w:t>
                  </w:r>
                  <w:r w:rsidRPr="003D0316">
                    <w:rPr>
                      <w:color w:val="000000" w:themeColor="text1"/>
                      <w:szCs w:val="21"/>
                      <w:vertAlign w:val="subscript"/>
                    </w:rPr>
                    <w:t>2</w:t>
                  </w:r>
                </w:p>
              </w:tc>
              <w:tc>
                <w:tcPr>
                  <w:tcW w:w="3285"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年平均浓度</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24</w:t>
                  </w:r>
                </w:p>
              </w:tc>
              <w:tc>
                <w:tcPr>
                  <w:tcW w:w="1256"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4</w:t>
                  </w:r>
                  <w:r w:rsidRPr="003D0316">
                    <w:rPr>
                      <w:color w:val="000000" w:themeColor="text1"/>
                      <w:szCs w:val="21"/>
                    </w:rPr>
                    <w:t>0</w:t>
                  </w:r>
                </w:p>
              </w:tc>
              <w:tc>
                <w:tcPr>
                  <w:tcW w:w="919" w:type="dxa"/>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color w:val="000000" w:themeColor="text1"/>
                      <w:szCs w:val="21"/>
                    </w:rPr>
                    <w:t>PM</w:t>
                  </w:r>
                  <w:r w:rsidRPr="003D0316">
                    <w:rPr>
                      <w:color w:val="000000" w:themeColor="text1"/>
                      <w:szCs w:val="21"/>
                      <w:vertAlign w:val="subscript"/>
                    </w:rPr>
                    <w:t>2.5</w:t>
                  </w:r>
                </w:p>
              </w:tc>
              <w:tc>
                <w:tcPr>
                  <w:tcW w:w="3285"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年平均浓度</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39</w:t>
                  </w:r>
                </w:p>
              </w:tc>
              <w:tc>
                <w:tcPr>
                  <w:tcW w:w="1256" w:type="dxa"/>
                  <w:vAlign w:val="center"/>
                </w:tcPr>
                <w:p w:rsidR="00D33F29" w:rsidRPr="003D0316" w:rsidRDefault="00995DB9">
                  <w:pPr>
                    <w:adjustRightInd w:val="0"/>
                    <w:jc w:val="center"/>
                    <w:rPr>
                      <w:color w:val="000000" w:themeColor="text1"/>
                      <w:szCs w:val="21"/>
                    </w:rPr>
                  </w:pPr>
                  <w:r w:rsidRPr="003D0316">
                    <w:rPr>
                      <w:color w:val="000000" w:themeColor="text1"/>
                      <w:szCs w:val="21"/>
                    </w:rPr>
                    <w:t>35</w:t>
                  </w:r>
                </w:p>
              </w:tc>
              <w:tc>
                <w:tcPr>
                  <w:tcW w:w="919"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不达标</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P</w:t>
                  </w:r>
                  <w:r w:rsidRPr="003D0316">
                    <w:rPr>
                      <w:color w:val="000000" w:themeColor="text1"/>
                      <w:szCs w:val="21"/>
                    </w:rPr>
                    <w:t>M</w:t>
                  </w:r>
                  <w:r w:rsidRPr="003D0316">
                    <w:rPr>
                      <w:color w:val="000000" w:themeColor="text1"/>
                      <w:szCs w:val="21"/>
                      <w:vertAlign w:val="subscript"/>
                    </w:rPr>
                    <w:t>10</w:t>
                  </w:r>
                </w:p>
              </w:tc>
              <w:tc>
                <w:tcPr>
                  <w:tcW w:w="3285"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年平均浓度</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71</w:t>
                  </w:r>
                </w:p>
              </w:tc>
              <w:tc>
                <w:tcPr>
                  <w:tcW w:w="1256" w:type="dxa"/>
                  <w:vAlign w:val="center"/>
                </w:tcPr>
                <w:p w:rsidR="00D33F29" w:rsidRPr="003D0316" w:rsidRDefault="00995DB9">
                  <w:pPr>
                    <w:adjustRightInd w:val="0"/>
                    <w:jc w:val="center"/>
                    <w:rPr>
                      <w:color w:val="000000" w:themeColor="text1"/>
                      <w:szCs w:val="21"/>
                    </w:rPr>
                  </w:pPr>
                  <w:r w:rsidRPr="003D0316">
                    <w:rPr>
                      <w:color w:val="000000" w:themeColor="text1"/>
                      <w:szCs w:val="21"/>
                    </w:rPr>
                    <w:t>70</w:t>
                  </w:r>
                </w:p>
              </w:tc>
              <w:tc>
                <w:tcPr>
                  <w:tcW w:w="919"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不达标</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color w:val="000000" w:themeColor="text1"/>
                      <w:szCs w:val="21"/>
                    </w:rPr>
                    <w:t>CO</w:t>
                  </w:r>
                </w:p>
              </w:tc>
              <w:tc>
                <w:tcPr>
                  <w:tcW w:w="3285" w:type="dxa"/>
                  <w:vAlign w:val="center"/>
                </w:tcPr>
                <w:p w:rsidR="00D33F29" w:rsidRPr="003D0316" w:rsidRDefault="00995DB9">
                  <w:pPr>
                    <w:adjustRightInd w:val="0"/>
                    <w:jc w:val="center"/>
                    <w:rPr>
                      <w:color w:val="000000" w:themeColor="text1"/>
                      <w:szCs w:val="21"/>
                    </w:rPr>
                  </w:pPr>
                  <w:r w:rsidRPr="003D0316">
                    <w:rPr>
                      <w:color w:val="000000" w:themeColor="text1"/>
                      <w:szCs w:val="21"/>
                    </w:rPr>
                    <w:t>24</w:t>
                  </w:r>
                  <w:r w:rsidRPr="003D0316">
                    <w:rPr>
                      <w:color w:val="000000" w:themeColor="text1"/>
                      <w:szCs w:val="21"/>
                    </w:rPr>
                    <w:t>小时平均第</w:t>
                  </w:r>
                  <w:r w:rsidRPr="003D0316">
                    <w:rPr>
                      <w:color w:val="000000" w:themeColor="text1"/>
                      <w:szCs w:val="21"/>
                    </w:rPr>
                    <w:t>95</w:t>
                  </w:r>
                  <w:r w:rsidRPr="003D0316">
                    <w:rPr>
                      <w:color w:val="000000" w:themeColor="text1"/>
                      <w:szCs w:val="21"/>
                    </w:rPr>
                    <w:t>百分位数</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1200</w:t>
                  </w:r>
                </w:p>
              </w:tc>
              <w:tc>
                <w:tcPr>
                  <w:tcW w:w="1256" w:type="dxa"/>
                  <w:vAlign w:val="center"/>
                </w:tcPr>
                <w:p w:rsidR="00D33F29" w:rsidRPr="003D0316" w:rsidRDefault="00995DB9">
                  <w:pPr>
                    <w:adjustRightInd w:val="0"/>
                    <w:jc w:val="center"/>
                    <w:rPr>
                      <w:color w:val="000000" w:themeColor="text1"/>
                      <w:szCs w:val="21"/>
                    </w:rPr>
                  </w:pPr>
                  <w:r w:rsidRPr="003D0316">
                    <w:rPr>
                      <w:color w:val="000000" w:themeColor="text1"/>
                      <w:szCs w:val="21"/>
                    </w:rPr>
                    <w:t>4000</w:t>
                  </w:r>
                </w:p>
              </w:tc>
              <w:tc>
                <w:tcPr>
                  <w:tcW w:w="919" w:type="dxa"/>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r>
            <w:tr w:rsidR="003D0316" w:rsidRPr="003D0316">
              <w:trPr>
                <w:trHeight w:val="437"/>
                <w:jc w:val="center"/>
              </w:trPr>
              <w:tc>
                <w:tcPr>
                  <w:tcW w:w="1061" w:type="dxa"/>
                  <w:vAlign w:val="center"/>
                </w:tcPr>
                <w:p w:rsidR="00D33F29" w:rsidRPr="003D0316" w:rsidRDefault="00995DB9">
                  <w:pPr>
                    <w:adjustRightInd w:val="0"/>
                    <w:jc w:val="center"/>
                    <w:rPr>
                      <w:color w:val="000000" w:themeColor="text1"/>
                      <w:szCs w:val="21"/>
                    </w:rPr>
                  </w:pPr>
                  <w:r w:rsidRPr="003D0316">
                    <w:rPr>
                      <w:color w:val="000000" w:themeColor="text1"/>
                      <w:szCs w:val="21"/>
                    </w:rPr>
                    <w:t>O</w:t>
                  </w:r>
                  <w:r w:rsidRPr="003D0316">
                    <w:rPr>
                      <w:color w:val="000000" w:themeColor="text1"/>
                      <w:szCs w:val="21"/>
                      <w:vertAlign w:val="subscript"/>
                    </w:rPr>
                    <w:t>3</w:t>
                  </w:r>
                </w:p>
              </w:tc>
              <w:tc>
                <w:tcPr>
                  <w:tcW w:w="3285" w:type="dxa"/>
                  <w:vAlign w:val="center"/>
                </w:tcPr>
                <w:p w:rsidR="00D33F29" w:rsidRPr="003D0316" w:rsidRDefault="00995DB9">
                  <w:pPr>
                    <w:jc w:val="center"/>
                    <w:rPr>
                      <w:color w:val="000000" w:themeColor="text1"/>
                      <w:szCs w:val="21"/>
                    </w:rPr>
                  </w:pPr>
                  <w:r w:rsidRPr="003D0316">
                    <w:rPr>
                      <w:color w:val="000000" w:themeColor="text1"/>
                      <w:szCs w:val="21"/>
                    </w:rPr>
                    <w:t>日最大</w:t>
                  </w:r>
                  <w:r w:rsidRPr="003D0316">
                    <w:rPr>
                      <w:color w:val="000000" w:themeColor="text1"/>
                      <w:szCs w:val="21"/>
                    </w:rPr>
                    <w:t>8</w:t>
                  </w:r>
                  <w:r w:rsidRPr="003D0316">
                    <w:rPr>
                      <w:color w:val="000000" w:themeColor="text1"/>
                      <w:szCs w:val="21"/>
                    </w:rPr>
                    <w:t>小时滑动平均值的第</w:t>
                  </w:r>
                  <w:r w:rsidRPr="003D0316">
                    <w:rPr>
                      <w:color w:val="000000" w:themeColor="text1"/>
                      <w:szCs w:val="21"/>
                    </w:rPr>
                    <w:t>90</w:t>
                  </w:r>
                  <w:r w:rsidRPr="003D0316">
                    <w:rPr>
                      <w:color w:val="000000" w:themeColor="text1"/>
                      <w:szCs w:val="21"/>
                    </w:rPr>
                    <w:t>百分位数</w:t>
                  </w:r>
                </w:p>
              </w:tc>
              <w:tc>
                <w:tcPr>
                  <w:tcW w:w="1835" w:type="dxa"/>
                  <w:vAlign w:val="center"/>
                </w:tcPr>
                <w:p w:rsidR="00D33F29" w:rsidRPr="003D0316" w:rsidRDefault="00995DB9">
                  <w:pPr>
                    <w:adjustRightInd w:val="0"/>
                    <w:jc w:val="center"/>
                    <w:rPr>
                      <w:color w:val="000000" w:themeColor="text1"/>
                      <w:szCs w:val="21"/>
                    </w:rPr>
                  </w:pPr>
                  <w:r w:rsidRPr="003D0316">
                    <w:rPr>
                      <w:color w:val="000000" w:themeColor="text1"/>
                      <w:szCs w:val="21"/>
                    </w:rPr>
                    <w:t>174</w:t>
                  </w:r>
                </w:p>
              </w:tc>
              <w:tc>
                <w:tcPr>
                  <w:tcW w:w="1256" w:type="dxa"/>
                  <w:vAlign w:val="center"/>
                </w:tcPr>
                <w:p w:rsidR="00D33F29" w:rsidRPr="003D0316" w:rsidRDefault="00995DB9">
                  <w:pPr>
                    <w:adjustRightInd w:val="0"/>
                    <w:jc w:val="center"/>
                    <w:rPr>
                      <w:color w:val="000000" w:themeColor="text1"/>
                      <w:szCs w:val="21"/>
                    </w:rPr>
                  </w:pPr>
                  <w:r w:rsidRPr="003D0316">
                    <w:rPr>
                      <w:color w:val="000000" w:themeColor="text1"/>
                      <w:szCs w:val="21"/>
                    </w:rPr>
                    <w:t>160</w:t>
                  </w:r>
                </w:p>
              </w:tc>
              <w:tc>
                <w:tcPr>
                  <w:tcW w:w="919" w:type="dxa"/>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不达标</w:t>
                  </w:r>
                </w:p>
              </w:tc>
            </w:tr>
          </w:tbl>
          <w:p w:rsidR="00D33F29" w:rsidRPr="003D0316" w:rsidRDefault="00995DB9">
            <w:pPr>
              <w:spacing w:line="360" w:lineRule="auto"/>
              <w:ind w:firstLine="420"/>
              <w:rPr>
                <w:color w:val="000000" w:themeColor="text1"/>
                <w:szCs w:val="21"/>
              </w:rPr>
            </w:pPr>
            <w:r w:rsidRPr="003D0316">
              <w:rPr>
                <w:rFonts w:hint="eastAsia"/>
                <w:color w:val="000000" w:themeColor="text1"/>
                <w:szCs w:val="21"/>
              </w:rPr>
              <w:t>《环境空气质量评价技术规范（试行）》（</w:t>
            </w:r>
            <w:r w:rsidRPr="003D0316">
              <w:rPr>
                <w:rFonts w:hint="eastAsia"/>
                <w:color w:val="000000" w:themeColor="text1"/>
                <w:szCs w:val="21"/>
              </w:rPr>
              <w:t>HJ663-2013</w:t>
            </w:r>
            <w:r w:rsidRPr="003D0316">
              <w:rPr>
                <w:rFonts w:hint="eastAsia"/>
                <w:color w:val="000000" w:themeColor="text1"/>
                <w:szCs w:val="21"/>
              </w:rPr>
              <w:t>）规定：“污染物年评价达标是指该污染物年平均浓度（</w:t>
            </w:r>
            <w:r w:rsidRPr="003D0316">
              <w:rPr>
                <w:rFonts w:hint="eastAsia"/>
                <w:color w:val="000000" w:themeColor="text1"/>
                <w:szCs w:val="21"/>
              </w:rPr>
              <w:t>CO</w:t>
            </w:r>
            <w:r w:rsidRPr="003D0316">
              <w:rPr>
                <w:rFonts w:hint="eastAsia"/>
                <w:color w:val="000000" w:themeColor="text1"/>
                <w:szCs w:val="21"/>
              </w:rPr>
              <w:t>和</w:t>
            </w:r>
            <w:r w:rsidRPr="003D0316">
              <w:rPr>
                <w:rFonts w:hint="eastAsia"/>
                <w:color w:val="000000" w:themeColor="text1"/>
                <w:szCs w:val="21"/>
              </w:rPr>
              <w:t>O</w:t>
            </w:r>
            <w:r w:rsidRPr="003D0316">
              <w:rPr>
                <w:rFonts w:hint="eastAsia"/>
                <w:color w:val="000000" w:themeColor="text1"/>
                <w:szCs w:val="21"/>
                <w:vertAlign w:val="subscript"/>
              </w:rPr>
              <w:t>3</w:t>
            </w:r>
            <w:r w:rsidRPr="003D0316">
              <w:rPr>
                <w:rFonts w:hint="eastAsia"/>
                <w:color w:val="000000" w:themeColor="text1"/>
                <w:szCs w:val="21"/>
              </w:rPr>
              <w:t>除外）和特定的百分位数浓度同时达标”。济宁市</w:t>
            </w:r>
            <w:r w:rsidRPr="003D0316">
              <w:rPr>
                <w:rFonts w:hint="eastAsia"/>
                <w:color w:val="000000" w:themeColor="text1"/>
                <w:szCs w:val="21"/>
              </w:rPr>
              <w:t>202</w:t>
            </w:r>
            <w:r w:rsidRPr="003D0316">
              <w:rPr>
                <w:color w:val="000000" w:themeColor="text1"/>
                <w:szCs w:val="21"/>
              </w:rPr>
              <w:t>4</w:t>
            </w:r>
            <w:r w:rsidRPr="003D0316">
              <w:rPr>
                <w:rFonts w:hint="eastAsia"/>
                <w:color w:val="000000" w:themeColor="text1"/>
                <w:szCs w:val="21"/>
              </w:rPr>
              <w:t>年度</w:t>
            </w:r>
            <w:r w:rsidRPr="003D0316">
              <w:rPr>
                <w:rFonts w:hint="eastAsia"/>
                <w:color w:val="000000" w:themeColor="text1"/>
                <w:szCs w:val="21"/>
              </w:rPr>
              <w:t>PM</w:t>
            </w:r>
            <w:r w:rsidRPr="003D0316">
              <w:rPr>
                <w:rFonts w:hint="eastAsia"/>
                <w:color w:val="000000" w:themeColor="text1"/>
                <w:szCs w:val="21"/>
                <w:vertAlign w:val="subscript"/>
              </w:rPr>
              <w:t>2.5</w:t>
            </w:r>
            <w:r w:rsidRPr="003D0316">
              <w:rPr>
                <w:rFonts w:hint="eastAsia"/>
                <w:color w:val="000000" w:themeColor="text1"/>
                <w:szCs w:val="21"/>
              </w:rPr>
              <w:t>、</w:t>
            </w:r>
            <w:r w:rsidRPr="003D0316">
              <w:rPr>
                <w:rFonts w:hint="eastAsia"/>
                <w:color w:val="000000" w:themeColor="text1"/>
                <w:szCs w:val="21"/>
              </w:rPr>
              <w:t>PM</w:t>
            </w:r>
            <w:r w:rsidRPr="003D0316">
              <w:rPr>
                <w:rFonts w:hint="eastAsia"/>
                <w:color w:val="000000" w:themeColor="text1"/>
                <w:szCs w:val="21"/>
                <w:vertAlign w:val="subscript"/>
              </w:rPr>
              <w:t>10</w:t>
            </w:r>
            <w:r w:rsidRPr="003D0316">
              <w:rPr>
                <w:rFonts w:hint="eastAsia"/>
                <w:color w:val="000000" w:themeColor="text1"/>
                <w:szCs w:val="21"/>
              </w:rPr>
              <w:t>、</w:t>
            </w:r>
            <w:r w:rsidRPr="003D0316">
              <w:rPr>
                <w:rFonts w:hint="eastAsia"/>
                <w:color w:val="000000" w:themeColor="text1"/>
                <w:szCs w:val="21"/>
              </w:rPr>
              <w:t>O</w:t>
            </w:r>
            <w:r w:rsidRPr="003D0316">
              <w:rPr>
                <w:rFonts w:hint="eastAsia"/>
                <w:color w:val="000000" w:themeColor="text1"/>
                <w:szCs w:val="21"/>
                <w:vertAlign w:val="subscript"/>
              </w:rPr>
              <w:t>3</w:t>
            </w:r>
            <w:r w:rsidRPr="003D0316">
              <w:rPr>
                <w:rFonts w:hint="eastAsia"/>
                <w:color w:val="000000" w:themeColor="text1"/>
                <w:szCs w:val="21"/>
              </w:rPr>
              <w:t>的年均浓度不能满足《环境空气质量标准》（</w:t>
            </w:r>
            <w:r w:rsidRPr="003D0316">
              <w:rPr>
                <w:rFonts w:hint="eastAsia"/>
                <w:color w:val="000000" w:themeColor="text1"/>
                <w:szCs w:val="21"/>
              </w:rPr>
              <w:t>GB3095-2012</w:t>
            </w:r>
            <w:r w:rsidRPr="003D0316">
              <w:rPr>
                <w:rFonts w:hint="eastAsia"/>
                <w:color w:val="000000" w:themeColor="text1"/>
                <w:szCs w:val="21"/>
              </w:rPr>
              <w:t>）二级标准要求，年评价不达标，项目所在区域为不达标区。</w:t>
            </w:r>
          </w:p>
          <w:p w:rsidR="00D33F29" w:rsidRPr="003D0316" w:rsidRDefault="00995DB9">
            <w:pPr>
              <w:snapToGrid w:val="0"/>
              <w:spacing w:line="360" w:lineRule="auto"/>
              <w:ind w:firstLineChars="200" w:firstLine="420"/>
              <w:rPr>
                <w:color w:val="000000" w:themeColor="text1"/>
                <w:kern w:val="0"/>
                <w:szCs w:val="21"/>
              </w:rPr>
            </w:pPr>
            <w:r w:rsidRPr="003D0316">
              <w:rPr>
                <w:color w:val="000000" w:themeColor="text1"/>
                <w:kern w:val="0"/>
                <w:szCs w:val="21"/>
              </w:rPr>
              <w:t>根据</w:t>
            </w:r>
            <w:r w:rsidRPr="003D0316">
              <w:rPr>
                <w:rFonts w:hint="eastAsia"/>
                <w:color w:val="000000" w:themeColor="text1"/>
                <w:kern w:val="0"/>
                <w:szCs w:val="21"/>
              </w:rPr>
              <w:t>济宁市生态环境局梁山县分局</w:t>
            </w:r>
            <w:r w:rsidRPr="003D0316">
              <w:rPr>
                <w:color w:val="000000" w:themeColor="text1"/>
                <w:kern w:val="0"/>
                <w:szCs w:val="21"/>
              </w:rPr>
              <w:t>发布的</w:t>
            </w:r>
            <w:r w:rsidRPr="003D0316">
              <w:rPr>
                <w:color w:val="000000" w:themeColor="text1"/>
                <w:kern w:val="0"/>
                <w:szCs w:val="21"/>
              </w:rPr>
              <w:t>2024</w:t>
            </w:r>
            <w:r w:rsidRPr="003D0316">
              <w:rPr>
                <w:color w:val="000000" w:themeColor="text1"/>
                <w:kern w:val="0"/>
                <w:szCs w:val="21"/>
              </w:rPr>
              <w:t>年</w:t>
            </w:r>
            <w:r w:rsidRPr="003D0316">
              <w:rPr>
                <w:rFonts w:hint="eastAsia"/>
                <w:color w:val="000000" w:themeColor="text1"/>
                <w:kern w:val="0"/>
                <w:szCs w:val="21"/>
              </w:rPr>
              <w:t>梁山县环境空气质量（</w:t>
            </w:r>
            <w:r w:rsidRPr="003D0316">
              <w:rPr>
                <w:color w:val="000000" w:themeColor="text1"/>
              </w:rPr>
              <w:t>http://www.liangshan.gov.cn/art/2025/1/17/art_32179_2758464.html</w:t>
            </w:r>
            <w:r w:rsidRPr="003D0316">
              <w:rPr>
                <w:rFonts w:hint="eastAsia"/>
                <w:color w:val="000000" w:themeColor="text1"/>
                <w:kern w:val="0"/>
                <w:szCs w:val="21"/>
              </w:rPr>
              <w:t>），梁山县</w:t>
            </w:r>
            <w:r w:rsidRPr="003D0316">
              <w:rPr>
                <w:color w:val="000000" w:themeColor="text1"/>
                <w:kern w:val="0"/>
                <w:szCs w:val="21"/>
              </w:rPr>
              <w:t>2024</w:t>
            </w:r>
            <w:r w:rsidRPr="003D0316">
              <w:rPr>
                <w:color w:val="000000" w:themeColor="text1"/>
                <w:kern w:val="0"/>
                <w:szCs w:val="21"/>
              </w:rPr>
              <w:t>年大气环境质量污染物浓度见表</w:t>
            </w:r>
            <w:r w:rsidRPr="003D0316">
              <w:rPr>
                <w:color w:val="000000" w:themeColor="text1"/>
                <w:kern w:val="0"/>
                <w:szCs w:val="21"/>
              </w:rPr>
              <w:t>3-2</w:t>
            </w:r>
            <w:r w:rsidRPr="003D0316">
              <w:rPr>
                <w:color w:val="000000" w:themeColor="text1"/>
                <w:kern w:val="0"/>
                <w:szCs w:val="21"/>
              </w:rPr>
              <w:t>。</w:t>
            </w:r>
          </w:p>
          <w:p w:rsidR="00D33F29" w:rsidRPr="003D0316" w:rsidRDefault="00995DB9">
            <w:pPr>
              <w:adjustRightInd w:val="0"/>
              <w:snapToGrid w:val="0"/>
              <w:ind w:firstLine="422"/>
              <w:jc w:val="center"/>
              <w:rPr>
                <w:rFonts w:eastAsia="新宋体"/>
                <w:b/>
                <w:color w:val="000000" w:themeColor="text1"/>
                <w:kern w:val="0"/>
                <w:szCs w:val="21"/>
              </w:rPr>
            </w:pPr>
            <w:r w:rsidRPr="003D0316">
              <w:rPr>
                <w:rFonts w:eastAsia="新宋体"/>
                <w:b/>
                <w:color w:val="000000" w:themeColor="text1"/>
                <w:szCs w:val="21"/>
              </w:rPr>
              <w:t>表</w:t>
            </w:r>
            <w:r w:rsidRPr="003D0316">
              <w:rPr>
                <w:rFonts w:eastAsia="新宋体"/>
                <w:b/>
                <w:color w:val="000000" w:themeColor="text1"/>
                <w:szCs w:val="21"/>
              </w:rPr>
              <w:t>3-2</w:t>
            </w:r>
            <w:r w:rsidRPr="003D0316">
              <w:rPr>
                <w:rFonts w:eastAsia="新宋体" w:hint="eastAsia"/>
                <w:b/>
                <w:color w:val="000000" w:themeColor="text1"/>
                <w:szCs w:val="21"/>
              </w:rPr>
              <w:t>梁山县</w:t>
            </w:r>
            <w:r w:rsidRPr="003D0316">
              <w:rPr>
                <w:rFonts w:eastAsia="新宋体" w:hint="eastAsia"/>
                <w:b/>
                <w:color w:val="000000" w:themeColor="text1"/>
                <w:szCs w:val="21"/>
              </w:rPr>
              <w:t>202</w:t>
            </w:r>
            <w:r w:rsidRPr="003D0316">
              <w:rPr>
                <w:rFonts w:eastAsia="新宋体"/>
                <w:b/>
                <w:color w:val="000000" w:themeColor="text1"/>
                <w:szCs w:val="21"/>
              </w:rPr>
              <w:t>4</w:t>
            </w:r>
            <w:r w:rsidRPr="003D0316">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3D0316" w:rsidRPr="003D0316">
              <w:trPr>
                <w:trHeight w:val="333"/>
                <w:jc w:val="center"/>
              </w:trPr>
              <w:tc>
                <w:tcPr>
                  <w:tcW w:w="1171" w:type="dxa"/>
                  <w:vAlign w:val="center"/>
                </w:tcPr>
                <w:p w:rsidR="00D33F29" w:rsidRPr="003D0316" w:rsidRDefault="00995DB9">
                  <w:pPr>
                    <w:widowControl/>
                    <w:snapToGrid w:val="0"/>
                    <w:jc w:val="center"/>
                    <w:rPr>
                      <w:color w:val="000000" w:themeColor="text1"/>
                      <w:kern w:val="0"/>
                      <w:szCs w:val="21"/>
                    </w:rPr>
                  </w:pPr>
                  <w:r w:rsidRPr="003D0316">
                    <w:rPr>
                      <w:rFonts w:hint="eastAsia"/>
                      <w:color w:val="000000" w:themeColor="text1"/>
                      <w:kern w:val="0"/>
                      <w:szCs w:val="21"/>
                    </w:rPr>
                    <w:t>项目</w:t>
                  </w:r>
                </w:p>
              </w:tc>
              <w:tc>
                <w:tcPr>
                  <w:tcW w:w="1252" w:type="dxa"/>
                  <w:vAlign w:val="center"/>
                </w:tcPr>
                <w:p w:rsidR="00D33F29" w:rsidRPr="003D0316" w:rsidRDefault="00995DB9">
                  <w:pPr>
                    <w:widowControl/>
                    <w:snapToGrid w:val="0"/>
                    <w:jc w:val="center"/>
                    <w:rPr>
                      <w:snapToGrid w:val="0"/>
                      <w:color w:val="000000" w:themeColor="text1"/>
                      <w:kern w:val="0"/>
                      <w:szCs w:val="21"/>
                    </w:rPr>
                  </w:pPr>
                  <w:r w:rsidRPr="003D0316">
                    <w:rPr>
                      <w:snapToGrid w:val="0"/>
                      <w:color w:val="000000" w:themeColor="text1"/>
                      <w:szCs w:val="21"/>
                    </w:rPr>
                    <w:t>SO</w:t>
                  </w:r>
                  <w:r w:rsidRPr="003D0316">
                    <w:rPr>
                      <w:snapToGrid w:val="0"/>
                      <w:color w:val="000000" w:themeColor="text1"/>
                      <w:szCs w:val="21"/>
                      <w:vertAlign w:val="subscript"/>
                    </w:rPr>
                    <w:t>2</w:t>
                  </w:r>
                  <w:r w:rsidRPr="003D0316">
                    <w:rPr>
                      <w:rFonts w:hint="eastAsia"/>
                      <w:color w:val="000000" w:themeColor="text1"/>
                      <w:szCs w:val="21"/>
                    </w:rPr>
                    <w:t>(</w:t>
                  </w:r>
                  <w:r w:rsidRPr="003D0316">
                    <w:rPr>
                      <w:color w:val="000000" w:themeColor="text1"/>
                      <w:szCs w:val="21"/>
                    </w:rPr>
                    <w:t>μg/m</w:t>
                  </w:r>
                  <w:r w:rsidRPr="003D0316">
                    <w:rPr>
                      <w:color w:val="000000" w:themeColor="text1"/>
                      <w:szCs w:val="21"/>
                      <w:vertAlign w:val="superscript"/>
                    </w:rPr>
                    <w:t>3</w:t>
                  </w:r>
                  <w:r w:rsidRPr="003D0316">
                    <w:rPr>
                      <w:rFonts w:hint="eastAsia"/>
                      <w:color w:val="000000" w:themeColor="text1"/>
                      <w:szCs w:val="21"/>
                    </w:rPr>
                    <w:t>)</w:t>
                  </w:r>
                </w:p>
              </w:tc>
              <w:tc>
                <w:tcPr>
                  <w:tcW w:w="1362" w:type="dxa"/>
                  <w:vAlign w:val="center"/>
                </w:tcPr>
                <w:p w:rsidR="00D33F29" w:rsidRPr="003D0316" w:rsidRDefault="00995DB9">
                  <w:pPr>
                    <w:widowControl/>
                    <w:snapToGrid w:val="0"/>
                    <w:jc w:val="center"/>
                    <w:rPr>
                      <w:snapToGrid w:val="0"/>
                      <w:color w:val="000000" w:themeColor="text1"/>
                      <w:szCs w:val="21"/>
                    </w:rPr>
                  </w:pPr>
                  <w:r w:rsidRPr="003D0316">
                    <w:rPr>
                      <w:snapToGrid w:val="0"/>
                      <w:color w:val="000000" w:themeColor="text1"/>
                      <w:szCs w:val="21"/>
                    </w:rPr>
                    <w:t>NO</w:t>
                  </w:r>
                  <w:r w:rsidRPr="003D0316">
                    <w:rPr>
                      <w:snapToGrid w:val="0"/>
                      <w:color w:val="000000" w:themeColor="text1"/>
                      <w:szCs w:val="21"/>
                      <w:vertAlign w:val="subscript"/>
                    </w:rPr>
                    <w:t>2</w:t>
                  </w:r>
                  <w:r w:rsidRPr="003D0316">
                    <w:rPr>
                      <w:rFonts w:hint="eastAsia"/>
                      <w:color w:val="000000" w:themeColor="text1"/>
                      <w:szCs w:val="21"/>
                    </w:rPr>
                    <w:t>(</w:t>
                  </w:r>
                  <w:r w:rsidRPr="003D0316">
                    <w:rPr>
                      <w:color w:val="000000" w:themeColor="text1"/>
                      <w:szCs w:val="21"/>
                    </w:rPr>
                    <w:t>μg/m</w:t>
                  </w:r>
                  <w:r w:rsidRPr="003D0316">
                    <w:rPr>
                      <w:color w:val="000000" w:themeColor="text1"/>
                      <w:szCs w:val="21"/>
                      <w:vertAlign w:val="superscript"/>
                    </w:rPr>
                    <w:t>3</w:t>
                  </w:r>
                  <w:r w:rsidRPr="003D0316">
                    <w:rPr>
                      <w:rFonts w:hint="eastAsia"/>
                      <w:color w:val="000000" w:themeColor="text1"/>
                      <w:szCs w:val="21"/>
                    </w:rPr>
                    <w:t>)</w:t>
                  </w:r>
                </w:p>
              </w:tc>
              <w:tc>
                <w:tcPr>
                  <w:tcW w:w="1286" w:type="dxa"/>
                  <w:vAlign w:val="center"/>
                </w:tcPr>
                <w:p w:rsidR="00D33F29" w:rsidRPr="003D0316" w:rsidRDefault="00995DB9">
                  <w:pPr>
                    <w:widowControl/>
                    <w:snapToGrid w:val="0"/>
                    <w:jc w:val="center"/>
                    <w:rPr>
                      <w:snapToGrid w:val="0"/>
                      <w:color w:val="000000" w:themeColor="text1"/>
                      <w:kern w:val="0"/>
                      <w:szCs w:val="21"/>
                    </w:rPr>
                  </w:pPr>
                  <w:r w:rsidRPr="003D0316">
                    <w:rPr>
                      <w:snapToGrid w:val="0"/>
                      <w:color w:val="000000" w:themeColor="text1"/>
                      <w:szCs w:val="21"/>
                    </w:rPr>
                    <w:t>PM</w:t>
                  </w:r>
                  <w:r w:rsidRPr="003D0316">
                    <w:rPr>
                      <w:snapToGrid w:val="0"/>
                      <w:color w:val="000000" w:themeColor="text1"/>
                      <w:szCs w:val="21"/>
                      <w:vertAlign w:val="subscript"/>
                    </w:rPr>
                    <w:t>10</w:t>
                  </w:r>
                  <w:r w:rsidRPr="003D0316">
                    <w:rPr>
                      <w:rFonts w:hint="eastAsia"/>
                      <w:color w:val="000000" w:themeColor="text1"/>
                      <w:szCs w:val="21"/>
                    </w:rPr>
                    <w:t>(</w:t>
                  </w:r>
                  <w:r w:rsidRPr="003D0316">
                    <w:rPr>
                      <w:color w:val="000000" w:themeColor="text1"/>
                      <w:szCs w:val="21"/>
                    </w:rPr>
                    <w:t>μg/m</w:t>
                  </w:r>
                  <w:r w:rsidRPr="003D0316">
                    <w:rPr>
                      <w:color w:val="000000" w:themeColor="text1"/>
                      <w:szCs w:val="21"/>
                      <w:vertAlign w:val="superscript"/>
                    </w:rPr>
                    <w:t>3</w:t>
                  </w:r>
                  <w:r w:rsidRPr="003D0316">
                    <w:rPr>
                      <w:rFonts w:hint="eastAsia"/>
                      <w:color w:val="000000" w:themeColor="text1"/>
                      <w:szCs w:val="21"/>
                    </w:rPr>
                    <w:t>)</w:t>
                  </w:r>
                </w:p>
              </w:tc>
              <w:tc>
                <w:tcPr>
                  <w:tcW w:w="1378" w:type="dxa"/>
                  <w:vAlign w:val="center"/>
                </w:tcPr>
                <w:p w:rsidR="00D33F29" w:rsidRPr="003D0316" w:rsidRDefault="00995DB9">
                  <w:pPr>
                    <w:widowControl/>
                    <w:snapToGrid w:val="0"/>
                    <w:jc w:val="center"/>
                    <w:rPr>
                      <w:snapToGrid w:val="0"/>
                      <w:color w:val="000000" w:themeColor="text1"/>
                      <w:kern w:val="0"/>
                      <w:szCs w:val="21"/>
                    </w:rPr>
                  </w:pPr>
                  <w:r w:rsidRPr="003D0316">
                    <w:rPr>
                      <w:snapToGrid w:val="0"/>
                      <w:color w:val="000000" w:themeColor="text1"/>
                      <w:szCs w:val="21"/>
                    </w:rPr>
                    <w:t>PM</w:t>
                  </w:r>
                  <w:r w:rsidRPr="003D0316">
                    <w:rPr>
                      <w:snapToGrid w:val="0"/>
                      <w:color w:val="000000" w:themeColor="text1"/>
                      <w:szCs w:val="21"/>
                      <w:vertAlign w:val="subscript"/>
                    </w:rPr>
                    <w:t>2.5</w:t>
                  </w:r>
                  <w:r w:rsidRPr="003D0316">
                    <w:rPr>
                      <w:rFonts w:hint="eastAsia"/>
                      <w:color w:val="000000" w:themeColor="text1"/>
                      <w:szCs w:val="21"/>
                    </w:rPr>
                    <w:t>(</w:t>
                  </w:r>
                  <w:r w:rsidRPr="003D0316">
                    <w:rPr>
                      <w:color w:val="000000" w:themeColor="text1"/>
                      <w:szCs w:val="21"/>
                    </w:rPr>
                    <w:t>μg/m</w:t>
                  </w:r>
                  <w:r w:rsidRPr="003D0316">
                    <w:rPr>
                      <w:color w:val="000000" w:themeColor="text1"/>
                      <w:szCs w:val="21"/>
                      <w:vertAlign w:val="superscript"/>
                    </w:rPr>
                    <w:t>3</w:t>
                  </w:r>
                  <w:r w:rsidRPr="003D0316">
                    <w:rPr>
                      <w:rFonts w:hint="eastAsia"/>
                      <w:color w:val="000000" w:themeColor="text1"/>
                      <w:szCs w:val="21"/>
                    </w:rPr>
                    <w:t>)</w:t>
                  </w:r>
                </w:p>
              </w:tc>
              <w:tc>
                <w:tcPr>
                  <w:tcW w:w="699" w:type="dxa"/>
                  <w:vAlign w:val="center"/>
                </w:tcPr>
                <w:p w:rsidR="00D33F29" w:rsidRPr="003D0316" w:rsidRDefault="00995DB9">
                  <w:pPr>
                    <w:widowControl/>
                    <w:snapToGrid w:val="0"/>
                    <w:jc w:val="center"/>
                    <w:rPr>
                      <w:snapToGrid w:val="0"/>
                      <w:color w:val="000000" w:themeColor="text1"/>
                      <w:szCs w:val="21"/>
                    </w:rPr>
                  </w:pPr>
                  <w:r w:rsidRPr="003D0316">
                    <w:rPr>
                      <w:rFonts w:hint="eastAsia"/>
                      <w:snapToGrid w:val="0"/>
                      <w:color w:val="000000" w:themeColor="text1"/>
                      <w:szCs w:val="21"/>
                    </w:rPr>
                    <w:t>综合指数</w:t>
                  </w:r>
                </w:p>
              </w:tc>
              <w:tc>
                <w:tcPr>
                  <w:tcW w:w="960" w:type="dxa"/>
                  <w:vAlign w:val="center"/>
                </w:tcPr>
                <w:p w:rsidR="00D33F29" w:rsidRPr="003D0316" w:rsidRDefault="00995DB9">
                  <w:pPr>
                    <w:widowControl/>
                    <w:snapToGrid w:val="0"/>
                    <w:jc w:val="center"/>
                    <w:rPr>
                      <w:snapToGrid w:val="0"/>
                      <w:color w:val="000000" w:themeColor="text1"/>
                      <w:szCs w:val="21"/>
                    </w:rPr>
                  </w:pPr>
                  <w:r w:rsidRPr="003D0316">
                    <w:rPr>
                      <w:rFonts w:hint="eastAsia"/>
                      <w:snapToGrid w:val="0"/>
                      <w:color w:val="000000" w:themeColor="text1"/>
                      <w:szCs w:val="21"/>
                    </w:rPr>
                    <w:t>优良天（天）</w:t>
                  </w:r>
                </w:p>
              </w:tc>
            </w:tr>
            <w:tr w:rsidR="003D0316" w:rsidRPr="003D0316">
              <w:trPr>
                <w:trHeight w:val="333"/>
                <w:jc w:val="center"/>
              </w:trPr>
              <w:tc>
                <w:tcPr>
                  <w:tcW w:w="1171" w:type="dxa"/>
                  <w:vAlign w:val="center"/>
                </w:tcPr>
                <w:p w:rsidR="00D33F29" w:rsidRPr="003D0316" w:rsidRDefault="00995DB9">
                  <w:pPr>
                    <w:widowControl/>
                    <w:snapToGrid w:val="0"/>
                    <w:jc w:val="center"/>
                    <w:rPr>
                      <w:color w:val="000000" w:themeColor="text1"/>
                      <w:kern w:val="0"/>
                      <w:szCs w:val="21"/>
                    </w:rPr>
                  </w:pPr>
                  <w:r w:rsidRPr="003D0316">
                    <w:rPr>
                      <w:color w:val="000000" w:themeColor="text1"/>
                      <w:kern w:val="0"/>
                      <w:szCs w:val="21"/>
                    </w:rPr>
                    <w:t>年平均</w:t>
                  </w:r>
                </w:p>
              </w:tc>
              <w:tc>
                <w:tcPr>
                  <w:tcW w:w="1252"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10</w:t>
                  </w:r>
                </w:p>
              </w:tc>
              <w:tc>
                <w:tcPr>
                  <w:tcW w:w="1362"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2</w:t>
                  </w:r>
                  <w:r w:rsidRPr="003D0316">
                    <w:rPr>
                      <w:color w:val="000000" w:themeColor="text1"/>
                      <w:szCs w:val="21"/>
                    </w:rPr>
                    <w:t>4</w:t>
                  </w:r>
                </w:p>
              </w:tc>
              <w:tc>
                <w:tcPr>
                  <w:tcW w:w="1286" w:type="dxa"/>
                  <w:vAlign w:val="center"/>
                </w:tcPr>
                <w:p w:rsidR="00D33F29" w:rsidRPr="003D0316" w:rsidRDefault="00995DB9">
                  <w:pPr>
                    <w:snapToGrid w:val="0"/>
                    <w:jc w:val="center"/>
                    <w:rPr>
                      <w:color w:val="000000" w:themeColor="text1"/>
                      <w:szCs w:val="21"/>
                    </w:rPr>
                  </w:pPr>
                  <w:r w:rsidRPr="003D0316">
                    <w:rPr>
                      <w:color w:val="000000" w:themeColor="text1"/>
                      <w:szCs w:val="21"/>
                    </w:rPr>
                    <w:t>69</w:t>
                  </w:r>
                </w:p>
              </w:tc>
              <w:tc>
                <w:tcPr>
                  <w:tcW w:w="1378"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4</w:t>
                  </w:r>
                  <w:r w:rsidRPr="003D0316">
                    <w:rPr>
                      <w:color w:val="000000" w:themeColor="text1"/>
                      <w:szCs w:val="21"/>
                    </w:rPr>
                    <w:t>0</w:t>
                  </w:r>
                </w:p>
              </w:tc>
              <w:tc>
                <w:tcPr>
                  <w:tcW w:w="699" w:type="dxa"/>
                  <w:vAlign w:val="center"/>
                </w:tcPr>
                <w:p w:rsidR="00D33F29" w:rsidRPr="003D0316" w:rsidRDefault="00995DB9">
                  <w:pPr>
                    <w:snapToGrid w:val="0"/>
                    <w:jc w:val="center"/>
                    <w:rPr>
                      <w:color w:val="000000" w:themeColor="text1"/>
                      <w:szCs w:val="21"/>
                    </w:rPr>
                  </w:pPr>
                  <w:r w:rsidRPr="003D0316">
                    <w:rPr>
                      <w:color w:val="000000" w:themeColor="text1"/>
                      <w:szCs w:val="21"/>
                    </w:rPr>
                    <w:t>4.2</w:t>
                  </w:r>
                  <w:r w:rsidRPr="003D0316">
                    <w:rPr>
                      <w:rFonts w:hint="eastAsia"/>
                      <w:color w:val="000000" w:themeColor="text1"/>
                      <w:szCs w:val="21"/>
                    </w:rPr>
                    <w:t>6</w:t>
                  </w:r>
                </w:p>
              </w:tc>
              <w:tc>
                <w:tcPr>
                  <w:tcW w:w="960" w:type="dxa"/>
                  <w:vAlign w:val="center"/>
                </w:tcPr>
                <w:p w:rsidR="00D33F29" w:rsidRPr="003D0316" w:rsidRDefault="00995DB9">
                  <w:pPr>
                    <w:snapToGrid w:val="0"/>
                    <w:jc w:val="center"/>
                    <w:rPr>
                      <w:color w:val="000000" w:themeColor="text1"/>
                      <w:szCs w:val="21"/>
                    </w:rPr>
                  </w:pPr>
                  <w:r w:rsidRPr="003D0316">
                    <w:rPr>
                      <w:color w:val="000000" w:themeColor="text1"/>
                      <w:szCs w:val="21"/>
                    </w:rPr>
                    <w:t>266</w:t>
                  </w:r>
                </w:p>
              </w:tc>
            </w:tr>
            <w:tr w:rsidR="003D0316" w:rsidRPr="003D0316">
              <w:trPr>
                <w:trHeight w:val="333"/>
                <w:jc w:val="center"/>
              </w:trPr>
              <w:tc>
                <w:tcPr>
                  <w:tcW w:w="1171" w:type="dxa"/>
                  <w:vAlign w:val="center"/>
                </w:tcPr>
                <w:p w:rsidR="00D33F29" w:rsidRPr="003D0316" w:rsidRDefault="00995DB9">
                  <w:pPr>
                    <w:widowControl/>
                    <w:snapToGrid w:val="0"/>
                    <w:jc w:val="center"/>
                    <w:rPr>
                      <w:color w:val="000000" w:themeColor="text1"/>
                      <w:kern w:val="0"/>
                      <w:szCs w:val="21"/>
                    </w:rPr>
                  </w:pPr>
                  <w:r w:rsidRPr="003D0316">
                    <w:rPr>
                      <w:color w:val="000000" w:themeColor="text1"/>
                      <w:kern w:val="0"/>
                      <w:szCs w:val="21"/>
                    </w:rPr>
                    <w:t>执行标准</w:t>
                  </w:r>
                </w:p>
              </w:tc>
              <w:tc>
                <w:tcPr>
                  <w:tcW w:w="125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60</w:t>
                  </w:r>
                </w:p>
              </w:tc>
              <w:tc>
                <w:tcPr>
                  <w:tcW w:w="136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40</w:t>
                  </w:r>
                </w:p>
              </w:tc>
              <w:tc>
                <w:tcPr>
                  <w:tcW w:w="1286"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70</w:t>
                  </w:r>
                </w:p>
              </w:tc>
              <w:tc>
                <w:tcPr>
                  <w:tcW w:w="1378"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35</w:t>
                  </w:r>
                </w:p>
              </w:tc>
              <w:tc>
                <w:tcPr>
                  <w:tcW w:w="699" w:type="dxa"/>
                  <w:vAlign w:val="center"/>
                </w:tcPr>
                <w:p w:rsidR="00D33F29" w:rsidRPr="003D0316" w:rsidRDefault="00995DB9">
                  <w:pPr>
                    <w:snapToGrid w:val="0"/>
                    <w:jc w:val="center"/>
                    <w:rPr>
                      <w:color w:val="000000" w:themeColor="text1"/>
                      <w:kern w:val="0"/>
                      <w:szCs w:val="21"/>
                    </w:rPr>
                  </w:pPr>
                  <w:r w:rsidRPr="003D0316">
                    <w:rPr>
                      <w:rFonts w:hint="eastAsia"/>
                      <w:color w:val="000000" w:themeColor="text1"/>
                      <w:kern w:val="0"/>
                      <w:szCs w:val="21"/>
                    </w:rPr>
                    <w:t>/</w:t>
                  </w:r>
                </w:p>
              </w:tc>
              <w:tc>
                <w:tcPr>
                  <w:tcW w:w="960" w:type="dxa"/>
                  <w:vAlign w:val="center"/>
                </w:tcPr>
                <w:p w:rsidR="00D33F29" w:rsidRPr="003D0316" w:rsidRDefault="00995DB9">
                  <w:pPr>
                    <w:snapToGrid w:val="0"/>
                    <w:jc w:val="center"/>
                    <w:rPr>
                      <w:color w:val="000000" w:themeColor="text1"/>
                      <w:kern w:val="0"/>
                      <w:szCs w:val="21"/>
                    </w:rPr>
                  </w:pPr>
                  <w:r w:rsidRPr="003D0316">
                    <w:rPr>
                      <w:rFonts w:hint="eastAsia"/>
                      <w:color w:val="000000" w:themeColor="text1"/>
                      <w:kern w:val="0"/>
                      <w:szCs w:val="21"/>
                    </w:rPr>
                    <w:t>/</w:t>
                  </w:r>
                </w:p>
              </w:tc>
            </w:tr>
            <w:tr w:rsidR="003D0316" w:rsidRPr="003D0316">
              <w:trPr>
                <w:trHeight w:val="414"/>
                <w:jc w:val="center"/>
              </w:trPr>
              <w:tc>
                <w:tcPr>
                  <w:tcW w:w="1171" w:type="dxa"/>
                  <w:vAlign w:val="center"/>
                </w:tcPr>
                <w:p w:rsidR="00D33F29" w:rsidRPr="003D0316" w:rsidRDefault="00995DB9">
                  <w:pPr>
                    <w:widowControl/>
                    <w:snapToGrid w:val="0"/>
                    <w:jc w:val="center"/>
                    <w:rPr>
                      <w:color w:val="000000" w:themeColor="text1"/>
                      <w:kern w:val="0"/>
                      <w:szCs w:val="21"/>
                    </w:rPr>
                  </w:pPr>
                  <w:r w:rsidRPr="003D0316">
                    <w:rPr>
                      <w:color w:val="000000" w:themeColor="text1"/>
                      <w:kern w:val="0"/>
                      <w:szCs w:val="21"/>
                    </w:rPr>
                    <w:t>达标情况</w:t>
                  </w:r>
                </w:p>
              </w:tc>
              <w:tc>
                <w:tcPr>
                  <w:tcW w:w="125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达标</w:t>
                  </w:r>
                </w:p>
              </w:tc>
              <w:tc>
                <w:tcPr>
                  <w:tcW w:w="1362"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达标</w:t>
                  </w:r>
                </w:p>
              </w:tc>
              <w:tc>
                <w:tcPr>
                  <w:tcW w:w="1286"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达标</w:t>
                  </w:r>
                </w:p>
              </w:tc>
              <w:tc>
                <w:tcPr>
                  <w:tcW w:w="1378" w:type="dxa"/>
                  <w:vAlign w:val="center"/>
                </w:tcPr>
                <w:p w:rsidR="00D33F29" w:rsidRPr="003D0316" w:rsidRDefault="00995DB9">
                  <w:pPr>
                    <w:snapToGrid w:val="0"/>
                    <w:jc w:val="center"/>
                    <w:rPr>
                      <w:color w:val="000000" w:themeColor="text1"/>
                      <w:kern w:val="0"/>
                      <w:szCs w:val="21"/>
                    </w:rPr>
                  </w:pPr>
                  <w:r w:rsidRPr="003D0316">
                    <w:rPr>
                      <w:color w:val="000000" w:themeColor="text1"/>
                      <w:kern w:val="0"/>
                      <w:szCs w:val="21"/>
                    </w:rPr>
                    <w:t>不达标</w:t>
                  </w:r>
                </w:p>
              </w:tc>
              <w:tc>
                <w:tcPr>
                  <w:tcW w:w="699" w:type="dxa"/>
                  <w:vAlign w:val="center"/>
                </w:tcPr>
                <w:p w:rsidR="00D33F29" w:rsidRPr="003D0316" w:rsidRDefault="00995DB9">
                  <w:pPr>
                    <w:snapToGrid w:val="0"/>
                    <w:jc w:val="center"/>
                    <w:rPr>
                      <w:color w:val="000000" w:themeColor="text1"/>
                      <w:kern w:val="0"/>
                      <w:szCs w:val="21"/>
                    </w:rPr>
                  </w:pPr>
                  <w:r w:rsidRPr="003D0316">
                    <w:rPr>
                      <w:rFonts w:hint="eastAsia"/>
                      <w:color w:val="000000" w:themeColor="text1"/>
                      <w:kern w:val="0"/>
                      <w:szCs w:val="21"/>
                    </w:rPr>
                    <w:t>/</w:t>
                  </w:r>
                </w:p>
              </w:tc>
              <w:tc>
                <w:tcPr>
                  <w:tcW w:w="960" w:type="dxa"/>
                  <w:vAlign w:val="center"/>
                </w:tcPr>
                <w:p w:rsidR="00D33F29" w:rsidRPr="003D0316" w:rsidRDefault="00995DB9">
                  <w:pPr>
                    <w:snapToGrid w:val="0"/>
                    <w:jc w:val="center"/>
                    <w:rPr>
                      <w:color w:val="000000" w:themeColor="text1"/>
                      <w:kern w:val="0"/>
                      <w:szCs w:val="21"/>
                    </w:rPr>
                  </w:pPr>
                  <w:r w:rsidRPr="003D0316">
                    <w:rPr>
                      <w:rFonts w:hint="eastAsia"/>
                      <w:color w:val="000000" w:themeColor="text1"/>
                      <w:kern w:val="0"/>
                      <w:szCs w:val="21"/>
                    </w:rPr>
                    <w:t>/</w:t>
                  </w:r>
                </w:p>
              </w:tc>
            </w:tr>
          </w:tbl>
          <w:p w:rsidR="00D33F29" w:rsidRPr="003D0316" w:rsidRDefault="00995DB9">
            <w:pPr>
              <w:spacing w:line="360" w:lineRule="auto"/>
              <w:ind w:firstLine="420"/>
              <w:rPr>
                <w:bCs/>
                <w:color w:val="000000" w:themeColor="text1"/>
                <w:szCs w:val="21"/>
              </w:rPr>
            </w:pPr>
            <w:r w:rsidRPr="003D0316">
              <w:rPr>
                <w:color w:val="000000" w:themeColor="text1"/>
                <w:szCs w:val="21"/>
              </w:rPr>
              <w:t>根据评价结果，</w:t>
            </w:r>
            <w:r w:rsidRPr="003D0316">
              <w:rPr>
                <w:rFonts w:hint="eastAsia"/>
                <w:color w:val="000000" w:themeColor="text1"/>
                <w:szCs w:val="21"/>
              </w:rPr>
              <w:t>梁山县</w:t>
            </w:r>
            <w:r w:rsidRPr="003D0316">
              <w:rPr>
                <w:color w:val="000000" w:themeColor="text1"/>
                <w:szCs w:val="21"/>
              </w:rPr>
              <w:t>2024</w:t>
            </w:r>
            <w:r w:rsidRPr="003D0316">
              <w:rPr>
                <w:color w:val="000000" w:themeColor="text1"/>
                <w:szCs w:val="21"/>
              </w:rPr>
              <w:t>年</w:t>
            </w:r>
            <w:r w:rsidRPr="003D0316">
              <w:rPr>
                <w:color w:val="000000" w:themeColor="text1"/>
                <w:szCs w:val="21"/>
              </w:rPr>
              <w:t>PM</w:t>
            </w:r>
            <w:r w:rsidRPr="003D0316">
              <w:rPr>
                <w:color w:val="000000" w:themeColor="text1"/>
                <w:szCs w:val="21"/>
                <w:vertAlign w:val="subscript"/>
              </w:rPr>
              <w:t>10</w:t>
            </w:r>
            <w:r w:rsidRPr="003D0316">
              <w:rPr>
                <w:color w:val="000000" w:themeColor="text1"/>
                <w:szCs w:val="21"/>
              </w:rPr>
              <w:t>、</w:t>
            </w:r>
            <w:r w:rsidRPr="003D0316">
              <w:rPr>
                <w:color w:val="000000" w:themeColor="text1"/>
                <w:szCs w:val="21"/>
              </w:rPr>
              <w:t>SO</w:t>
            </w:r>
            <w:r w:rsidRPr="003D0316">
              <w:rPr>
                <w:color w:val="000000" w:themeColor="text1"/>
                <w:szCs w:val="21"/>
                <w:vertAlign w:val="subscript"/>
              </w:rPr>
              <w:t>2</w:t>
            </w:r>
            <w:r w:rsidRPr="003D0316">
              <w:rPr>
                <w:color w:val="000000" w:themeColor="text1"/>
                <w:szCs w:val="21"/>
              </w:rPr>
              <w:t>、</w:t>
            </w:r>
            <w:r w:rsidRPr="003D0316">
              <w:rPr>
                <w:color w:val="000000" w:themeColor="text1"/>
                <w:szCs w:val="21"/>
              </w:rPr>
              <w:t>NOx</w:t>
            </w:r>
            <w:r w:rsidRPr="003D0316">
              <w:rPr>
                <w:color w:val="000000" w:themeColor="text1"/>
                <w:szCs w:val="21"/>
              </w:rPr>
              <w:t>年均浓度符合《环境空气质量标准》（</w:t>
            </w:r>
            <w:r w:rsidRPr="003D0316">
              <w:rPr>
                <w:color w:val="000000" w:themeColor="text1"/>
                <w:szCs w:val="21"/>
              </w:rPr>
              <w:t>GB3095-2012</w:t>
            </w:r>
            <w:r w:rsidRPr="003D0316">
              <w:rPr>
                <w:color w:val="000000" w:themeColor="text1"/>
                <w:szCs w:val="21"/>
              </w:rPr>
              <w:t>）二级标准要求，</w:t>
            </w:r>
            <w:r w:rsidRPr="003D0316">
              <w:rPr>
                <w:color w:val="000000" w:themeColor="text1"/>
                <w:szCs w:val="21"/>
              </w:rPr>
              <w:t>PM</w:t>
            </w:r>
            <w:r w:rsidRPr="003D0316">
              <w:rPr>
                <w:color w:val="000000" w:themeColor="text1"/>
                <w:szCs w:val="21"/>
                <w:vertAlign w:val="subscript"/>
              </w:rPr>
              <w:t>2.5</w:t>
            </w:r>
            <w:r w:rsidRPr="003D0316">
              <w:rPr>
                <w:color w:val="000000" w:themeColor="text1"/>
                <w:szCs w:val="21"/>
              </w:rPr>
              <w:t>年均浓度超标，细颗粒物为影响该区域空气质量的</w:t>
            </w:r>
            <w:r w:rsidRPr="003D0316">
              <w:rPr>
                <w:color w:val="000000" w:themeColor="text1"/>
                <w:szCs w:val="21"/>
              </w:rPr>
              <w:lastRenderedPageBreak/>
              <w:t>首要污染物</w:t>
            </w:r>
            <w:r w:rsidRPr="003D0316">
              <w:rPr>
                <w:rFonts w:hint="eastAsia"/>
                <w:bCs/>
                <w:color w:val="000000" w:themeColor="text1"/>
                <w:szCs w:val="21"/>
              </w:rPr>
              <w:t>。</w:t>
            </w:r>
          </w:p>
          <w:p w:rsidR="00D33F29" w:rsidRPr="003D0316" w:rsidRDefault="00995DB9">
            <w:pPr>
              <w:spacing w:line="336" w:lineRule="auto"/>
              <w:ind w:firstLineChars="200" w:firstLine="420"/>
              <w:rPr>
                <w:color w:val="000000" w:themeColor="text1"/>
                <w:spacing w:val="-6"/>
                <w:szCs w:val="21"/>
                <w:lang w:val="zh-CN"/>
              </w:rPr>
            </w:pPr>
            <w:r w:rsidRPr="003D0316">
              <w:rPr>
                <w:rFonts w:hint="eastAsia"/>
                <w:color w:val="000000" w:themeColor="text1"/>
                <w:szCs w:val="21"/>
              </w:rPr>
              <w:t>目前梁山县人民政府正积极落实《山东省深入打好蓝天保卫战行动计划（</w:t>
            </w:r>
            <w:r w:rsidRPr="003D0316">
              <w:rPr>
                <w:rFonts w:hint="eastAsia"/>
                <w:color w:val="000000" w:themeColor="text1"/>
                <w:szCs w:val="21"/>
              </w:rPr>
              <w:t>2021</w:t>
            </w:r>
            <w:r w:rsidRPr="003D0316">
              <w:rPr>
                <w:rFonts w:hint="eastAsia"/>
                <w:color w:val="000000" w:themeColor="text1"/>
                <w:szCs w:val="21"/>
              </w:rPr>
              <w:t>—</w:t>
            </w:r>
            <w:r w:rsidRPr="003D0316">
              <w:rPr>
                <w:rFonts w:hint="eastAsia"/>
                <w:color w:val="000000" w:themeColor="text1"/>
                <w:szCs w:val="21"/>
              </w:rPr>
              <w:t>2025</w:t>
            </w:r>
            <w:r w:rsidRPr="003D0316">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3D0316">
              <w:rPr>
                <w:rFonts w:hint="eastAsia"/>
                <w:color w:val="000000" w:themeColor="text1"/>
                <w:szCs w:val="21"/>
              </w:rPr>
              <w:t>2</w:t>
            </w:r>
            <w:r w:rsidRPr="003D0316">
              <w:rPr>
                <w:rFonts w:hint="eastAsia"/>
                <w:color w:val="000000" w:themeColor="text1"/>
                <w:szCs w:val="21"/>
              </w:rPr>
              <w:t>倍削减替代，优化产业结构与布局，减少煤炭消费，推进工业污染源提标改造，强化工业企业无组织排放控制管理，加强</w:t>
            </w:r>
            <w:r w:rsidRPr="003D0316">
              <w:rPr>
                <w:rFonts w:hint="eastAsia"/>
                <w:color w:val="000000" w:themeColor="text1"/>
                <w:szCs w:val="21"/>
              </w:rPr>
              <w:t>VOCs</w:t>
            </w:r>
            <w:r w:rsidRPr="003D0316">
              <w:rPr>
                <w:rFonts w:hint="eastAsia"/>
                <w:color w:val="000000" w:themeColor="text1"/>
                <w:szCs w:val="21"/>
              </w:rPr>
              <w:t>专项整治，控制机动车污染，实施秋冬季重点行业错峰生产等方面的行动，加快以</w:t>
            </w:r>
            <w:r w:rsidRPr="003D0316">
              <w:rPr>
                <w:color w:val="000000" w:themeColor="text1"/>
                <w:szCs w:val="21"/>
              </w:rPr>
              <w:t>细颗粒物</w:t>
            </w:r>
            <w:r w:rsidRPr="003D0316">
              <w:rPr>
                <w:rFonts w:hint="eastAsia"/>
                <w:color w:val="000000" w:themeColor="text1"/>
                <w:szCs w:val="21"/>
              </w:rPr>
              <w:t>及臭氧为重点的大气污染治理，项目所在区域大气环境质量将会逐步得到改善</w:t>
            </w:r>
            <w:r w:rsidRPr="003D0316">
              <w:rPr>
                <w:rFonts w:hint="eastAsia"/>
                <w:bCs/>
                <w:color w:val="000000" w:themeColor="text1"/>
                <w:szCs w:val="21"/>
              </w:rPr>
              <w:t>。</w:t>
            </w:r>
          </w:p>
          <w:p w:rsidR="00D33F29" w:rsidRPr="003D0316" w:rsidRDefault="00995DB9">
            <w:pPr>
              <w:adjustRightInd w:val="0"/>
              <w:snapToGrid w:val="0"/>
              <w:spacing w:line="360" w:lineRule="auto"/>
              <w:ind w:firstLine="480"/>
              <w:rPr>
                <w:b/>
                <w:bCs/>
                <w:color w:val="000000" w:themeColor="text1"/>
                <w:szCs w:val="21"/>
              </w:rPr>
            </w:pPr>
            <w:r w:rsidRPr="003D0316">
              <w:rPr>
                <w:rFonts w:hint="eastAsia"/>
                <w:b/>
                <w:bCs/>
                <w:color w:val="000000" w:themeColor="text1"/>
                <w:szCs w:val="21"/>
              </w:rPr>
              <w:t>2</w:t>
            </w:r>
            <w:r w:rsidRPr="003D0316">
              <w:rPr>
                <w:b/>
                <w:bCs/>
                <w:color w:val="000000" w:themeColor="text1"/>
                <w:szCs w:val="21"/>
              </w:rPr>
              <w:t>、</w:t>
            </w:r>
            <w:r w:rsidRPr="003D0316">
              <w:rPr>
                <w:rFonts w:hint="eastAsia"/>
                <w:b/>
                <w:bCs/>
                <w:color w:val="000000" w:themeColor="text1"/>
                <w:szCs w:val="21"/>
              </w:rPr>
              <w:t>地表水</w:t>
            </w:r>
          </w:p>
          <w:p w:rsidR="00D33F29" w:rsidRPr="003D0316" w:rsidRDefault="00995DB9">
            <w:pPr>
              <w:spacing w:line="360" w:lineRule="auto"/>
              <w:ind w:firstLineChars="200" w:firstLine="420"/>
              <w:rPr>
                <w:b/>
                <w:bCs/>
                <w:color w:val="000000" w:themeColor="text1"/>
                <w:sz w:val="24"/>
                <w:szCs w:val="20"/>
              </w:rPr>
            </w:pPr>
            <w:r w:rsidRPr="003D0316">
              <w:rPr>
                <w:rFonts w:hint="eastAsia"/>
                <w:color w:val="000000" w:themeColor="text1"/>
                <w:szCs w:val="21"/>
              </w:rPr>
              <w:t>本项目所在地区主要河流为京杭运河（梁济运河段），执行《地表水环境质量标准》（</w:t>
            </w:r>
            <w:r w:rsidRPr="003D0316">
              <w:rPr>
                <w:color w:val="000000" w:themeColor="text1"/>
                <w:szCs w:val="21"/>
              </w:rPr>
              <w:t>GB3838-2002</w:t>
            </w:r>
            <w:r w:rsidRPr="003D0316">
              <w:rPr>
                <w:rFonts w:hint="eastAsia"/>
                <w:color w:val="000000" w:themeColor="text1"/>
                <w:szCs w:val="21"/>
              </w:rPr>
              <w:t>）Ⅲ</w:t>
            </w:r>
            <w:r w:rsidRPr="003D0316">
              <w:rPr>
                <w:rFonts w:hint="eastAsia"/>
                <w:color w:val="000000" w:themeColor="text1"/>
                <w:szCs w:val="21"/>
              </w:rPr>
              <w:t xml:space="preserve"> </w:t>
            </w:r>
            <w:r w:rsidRPr="003D0316">
              <w:rPr>
                <w:rFonts w:hint="eastAsia"/>
                <w:color w:val="000000" w:themeColor="text1"/>
                <w:szCs w:val="21"/>
              </w:rPr>
              <w:t>类标准，根据</w:t>
            </w:r>
            <w:r w:rsidR="005D548A" w:rsidRPr="003D0316">
              <w:rPr>
                <w:color w:val="000000" w:themeColor="text1"/>
                <w:szCs w:val="21"/>
              </w:rPr>
              <w:t>2025</w:t>
            </w:r>
            <w:r w:rsidRPr="003D0316">
              <w:rPr>
                <w:rFonts w:hint="eastAsia"/>
                <w:color w:val="000000" w:themeColor="text1"/>
                <w:szCs w:val="21"/>
              </w:rPr>
              <w:t>年</w:t>
            </w:r>
            <w:r w:rsidR="005D548A" w:rsidRPr="003D0316">
              <w:rPr>
                <w:color w:val="000000" w:themeColor="text1"/>
                <w:szCs w:val="21"/>
              </w:rPr>
              <w:t>1</w:t>
            </w:r>
            <w:r w:rsidRPr="003D0316">
              <w:rPr>
                <w:rFonts w:hint="eastAsia"/>
                <w:color w:val="000000" w:themeColor="text1"/>
                <w:szCs w:val="21"/>
              </w:rPr>
              <w:t>月份山东省省控重点河流水质状况发布的数据（网址为：</w:t>
            </w:r>
            <w:r w:rsidRPr="003D0316">
              <w:rPr>
                <w:color w:val="000000" w:themeColor="text1"/>
                <w:szCs w:val="21"/>
              </w:rPr>
              <w:t>http://dbsfb.sdem.org.cn:8003/waterpublic/#</w:t>
            </w:r>
            <w:r w:rsidRPr="003D0316">
              <w:rPr>
                <w:rFonts w:hint="eastAsia"/>
                <w:color w:val="000000" w:themeColor="text1"/>
                <w:szCs w:val="21"/>
              </w:rPr>
              <w:t>），京杭运河（梁济运河段）邓楼断面水质为Ⅲ类，能够满足《地表水环境质量标准》（</w:t>
            </w:r>
            <w:r w:rsidRPr="003D0316">
              <w:rPr>
                <w:color w:val="000000" w:themeColor="text1"/>
                <w:szCs w:val="21"/>
              </w:rPr>
              <w:t>GB3838-2002</w:t>
            </w:r>
            <w:r w:rsidRPr="003D0316">
              <w:rPr>
                <w:rFonts w:hint="eastAsia"/>
                <w:color w:val="000000" w:themeColor="text1"/>
                <w:szCs w:val="21"/>
              </w:rPr>
              <w:t>）中Ⅲ类标准要求。</w:t>
            </w:r>
          </w:p>
          <w:p w:rsidR="00D33F29" w:rsidRPr="003D0316" w:rsidRDefault="005D548A">
            <w:pPr>
              <w:spacing w:line="360" w:lineRule="auto"/>
              <w:jc w:val="center"/>
              <w:rPr>
                <w:b/>
                <w:bCs/>
                <w:color w:val="000000" w:themeColor="text1"/>
                <w:sz w:val="24"/>
                <w:szCs w:val="20"/>
              </w:rPr>
            </w:pPr>
            <w:r w:rsidRPr="003D0316">
              <w:rPr>
                <w:noProof/>
                <w:color w:val="000000" w:themeColor="text1"/>
              </w:rPr>
              <w:drawing>
                <wp:inline distT="0" distB="0" distL="0" distR="0" wp14:anchorId="29476B4D" wp14:editId="33EC2CA2">
                  <wp:extent cx="5198745" cy="1379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98745" cy="1379855"/>
                          </a:xfrm>
                          <a:prstGeom prst="rect">
                            <a:avLst/>
                          </a:prstGeom>
                        </pic:spPr>
                      </pic:pic>
                    </a:graphicData>
                  </a:graphic>
                </wp:inline>
              </w:drawing>
            </w:r>
            <w:r w:rsidR="00995DB9" w:rsidRPr="003D0316">
              <w:rPr>
                <w:rFonts w:hint="eastAsia"/>
                <w:b/>
                <w:bCs/>
                <w:color w:val="000000" w:themeColor="text1"/>
                <w:szCs w:val="21"/>
              </w:rPr>
              <w:t>图</w:t>
            </w:r>
            <w:r w:rsidR="00995DB9" w:rsidRPr="003D0316">
              <w:rPr>
                <w:b/>
                <w:bCs/>
                <w:color w:val="000000" w:themeColor="text1"/>
                <w:szCs w:val="21"/>
              </w:rPr>
              <w:t xml:space="preserve">3-1  </w:t>
            </w:r>
            <w:r w:rsidR="00995DB9" w:rsidRPr="003D0316">
              <w:rPr>
                <w:rFonts w:hint="eastAsia"/>
                <w:b/>
                <w:bCs/>
                <w:color w:val="000000" w:themeColor="text1"/>
                <w:szCs w:val="21"/>
              </w:rPr>
              <w:t>山东省省控重点河流水质状况</w:t>
            </w:r>
          </w:p>
          <w:p w:rsidR="00D33F29" w:rsidRPr="003D0316" w:rsidRDefault="00995DB9">
            <w:pPr>
              <w:spacing w:line="360" w:lineRule="auto"/>
              <w:ind w:firstLine="420"/>
              <w:rPr>
                <w:color w:val="000000" w:themeColor="text1"/>
                <w:szCs w:val="21"/>
              </w:rPr>
            </w:pPr>
            <w:r w:rsidRPr="003D0316">
              <w:rPr>
                <w:b/>
                <w:color w:val="000000" w:themeColor="text1"/>
                <w:spacing w:val="2"/>
                <w:kern w:val="0"/>
                <w:position w:val="-2"/>
                <w:szCs w:val="21"/>
              </w:rPr>
              <w:t>3</w:t>
            </w:r>
            <w:r w:rsidRPr="003D0316">
              <w:rPr>
                <w:b/>
                <w:color w:val="000000" w:themeColor="text1"/>
                <w:spacing w:val="2"/>
                <w:kern w:val="0"/>
                <w:position w:val="-2"/>
                <w:szCs w:val="21"/>
              </w:rPr>
              <w:t>、</w:t>
            </w:r>
            <w:r w:rsidRPr="003D0316">
              <w:rPr>
                <w:b/>
                <w:color w:val="000000" w:themeColor="text1"/>
                <w:szCs w:val="21"/>
              </w:rPr>
              <w:t>声环境</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根据现场调查，厂界外周边</w:t>
            </w:r>
            <w:r w:rsidRPr="003D0316">
              <w:rPr>
                <w:color w:val="000000" w:themeColor="text1"/>
                <w:szCs w:val="21"/>
              </w:rPr>
              <w:t>50</w:t>
            </w:r>
            <w:r w:rsidRPr="003D0316">
              <w:rPr>
                <w:color w:val="000000" w:themeColor="text1"/>
                <w:szCs w:val="21"/>
              </w:rPr>
              <w:t>米范围内不存在声环境保护目标</w:t>
            </w:r>
            <w:r w:rsidRPr="003D0316">
              <w:rPr>
                <w:rFonts w:hint="eastAsia"/>
                <w:color w:val="000000" w:themeColor="text1"/>
                <w:szCs w:val="21"/>
              </w:rPr>
              <w:t>，因此本次评价不对周边声环境保护目标进行现状监测</w:t>
            </w:r>
            <w:r w:rsidRPr="003D0316">
              <w:rPr>
                <w:color w:val="000000" w:themeColor="text1"/>
                <w:szCs w:val="21"/>
              </w:rPr>
              <w:t>。</w:t>
            </w:r>
          </w:p>
          <w:p w:rsidR="00D33F29" w:rsidRPr="003D0316" w:rsidRDefault="00995DB9">
            <w:pPr>
              <w:adjustRightInd w:val="0"/>
              <w:snapToGrid w:val="0"/>
              <w:spacing w:line="360" w:lineRule="auto"/>
              <w:ind w:firstLineChars="199" w:firstLine="420"/>
              <w:rPr>
                <w:b/>
                <w:color w:val="000000" w:themeColor="text1"/>
                <w:szCs w:val="21"/>
              </w:rPr>
            </w:pPr>
            <w:r w:rsidRPr="003D0316">
              <w:rPr>
                <w:b/>
                <w:color w:val="000000" w:themeColor="text1"/>
                <w:szCs w:val="21"/>
              </w:rPr>
              <w:t>4</w:t>
            </w:r>
            <w:r w:rsidRPr="003D0316">
              <w:rPr>
                <w:b/>
                <w:color w:val="000000" w:themeColor="text1"/>
                <w:szCs w:val="21"/>
              </w:rPr>
              <w:t>、生态环境</w:t>
            </w:r>
          </w:p>
          <w:p w:rsidR="00D33F29" w:rsidRPr="003D0316" w:rsidRDefault="00995DB9">
            <w:pPr>
              <w:spacing w:line="360" w:lineRule="auto"/>
              <w:ind w:firstLine="482"/>
              <w:rPr>
                <w:color w:val="000000" w:themeColor="text1"/>
                <w:szCs w:val="21"/>
              </w:rPr>
            </w:pPr>
            <w:r w:rsidRPr="003D0316">
              <w:rPr>
                <w:color w:val="000000" w:themeColor="text1"/>
                <w:szCs w:val="21"/>
              </w:rPr>
              <w:t>本项目位于山东省济宁市梁山县梁山经济开发区科龙路中段路东</w:t>
            </w:r>
            <w:r w:rsidRPr="003D0316">
              <w:rPr>
                <w:color w:val="000000" w:themeColor="text1"/>
                <w:szCs w:val="21"/>
              </w:rPr>
              <w:t>2</w:t>
            </w:r>
            <w:r w:rsidRPr="003D0316">
              <w:rPr>
                <w:color w:val="000000" w:themeColor="text1"/>
                <w:szCs w:val="21"/>
              </w:rPr>
              <w:t>栋</w:t>
            </w:r>
            <w:r w:rsidRPr="003D0316">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3D0316">
              <w:rPr>
                <w:color w:val="000000" w:themeColor="text1"/>
                <w:szCs w:val="21"/>
              </w:rPr>
              <w:t>。</w:t>
            </w:r>
          </w:p>
          <w:p w:rsidR="00D33F29" w:rsidRPr="003D0316" w:rsidRDefault="00995DB9">
            <w:pPr>
              <w:spacing w:line="360" w:lineRule="auto"/>
              <w:ind w:firstLineChars="200" w:firstLine="420"/>
              <w:contextualSpacing/>
              <w:rPr>
                <w:bCs/>
                <w:color w:val="000000" w:themeColor="text1"/>
                <w:szCs w:val="21"/>
              </w:rPr>
            </w:pPr>
            <w:r w:rsidRPr="003D0316">
              <w:rPr>
                <w:rFonts w:hint="eastAsia"/>
                <w:bCs/>
                <w:color w:val="000000" w:themeColor="text1"/>
                <w:szCs w:val="21"/>
              </w:rPr>
              <w:t>5</w:t>
            </w:r>
            <w:r w:rsidRPr="003D0316">
              <w:rPr>
                <w:rFonts w:hint="eastAsia"/>
                <w:bCs/>
                <w:color w:val="000000" w:themeColor="text1"/>
                <w:szCs w:val="21"/>
              </w:rPr>
              <w:t>、</w:t>
            </w:r>
            <w:r w:rsidRPr="003D0316">
              <w:rPr>
                <w:rFonts w:hint="eastAsia"/>
                <w:b/>
                <w:bCs/>
                <w:color w:val="000000" w:themeColor="text1"/>
                <w:szCs w:val="21"/>
              </w:rPr>
              <w:t>地下水和土壤</w:t>
            </w:r>
            <w:r w:rsidRPr="003D0316">
              <w:rPr>
                <w:b/>
                <w:bCs/>
                <w:color w:val="000000" w:themeColor="text1"/>
                <w:szCs w:val="21"/>
              </w:rPr>
              <w:t>环境质量状况</w:t>
            </w:r>
          </w:p>
          <w:p w:rsidR="00D33F29" w:rsidRPr="003D0316" w:rsidRDefault="00995DB9">
            <w:pPr>
              <w:spacing w:line="360" w:lineRule="auto"/>
              <w:ind w:firstLineChars="200" w:firstLine="420"/>
              <w:contextualSpacing/>
              <w:rPr>
                <w:bCs/>
                <w:color w:val="000000" w:themeColor="text1"/>
                <w:kern w:val="0"/>
                <w:szCs w:val="21"/>
              </w:rPr>
            </w:pPr>
            <w:r w:rsidRPr="003D0316">
              <w:rPr>
                <w:rFonts w:hint="eastAsia"/>
                <w:bCs/>
                <w:color w:val="000000" w:themeColor="text1"/>
                <w:szCs w:val="21"/>
              </w:rPr>
              <w:t>通过采取措施，本项目不存在土壤、地下水污染途径，因此不需要开展对地下水和土壤环境质量现状调查。</w:t>
            </w:r>
          </w:p>
          <w:p w:rsidR="00D33F29" w:rsidRPr="003D0316" w:rsidRDefault="00995DB9">
            <w:pPr>
              <w:spacing w:line="360" w:lineRule="auto"/>
              <w:ind w:firstLineChars="200" w:firstLine="422"/>
              <w:rPr>
                <w:b/>
                <w:color w:val="000000" w:themeColor="text1"/>
                <w:szCs w:val="21"/>
              </w:rPr>
            </w:pPr>
            <w:r w:rsidRPr="003D0316">
              <w:rPr>
                <w:rFonts w:hint="eastAsia"/>
                <w:b/>
                <w:color w:val="000000" w:themeColor="text1"/>
                <w:szCs w:val="21"/>
              </w:rPr>
              <w:t>6</w:t>
            </w:r>
            <w:r w:rsidRPr="003D0316">
              <w:rPr>
                <w:b/>
                <w:color w:val="000000" w:themeColor="text1"/>
                <w:szCs w:val="21"/>
              </w:rPr>
              <w:t>、电磁辐射</w:t>
            </w:r>
          </w:p>
          <w:p w:rsidR="00D33F29" w:rsidRPr="003D0316" w:rsidRDefault="00995DB9">
            <w:pPr>
              <w:spacing w:line="360" w:lineRule="auto"/>
              <w:ind w:firstLineChars="200" w:firstLine="420"/>
              <w:rPr>
                <w:bCs/>
                <w:color w:val="000000" w:themeColor="text1"/>
                <w:kern w:val="0"/>
                <w:sz w:val="24"/>
              </w:rPr>
            </w:pPr>
            <w:r w:rsidRPr="003D0316">
              <w:rPr>
                <w:bCs/>
                <w:color w:val="000000" w:themeColor="text1"/>
                <w:kern w:val="0"/>
                <w:szCs w:val="21"/>
              </w:rPr>
              <w:t>本项目不属于新建或改建、扩建广播电台、差转台、电视塔台、卫星地球上行站、雷达等电磁辐射类项目，无需对电磁辐射现状开展监测与评价。</w:t>
            </w:r>
          </w:p>
        </w:tc>
      </w:tr>
      <w:tr w:rsidR="003D0316" w:rsidRPr="003D0316">
        <w:trPr>
          <w:trHeight w:val="699"/>
          <w:jc w:val="center"/>
        </w:trPr>
        <w:tc>
          <w:tcPr>
            <w:tcW w:w="422" w:type="dxa"/>
            <w:vAlign w:val="center"/>
          </w:tcPr>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lastRenderedPageBreak/>
              <w:t>环境</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保护</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目标</w:t>
            </w:r>
          </w:p>
        </w:tc>
        <w:tc>
          <w:tcPr>
            <w:tcW w:w="8403" w:type="dxa"/>
            <w:vAlign w:val="center"/>
          </w:tcPr>
          <w:p w:rsidR="00D33F29" w:rsidRPr="003D0316" w:rsidRDefault="00995DB9">
            <w:pPr>
              <w:spacing w:line="360" w:lineRule="auto"/>
              <w:ind w:firstLineChars="200" w:firstLine="420"/>
              <w:rPr>
                <w:b/>
                <w:color w:val="000000" w:themeColor="text1"/>
                <w:szCs w:val="21"/>
              </w:rPr>
            </w:pPr>
            <w:r w:rsidRPr="003D0316">
              <w:rPr>
                <w:color w:val="000000" w:themeColor="text1"/>
                <w:szCs w:val="21"/>
              </w:rPr>
              <w:t>项目所在区域内无自然保护区、名胜古迹及风景区等特殊环境敏感目标。主要环境保护目标及保护级别详见表</w:t>
            </w:r>
            <w:r w:rsidRPr="003D0316">
              <w:rPr>
                <w:color w:val="000000" w:themeColor="text1"/>
                <w:szCs w:val="21"/>
              </w:rPr>
              <w:t>3-3</w:t>
            </w:r>
            <w:r w:rsidRPr="003D0316">
              <w:rPr>
                <w:color w:val="000000" w:themeColor="text1"/>
                <w:szCs w:val="21"/>
              </w:rPr>
              <w:t>。</w:t>
            </w:r>
          </w:p>
          <w:p w:rsidR="00D33F29" w:rsidRPr="003D0316" w:rsidRDefault="00995DB9">
            <w:pPr>
              <w:spacing w:line="360" w:lineRule="auto"/>
              <w:jc w:val="center"/>
              <w:rPr>
                <w:b/>
                <w:color w:val="000000" w:themeColor="text1"/>
                <w:szCs w:val="21"/>
              </w:rPr>
            </w:pPr>
            <w:r w:rsidRPr="003D0316">
              <w:rPr>
                <w:b/>
                <w:color w:val="000000" w:themeColor="text1"/>
                <w:szCs w:val="21"/>
              </w:rPr>
              <w:t>表</w:t>
            </w:r>
            <w:r w:rsidRPr="003D0316">
              <w:rPr>
                <w:b/>
                <w:color w:val="000000" w:themeColor="text1"/>
                <w:szCs w:val="21"/>
              </w:rPr>
              <w:t>3-3</w:t>
            </w:r>
            <w:r w:rsidRPr="003D0316">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3D0316" w:rsidRPr="003D0316">
              <w:trPr>
                <w:cantSplit/>
                <w:trHeight w:val="380"/>
                <w:jc w:val="center"/>
              </w:trPr>
              <w:tc>
                <w:tcPr>
                  <w:tcW w:w="2576" w:type="dxa"/>
                  <w:gridSpan w:val="2"/>
                  <w:tcBorders>
                    <w:top w:val="single" w:sz="4" w:space="0" w:color="auto"/>
                    <w:left w:val="single" w:sz="4" w:space="0" w:color="auto"/>
                    <w:bottom w:val="single" w:sz="4" w:space="0" w:color="auto"/>
                  </w:tcBorders>
                  <w:vAlign w:val="center"/>
                </w:tcPr>
                <w:p w:rsidR="00D33F29" w:rsidRPr="003D0316" w:rsidRDefault="00995DB9">
                  <w:pPr>
                    <w:jc w:val="center"/>
                    <w:rPr>
                      <w:b/>
                      <w:bCs/>
                      <w:color w:val="000000" w:themeColor="text1"/>
                      <w:szCs w:val="21"/>
                    </w:rPr>
                  </w:pPr>
                  <w:r w:rsidRPr="003D0316">
                    <w:rPr>
                      <w:b/>
                      <w:bCs/>
                      <w:color w:val="000000" w:themeColor="text1"/>
                      <w:szCs w:val="21"/>
                    </w:rPr>
                    <w:t>环境保护目标</w:t>
                  </w:r>
                </w:p>
              </w:tc>
              <w:tc>
                <w:tcPr>
                  <w:tcW w:w="1982" w:type="dxa"/>
                  <w:tcBorders>
                    <w:top w:val="single" w:sz="4" w:space="0" w:color="auto"/>
                    <w:bottom w:val="single" w:sz="4" w:space="0" w:color="auto"/>
                  </w:tcBorders>
                  <w:vAlign w:val="center"/>
                </w:tcPr>
                <w:p w:rsidR="00D33F29" w:rsidRPr="003D0316" w:rsidRDefault="00995DB9">
                  <w:pPr>
                    <w:jc w:val="center"/>
                    <w:rPr>
                      <w:b/>
                      <w:bCs/>
                      <w:color w:val="000000" w:themeColor="text1"/>
                      <w:szCs w:val="21"/>
                    </w:rPr>
                  </w:pPr>
                  <w:r w:rsidRPr="003D0316">
                    <w:rPr>
                      <w:b/>
                      <w:bCs/>
                      <w:color w:val="000000" w:themeColor="text1"/>
                      <w:szCs w:val="21"/>
                    </w:rPr>
                    <w:t>与厂址距离</w:t>
                  </w:r>
                  <w:r w:rsidRPr="003D0316">
                    <w:rPr>
                      <w:rFonts w:hint="eastAsia"/>
                      <w:b/>
                      <w:bCs/>
                      <w:color w:val="000000" w:themeColor="text1"/>
                      <w:szCs w:val="21"/>
                    </w:rPr>
                    <w:t>（</w:t>
                  </w:r>
                  <w:r w:rsidRPr="003D0316">
                    <w:rPr>
                      <w:b/>
                      <w:bCs/>
                      <w:color w:val="000000" w:themeColor="text1"/>
                      <w:szCs w:val="21"/>
                    </w:rPr>
                    <w:t>m</w:t>
                  </w:r>
                  <w:r w:rsidRPr="003D0316">
                    <w:rPr>
                      <w:rFonts w:hint="eastAsia"/>
                      <w:b/>
                      <w:bCs/>
                      <w:color w:val="000000" w:themeColor="text1"/>
                      <w:szCs w:val="21"/>
                    </w:rPr>
                    <w:t>）</w:t>
                  </w:r>
                </w:p>
              </w:tc>
              <w:tc>
                <w:tcPr>
                  <w:tcW w:w="905" w:type="dxa"/>
                  <w:tcBorders>
                    <w:top w:val="single" w:sz="4" w:space="0" w:color="auto"/>
                    <w:bottom w:val="single" w:sz="4" w:space="0" w:color="auto"/>
                  </w:tcBorders>
                  <w:vAlign w:val="center"/>
                </w:tcPr>
                <w:p w:rsidR="00D33F29" w:rsidRPr="003D0316" w:rsidRDefault="00995DB9">
                  <w:pPr>
                    <w:jc w:val="center"/>
                    <w:rPr>
                      <w:b/>
                      <w:bCs/>
                      <w:color w:val="000000" w:themeColor="text1"/>
                      <w:szCs w:val="21"/>
                    </w:rPr>
                  </w:pPr>
                  <w:r w:rsidRPr="003D0316">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rsidR="00D33F29" w:rsidRPr="003D0316" w:rsidRDefault="00995DB9">
                  <w:pPr>
                    <w:jc w:val="center"/>
                    <w:rPr>
                      <w:b/>
                      <w:bCs/>
                      <w:color w:val="000000" w:themeColor="text1"/>
                      <w:szCs w:val="21"/>
                    </w:rPr>
                  </w:pPr>
                  <w:r w:rsidRPr="003D0316">
                    <w:rPr>
                      <w:b/>
                      <w:bCs/>
                      <w:color w:val="000000" w:themeColor="text1"/>
                      <w:szCs w:val="21"/>
                    </w:rPr>
                    <w:t>级别</w:t>
                  </w:r>
                </w:p>
              </w:tc>
            </w:tr>
            <w:tr w:rsidR="003D0316" w:rsidRPr="003D0316">
              <w:trPr>
                <w:cantSplit/>
                <w:trHeight w:val="472"/>
                <w:jc w:val="center"/>
              </w:trPr>
              <w:tc>
                <w:tcPr>
                  <w:tcW w:w="1344" w:type="dxa"/>
                  <w:vMerge w:val="restart"/>
                  <w:tcBorders>
                    <w:top w:val="single" w:sz="4" w:space="0" w:color="auto"/>
                    <w:lef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厂界外</w:t>
                  </w:r>
                  <w:r w:rsidRPr="003D0316">
                    <w:rPr>
                      <w:rFonts w:hint="eastAsia"/>
                      <w:color w:val="000000" w:themeColor="text1"/>
                      <w:szCs w:val="21"/>
                    </w:rPr>
                    <w:t>5</w:t>
                  </w:r>
                  <w:r w:rsidRPr="003D0316">
                    <w:rPr>
                      <w:color w:val="000000" w:themeColor="text1"/>
                      <w:szCs w:val="21"/>
                    </w:rPr>
                    <w:t>00</w:t>
                  </w:r>
                  <w:r w:rsidRPr="003D0316">
                    <w:rPr>
                      <w:rFonts w:hint="eastAsia"/>
                      <w:color w:val="000000" w:themeColor="text1"/>
                      <w:szCs w:val="21"/>
                    </w:rPr>
                    <w:t>m</w:t>
                  </w:r>
                  <w:r w:rsidRPr="003D0316">
                    <w:rPr>
                      <w:rFonts w:hint="eastAsia"/>
                      <w:color w:val="000000" w:themeColor="text1"/>
                      <w:szCs w:val="21"/>
                    </w:rPr>
                    <w:t>范围内</w:t>
                  </w:r>
                  <w:r w:rsidRPr="003D0316">
                    <w:rPr>
                      <w:color w:val="000000" w:themeColor="text1"/>
                      <w:szCs w:val="21"/>
                    </w:rPr>
                    <w:t>环境空气保护目标</w:t>
                  </w:r>
                </w:p>
              </w:tc>
              <w:tc>
                <w:tcPr>
                  <w:tcW w:w="1232" w:type="dxa"/>
                  <w:tcBorders>
                    <w:top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孙庄村</w:t>
                  </w:r>
                </w:p>
              </w:tc>
              <w:tc>
                <w:tcPr>
                  <w:tcW w:w="1982" w:type="dxa"/>
                  <w:tcBorders>
                    <w:top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310</w:t>
                  </w:r>
                </w:p>
              </w:tc>
              <w:tc>
                <w:tcPr>
                  <w:tcW w:w="905" w:type="dxa"/>
                  <w:tcBorders>
                    <w:top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NW</w:t>
                  </w:r>
                </w:p>
              </w:tc>
              <w:tc>
                <w:tcPr>
                  <w:tcW w:w="2714" w:type="dxa"/>
                  <w:vMerge w:val="restart"/>
                  <w:tcBorders>
                    <w:top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《环境空气质量标准》</w:t>
                  </w:r>
                </w:p>
                <w:p w:rsidR="00D33F29" w:rsidRPr="003D0316" w:rsidRDefault="00995DB9">
                  <w:pPr>
                    <w:jc w:val="center"/>
                    <w:rPr>
                      <w:color w:val="000000" w:themeColor="text1"/>
                      <w:szCs w:val="21"/>
                    </w:rPr>
                  </w:pPr>
                  <w:r w:rsidRPr="003D0316">
                    <w:rPr>
                      <w:color w:val="000000" w:themeColor="text1"/>
                      <w:szCs w:val="21"/>
                    </w:rPr>
                    <w:t>（</w:t>
                  </w:r>
                  <w:r w:rsidRPr="003D0316">
                    <w:rPr>
                      <w:color w:val="000000" w:themeColor="text1"/>
                      <w:szCs w:val="21"/>
                    </w:rPr>
                    <w:t>GB3095-2012</w:t>
                  </w:r>
                  <w:r w:rsidRPr="003D0316">
                    <w:rPr>
                      <w:color w:val="000000" w:themeColor="text1"/>
                      <w:szCs w:val="21"/>
                    </w:rPr>
                    <w:t>）中二级</w:t>
                  </w:r>
                  <w:r w:rsidRPr="003D0316">
                    <w:rPr>
                      <w:rFonts w:hint="eastAsia"/>
                      <w:color w:val="000000" w:themeColor="text1"/>
                      <w:szCs w:val="21"/>
                    </w:rPr>
                    <w:t>及修改单</w:t>
                  </w:r>
                  <w:r w:rsidRPr="003D0316">
                    <w:rPr>
                      <w:color w:val="000000" w:themeColor="text1"/>
                      <w:szCs w:val="21"/>
                    </w:rPr>
                    <w:t>标准</w:t>
                  </w:r>
                </w:p>
              </w:tc>
            </w:tr>
            <w:tr w:rsidR="003D0316" w:rsidRPr="003D0316">
              <w:trPr>
                <w:cantSplit/>
                <w:trHeight w:val="78"/>
                <w:jc w:val="center"/>
              </w:trPr>
              <w:tc>
                <w:tcPr>
                  <w:tcW w:w="1344" w:type="dxa"/>
                  <w:vMerge/>
                  <w:tcBorders>
                    <w:left w:val="single" w:sz="4" w:space="0" w:color="auto"/>
                  </w:tcBorders>
                  <w:vAlign w:val="center"/>
                </w:tcPr>
                <w:p w:rsidR="00D33F29" w:rsidRPr="003D0316" w:rsidRDefault="00D33F29">
                  <w:pPr>
                    <w:jc w:val="center"/>
                    <w:rPr>
                      <w:color w:val="000000" w:themeColor="text1"/>
                      <w:szCs w:val="21"/>
                    </w:rPr>
                  </w:pPr>
                </w:p>
              </w:tc>
              <w:tc>
                <w:tcPr>
                  <w:tcW w:w="1232" w:type="dxa"/>
                  <w:tcBorders>
                    <w:top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友谊小学</w:t>
                  </w:r>
                </w:p>
              </w:tc>
              <w:tc>
                <w:tcPr>
                  <w:tcW w:w="1982" w:type="dxa"/>
                  <w:tcBorders>
                    <w:top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470</w:t>
                  </w:r>
                </w:p>
              </w:tc>
              <w:tc>
                <w:tcPr>
                  <w:tcW w:w="905" w:type="dxa"/>
                  <w:tcBorders>
                    <w:top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NW</w:t>
                  </w:r>
                </w:p>
              </w:tc>
              <w:tc>
                <w:tcPr>
                  <w:tcW w:w="2714" w:type="dxa"/>
                  <w:vMerge/>
                  <w:tcBorders>
                    <w:right w:val="single" w:sz="4" w:space="0" w:color="auto"/>
                  </w:tcBorders>
                  <w:vAlign w:val="center"/>
                </w:tcPr>
                <w:p w:rsidR="00D33F29" w:rsidRPr="003D0316" w:rsidRDefault="00D33F29">
                  <w:pPr>
                    <w:jc w:val="center"/>
                    <w:rPr>
                      <w:color w:val="000000" w:themeColor="text1"/>
                      <w:szCs w:val="21"/>
                    </w:rPr>
                  </w:pPr>
                </w:p>
              </w:tc>
            </w:tr>
            <w:tr w:rsidR="003D0316" w:rsidRPr="003D0316">
              <w:trPr>
                <w:cantSplit/>
                <w:trHeight w:val="380"/>
                <w:jc w:val="center"/>
              </w:trPr>
              <w:tc>
                <w:tcPr>
                  <w:tcW w:w="1344" w:type="dxa"/>
                  <w:tcBorders>
                    <w:top w:val="single" w:sz="4" w:space="0" w:color="auto"/>
                    <w:left w:val="single" w:sz="4" w:space="0" w:color="auto"/>
                    <w:bottom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声环境保护目标</w:t>
                  </w:r>
                </w:p>
              </w:tc>
              <w:tc>
                <w:tcPr>
                  <w:tcW w:w="4119" w:type="dxa"/>
                  <w:gridSpan w:val="3"/>
                  <w:tcBorders>
                    <w:top w:val="single" w:sz="4" w:space="0" w:color="auto"/>
                    <w:bottom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厂界</w:t>
                  </w:r>
                  <w:r w:rsidRPr="003D0316">
                    <w:rPr>
                      <w:rFonts w:hint="eastAsia"/>
                      <w:color w:val="000000" w:themeColor="text1"/>
                      <w:szCs w:val="21"/>
                    </w:rPr>
                    <w:t>外</w:t>
                  </w:r>
                  <w:r w:rsidRPr="003D0316">
                    <w:rPr>
                      <w:color w:val="000000" w:themeColor="text1"/>
                      <w:szCs w:val="21"/>
                    </w:rPr>
                    <w:t>50</w:t>
                  </w:r>
                  <w:r w:rsidRPr="003D0316">
                    <w:rPr>
                      <w:color w:val="000000" w:themeColor="text1"/>
                      <w:szCs w:val="21"/>
                    </w:rPr>
                    <w:t>米</w:t>
                  </w:r>
                  <w:r w:rsidRPr="003D0316">
                    <w:rPr>
                      <w:rFonts w:hint="eastAsia"/>
                      <w:color w:val="000000" w:themeColor="text1"/>
                      <w:szCs w:val="21"/>
                    </w:rPr>
                    <w:t>范围内</w:t>
                  </w:r>
                  <w:r w:rsidRPr="003D0316">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《声环境质量标准》（</w:t>
                  </w:r>
                  <w:r w:rsidRPr="003D0316">
                    <w:rPr>
                      <w:color w:val="000000" w:themeColor="text1"/>
                      <w:szCs w:val="21"/>
                    </w:rPr>
                    <w:t>GB3096-2008</w:t>
                  </w:r>
                  <w:r w:rsidRPr="003D0316">
                    <w:rPr>
                      <w:color w:val="000000" w:themeColor="text1"/>
                      <w:szCs w:val="21"/>
                    </w:rPr>
                    <w:t>）</w:t>
                  </w:r>
                  <w:r w:rsidRPr="003D0316">
                    <w:rPr>
                      <w:color w:val="000000" w:themeColor="text1"/>
                      <w:szCs w:val="21"/>
                    </w:rPr>
                    <w:t>3</w:t>
                  </w:r>
                  <w:r w:rsidRPr="003D0316">
                    <w:rPr>
                      <w:color w:val="000000" w:themeColor="text1"/>
                      <w:szCs w:val="21"/>
                    </w:rPr>
                    <w:t>类标准</w:t>
                  </w:r>
                </w:p>
              </w:tc>
            </w:tr>
            <w:tr w:rsidR="003D0316" w:rsidRPr="003D0316">
              <w:trPr>
                <w:cantSplit/>
                <w:trHeight w:val="380"/>
                <w:jc w:val="center"/>
              </w:trPr>
              <w:tc>
                <w:tcPr>
                  <w:tcW w:w="1344" w:type="dxa"/>
                  <w:tcBorders>
                    <w:top w:val="single" w:sz="4" w:space="0" w:color="auto"/>
                    <w:left w:val="single" w:sz="4" w:space="0" w:color="auto"/>
                    <w:bottom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地下水保护目标</w:t>
                  </w:r>
                </w:p>
              </w:tc>
              <w:tc>
                <w:tcPr>
                  <w:tcW w:w="4119" w:type="dxa"/>
                  <w:gridSpan w:val="3"/>
                  <w:tcBorders>
                    <w:top w:val="single" w:sz="4" w:space="0" w:color="auto"/>
                    <w:bottom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厂界外</w:t>
                  </w:r>
                  <w:r w:rsidRPr="003D0316">
                    <w:rPr>
                      <w:color w:val="000000" w:themeColor="text1"/>
                      <w:szCs w:val="21"/>
                    </w:rPr>
                    <w:t xml:space="preserve"> 500 </w:t>
                  </w:r>
                  <w:r w:rsidRPr="003D0316">
                    <w:rPr>
                      <w:color w:val="000000" w:themeColor="text1"/>
                      <w:szCs w:val="21"/>
                    </w:rPr>
                    <w:t>米范围内的</w:t>
                  </w:r>
                  <w:r w:rsidRPr="003D0316">
                    <w:rPr>
                      <w:rFonts w:hint="eastAsia"/>
                      <w:color w:val="000000" w:themeColor="text1"/>
                      <w:szCs w:val="21"/>
                    </w:rPr>
                    <w:t>无</w:t>
                  </w:r>
                  <w:r w:rsidRPr="003D0316">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color w:val="000000" w:themeColor="text1"/>
                      <w:szCs w:val="21"/>
                    </w:rPr>
                    <w:t>《地下水质量标准》</w:t>
                  </w:r>
                </w:p>
                <w:p w:rsidR="00D33F29" w:rsidRPr="003D0316" w:rsidRDefault="00995DB9">
                  <w:pPr>
                    <w:jc w:val="center"/>
                    <w:rPr>
                      <w:color w:val="000000" w:themeColor="text1"/>
                      <w:szCs w:val="21"/>
                    </w:rPr>
                  </w:pPr>
                  <w:r w:rsidRPr="003D0316">
                    <w:rPr>
                      <w:color w:val="000000" w:themeColor="text1"/>
                      <w:szCs w:val="21"/>
                    </w:rPr>
                    <w:t>（</w:t>
                  </w:r>
                  <w:r w:rsidRPr="003D0316">
                    <w:rPr>
                      <w:color w:val="000000" w:themeColor="text1"/>
                      <w:szCs w:val="21"/>
                    </w:rPr>
                    <w:t>GB/T14848-2017</w:t>
                  </w:r>
                  <w:r w:rsidRPr="003D0316">
                    <w:rPr>
                      <w:color w:val="000000" w:themeColor="text1"/>
                      <w:szCs w:val="21"/>
                    </w:rPr>
                    <w:t>）中</w:t>
                  </w:r>
                  <w:r w:rsidRPr="003D0316">
                    <w:rPr>
                      <w:color w:val="000000" w:themeColor="text1"/>
                      <w:szCs w:val="21"/>
                    </w:rPr>
                    <w:t>Ⅲ</w:t>
                  </w:r>
                  <w:r w:rsidRPr="003D0316">
                    <w:rPr>
                      <w:color w:val="000000" w:themeColor="text1"/>
                      <w:szCs w:val="21"/>
                    </w:rPr>
                    <w:t>类标准</w:t>
                  </w:r>
                </w:p>
              </w:tc>
            </w:tr>
            <w:tr w:rsidR="003D0316" w:rsidRPr="003D0316">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rsidR="00D33F29" w:rsidRPr="003D0316" w:rsidRDefault="00995DB9">
                  <w:pPr>
                    <w:jc w:val="center"/>
                    <w:rPr>
                      <w:color w:val="000000" w:themeColor="text1"/>
                      <w:szCs w:val="21"/>
                    </w:rPr>
                  </w:pPr>
                  <w:r w:rsidRPr="003D0316">
                    <w:rPr>
                      <w:rFonts w:hint="eastAsia"/>
                      <w:color w:val="000000" w:themeColor="text1"/>
                      <w:kern w:val="0"/>
                      <w:szCs w:val="21"/>
                    </w:rPr>
                    <w:t>本项目位于</w:t>
                  </w:r>
                  <w:r w:rsidRPr="003D0316">
                    <w:rPr>
                      <w:color w:val="000000" w:themeColor="text1"/>
                      <w:szCs w:val="21"/>
                    </w:rPr>
                    <w:t>山东省济宁市梁山县梁山经济开发区科龙路中段路东</w:t>
                  </w:r>
                  <w:r w:rsidRPr="003D0316">
                    <w:rPr>
                      <w:color w:val="000000" w:themeColor="text1"/>
                      <w:szCs w:val="21"/>
                    </w:rPr>
                    <w:t>2</w:t>
                  </w:r>
                  <w:r w:rsidRPr="003D0316">
                    <w:rPr>
                      <w:color w:val="000000" w:themeColor="text1"/>
                      <w:szCs w:val="21"/>
                    </w:rPr>
                    <w:t>栋</w:t>
                  </w:r>
                  <w:r w:rsidRPr="003D0316">
                    <w:rPr>
                      <w:rFonts w:hint="eastAsia"/>
                      <w:color w:val="000000" w:themeColor="text1"/>
                      <w:kern w:val="0"/>
                      <w:szCs w:val="21"/>
                    </w:rPr>
                    <w:t>，</w:t>
                  </w:r>
                  <w:r w:rsidRPr="003D0316">
                    <w:rPr>
                      <w:color w:val="000000" w:themeColor="text1"/>
                      <w:kern w:val="0"/>
                      <w:szCs w:val="21"/>
                    </w:rPr>
                    <w:t>利用现有空厂房</w:t>
                  </w:r>
                  <w:r w:rsidRPr="003D0316">
                    <w:rPr>
                      <w:rFonts w:hint="eastAsia"/>
                      <w:color w:val="000000" w:themeColor="text1"/>
                      <w:kern w:val="0"/>
                      <w:szCs w:val="21"/>
                    </w:rPr>
                    <w:t>建设，无</w:t>
                  </w:r>
                  <w:r w:rsidRPr="003D0316">
                    <w:rPr>
                      <w:color w:val="000000" w:themeColor="text1"/>
                      <w:szCs w:val="21"/>
                    </w:rPr>
                    <w:t>生态环境保护目标</w:t>
                  </w:r>
                </w:p>
              </w:tc>
            </w:tr>
          </w:tbl>
          <w:p w:rsidR="00D33F29" w:rsidRPr="003D0316" w:rsidRDefault="00D33F29">
            <w:pPr>
              <w:adjustRightInd w:val="0"/>
              <w:snapToGrid w:val="0"/>
              <w:jc w:val="center"/>
              <w:rPr>
                <w:rFonts w:ascii="宋体" w:hAnsi="宋体" w:cs="宋体"/>
                <w:color w:val="000000" w:themeColor="text1"/>
                <w:kern w:val="0"/>
                <w:szCs w:val="21"/>
              </w:rPr>
            </w:pPr>
          </w:p>
        </w:tc>
      </w:tr>
      <w:tr w:rsidR="003D0316" w:rsidRPr="003D0316">
        <w:trPr>
          <w:trHeight w:val="549"/>
          <w:jc w:val="center"/>
        </w:trPr>
        <w:tc>
          <w:tcPr>
            <w:tcW w:w="422" w:type="dxa"/>
            <w:tcMar>
              <w:left w:w="28" w:type="dxa"/>
              <w:right w:w="28" w:type="dxa"/>
            </w:tcMar>
            <w:vAlign w:val="center"/>
          </w:tcPr>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污染</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物排</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放控</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制标</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准</w:t>
            </w:r>
          </w:p>
        </w:tc>
        <w:tc>
          <w:tcPr>
            <w:tcW w:w="8403" w:type="dxa"/>
            <w:vAlign w:val="center"/>
          </w:tcPr>
          <w:p w:rsidR="00D33F29" w:rsidRPr="003D0316" w:rsidRDefault="00995DB9">
            <w:pPr>
              <w:spacing w:line="360" w:lineRule="auto"/>
              <w:ind w:firstLineChars="200" w:firstLine="422"/>
              <w:rPr>
                <w:color w:val="000000" w:themeColor="text1"/>
                <w:sz w:val="24"/>
                <w:szCs w:val="22"/>
              </w:rPr>
            </w:pPr>
            <w:r w:rsidRPr="003D0316">
              <w:rPr>
                <w:rFonts w:hint="eastAsia"/>
                <w:b/>
                <w:color w:val="000000" w:themeColor="text1"/>
                <w:szCs w:val="21"/>
              </w:rPr>
              <w:t>1</w:t>
            </w:r>
            <w:r w:rsidRPr="003D0316">
              <w:rPr>
                <w:rFonts w:hint="eastAsia"/>
                <w:b/>
                <w:color w:val="000000" w:themeColor="text1"/>
                <w:szCs w:val="21"/>
              </w:rPr>
              <w:t>、</w:t>
            </w:r>
            <w:r w:rsidRPr="003D0316">
              <w:rPr>
                <w:b/>
                <w:color w:val="000000" w:themeColor="text1"/>
                <w:szCs w:val="21"/>
              </w:rPr>
              <w:t>废水执行：</w:t>
            </w:r>
            <w:r w:rsidRPr="003D0316">
              <w:rPr>
                <w:color w:val="000000" w:themeColor="text1"/>
                <w:kern w:val="0"/>
                <w:szCs w:val="21"/>
              </w:rPr>
              <w:t>生活污水经化粪池处理后委托环卫部门定期清运，不外排。生产废水经厂区污水处理站处理后经污水管网排入梁山康达水务有限公司污水处理厂深度处理</w:t>
            </w:r>
            <w:r w:rsidRPr="003D0316">
              <w:rPr>
                <w:rFonts w:hint="eastAsia"/>
                <w:color w:val="000000" w:themeColor="text1"/>
                <w:kern w:val="0"/>
                <w:szCs w:val="21"/>
              </w:rPr>
              <w:t>。</w:t>
            </w:r>
            <w:r w:rsidRPr="003D0316">
              <w:rPr>
                <w:color w:val="000000" w:themeColor="text1"/>
                <w:kern w:val="0"/>
                <w:szCs w:val="21"/>
              </w:rPr>
              <w:t>生产废水</w:t>
            </w:r>
            <w:r w:rsidRPr="003D0316">
              <w:rPr>
                <w:rFonts w:hint="eastAsia"/>
                <w:color w:val="000000" w:themeColor="text1"/>
                <w:szCs w:val="21"/>
              </w:rPr>
              <w:t>排放执行《污水综合排放标准》（</w:t>
            </w:r>
            <w:r w:rsidRPr="003D0316">
              <w:rPr>
                <w:rFonts w:hint="eastAsia"/>
                <w:color w:val="000000" w:themeColor="text1"/>
                <w:szCs w:val="21"/>
              </w:rPr>
              <w:t>GB8978-1996</w:t>
            </w:r>
            <w:r w:rsidRPr="003D0316">
              <w:rPr>
                <w:rFonts w:hint="eastAsia"/>
                <w:color w:val="000000" w:themeColor="text1"/>
                <w:szCs w:val="21"/>
              </w:rPr>
              <w:t>）三级标准及梁山康达水务有限公司接纳水质标准要求。</w:t>
            </w:r>
          </w:p>
          <w:p w:rsidR="00D33F29" w:rsidRPr="003D0316" w:rsidRDefault="00995DB9">
            <w:pPr>
              <w:jc w:val="center"/>
              <w:rPr>
                <w:b/>
                <w:color w:val="000000" w:themeColor="text1"/>
                <w:szCs w:val="21"/>
              </w:rPr>
            </w:pPr>
            <w:r w:rsidRPr="003D0316">
              <w:rPr>
                <w:rFonts w:hint="eastAsia"/>
                <w:b/>
                <w:color w:val="000000" w:themeColor="text1"/>
                <w:szCs w:val="21"/>
              </w:rPr>
              <w:t>表</w:t>
            </w:r>
            <w:r w:rsidRPr="003D0316">
              <w:rPr>
                <w:b/>
                <w:color w:val="000000" w:themeColor="text1"/>
                <w:szCs w:val="21"/>
              </w:rPr>
              <w:t>3-</w:t>
            </w:r>
            <w:r w:rsidRPr="003D0316">
              <w:rPr>
                <w:rFonts w:hint="eastAsia"/>
                <w:b/>
                <w:color w:val="000000" w:themeColor="text1"/>
                <w:szCs w:val="21"/>
              </w:rPr>
              <w:t>4</w:t>
            </w:r>
            <w:r w:rsidRPr="003D0316">
              <w:rPr>
                <w:b/>
                <w:color w:val="000000" w:themeColor="text1"/>
                <w:szCs w:val="21"/>
              </w:rPr>
              <w:t xml:space="preserve"> </w:t>
            </w:r>
            <w:r w:rsidRPr="003D0316">
              <w:rPr>
                <w:rFonts w:hint="eastAsia"/>
                <w:b/>
                <w:color w:val="000000" w:themeColor="text1"/>
                <w:szCs w:val="21"/>
              </w:rPr>
              <w:t>废水排放执行标准</w:t>
            </w:r>
            <w:r w:rsidRPr="003D0316">
              <w:rPr>
                <w:b/>
                <w:color w:val="000000" w:themeColor="text1"/>
                <w:szCs w:val="21"/>
              </w:rPr>
              <w:t xml:space="preserve">    </w:t>
            </w:r>
            <w:r w:rsidRPr="003D0316">
              <w:rPr>
                <w:rFonts w:hint="eastAsia"/>
                <w:b/>
                <w:color w:val="000000" w:themeColor="text1"/>
                <w:szCs w:val="21"/>
              </w:rPr>
              <w:t>单位：</w:t>
            </w:r>
            <w:r w:rsidRPr="003D0316">
              <w:rPr>
                <w:b/>
                <w:color w:val="000000" w:themeColor="text1"/>
                <w:szCs w:val="21"/>
              </w:rPr>
              <w:t>mg/L</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7"/>
              <w:gridCol w:w="1258"/>
              <w:gridCol w:w="1258"/>
              <w:gridCol w:w="1259"/>
              <w:gridCol w:w="1259"/>
              <w:gridCol w:w="1259"/>
            </w:tblGrid>
            <w:tr w:rsidR="003D0316" w:rsidRPr="003D0316">
              <w:trPr>
                <w:trHeight w:val="267"/>
                <w:jc w:val="center"/>
              </w:trPr>
              <w:tc>
                <w:tcPr>
                  <w:tcW w:w="1787" w:type="dxa"/>
                  <w:vAlign w:val="center"/>
                </w:tcPr>
                <w:p w:rsidR="00D33F29" w:rsidRPr="003D0316" w:rsidRDefault="00995DB9">
                  <w:pPr>
                    <w:kinsoku w:val="0"/>
                    <w:autoSpaceDE w:val="0"/>
                    <w:autoSpaceDN w:val="0"/>
                    <w:adjustRightInd w:val="0"/>
                    <w:snapToGrid w:val="0"/>
                    <w:jc w:val="center"/>
                    <w:rPr>
                      <w:b/>
                      <w:color w:val="000000" w:themeColor="text1"/>
                      <w:szCs w:val="21"/>
                      <w:lang w:eastAsia="en-US"/>
                    </w:rPr>
                  </w:pPr>
                  <w:r w:rsidRPr="003D0316">
                    <w:rPr>
                      <w:rFonts w:hint="eastAsia"/>
                      <w:b/>
                      <w:color w:val="000000" w:themeColor="text1"/>
                      <w:spacing w:val="7"/>
                      <w:szCs w:val="21"/>
                      <w:lang w:eastAsia="en-US"/>
                    </w:rPr>
                    <w:t>污染物</w:t>
                  </w:r>
                </w:p>
              </w:tc>
              <w:tc>
                <w:tcPr>
                  <w:tcW w:w="1258" w:type="dxa"/>
                  <w:vAlign w:val="center"/>
                </w:tcPr>
                <w:p w:rsidR="00D33F29" w:rsidRPr="003D0316" w:rsidRDefault="00995DB9">
                  <w:pPr>
                    <w:kinsoku w:val="0"/>
                    <w:autoSpaceDE w:val="0"/>
                    <w:autoSpaceDN w:val="0"/>
                    <w:adjustRightInd w:val="0"/>
                    <w:snapToGrid w:val="0"/>
                    <w:jc w:val="center"/>
                    <w:rPr>
                      <w:b/>
                      <w:color w:val="000000" w:themeColor="text1"/>
                      <w:szCs w:val="21"/>
                      <w:lang w:eastAsia="en-US"/>
                    </w:rPr>
                  </w:pPr>
                  <w:r w:rsidRPr="003D0316">
                    <w:rPr>
                      <w:rFonts w:eastAsia="Times New Roman"/>
                      <w:b/>
                      <w:color w:val="000000" w:themeColor="text1"/>
                      <w:spacing w:val="6"/>
                      <w:szCs w:val="21"/>
                    </w:rPr>
                    <w:t>pH</w:t>
                  </w:r>
                </w:p>
              </w:tc>
              <w:tc>
                <w:tcPr>
                  <w:tcW w:w="1258" w:type="dxa"/>
                  <w:vAlign w:val="center"/>
                </w:tcPr>
                <w:p w:rsidR="00D33F29" w:rsidRPr="003D0316" w:rsidRDefault="00995DB9">
                  <w:pPr>
                    <w:kinsoku w:val="0"/>
                    <w:autoSpaceDE w:val="0"/>
                    <w:autoSpaceDN w:val="0"/>
                    <w:adjustRightInd w:val="0"/>
                    <w:snapToGrid w:val="0"/>
                    <w:jc w:val="center"/>
                    <w:rPr>
                      <w:b/>
                      <w:color w:val="000000" w:themeColor="text1"/>
                      <w:szCs w:val="21"/>
                    </w:rPr>
                  </w:pPr>
                  <w:r w:rsidRPr="003D0316">
                    <w:rPr>
                      <w:rFonts w:eastAsia="Times New Roman"/>
                      <w:b/>
                      <w:color w:val="000000" w:themeColor="text1"/>
                      <w:spacing w:val="4"/>
                      <w:szCs w:val="21"/>
                    </w:rPr>
                    <w:t>CO</w:t>
                  </w:r>
                  <w:r w:rsidRPr="003D0316">
                    <w:rPr>
                      <w:rFonts w:eastAsia="Times New Roman"/>
                      <w:b/>
                      <w:color w:val="000000" w:themeColor="text1"/>
                      <w:spacing w:val="3"/>
                      <w:szCs w:val="21"/>
                    </w:rPr>
                    <w:t>D</w:t>
                  </w:r>
                  <w:r w:rsidRPr="003D0316">
                    <w:rPr>
                      <w:rFonts w:hint="eastAsia"/>
                      <w:b/>
                      <w:color w:val="000000" w:themeColor="text1"/>
                      <w:spacing w:val="3"/>
                      <w:szCs w:val="21"/>
                    </w:rPr>
                    <w:t>cr</w:t>
                  </w:r>
                </w:p>
              </w:tc>
              <w:tc>
                <w:tcPr>
                  <w:tcW w:w="1259" w:type="dxa"/>
                  <w:vAlign w:val="center"/>
                </w:tcPr>
                <w:p w:rsidR="00D33F29" w:rsidRPr="003D0316" w:rsidRDefault="00995DB9">
                  <w:pPr>
                    <w:kinsoku w:val="0"/>
                    <w:autoSpaceDE w:val="0"/>
                    <w:autoSpaceDN w:val="0"/>
                    <w:adjustRightInd w:val="0"/>
                    <w:snapToGrid w:val="0"/>
                    <w:jc w:val="center"/>
                    <w:rPr>
                      <w:b/>
                      <w:color w:val="000000" w:themeColor="text1"/>
                      <w:spacing w:val="9"/>
                      <w:szCs w:val="21"/>
                    </w:rPr>
                  </w:pPr>
                  <w:r w:rsidRPr="003D0316">
                    <w:rPr>
                      <w:rFonts w:eastAsia="Times New Roman"/>
                      <w:b/>
                      <w:color w:val="000000" w:themeColor="text1"/>
                      <w:szCs w:val="21"/>
                    </w:rPr>
                    <w:t>BOD</w:t>
                  </w:r>
                  <w:r w:rsidRPr="003D0316">
                    <w:rPr>
                      <w:rFonts w:eastAsia="Times New Roman"/>
                      <w:b/>
                      <w:color w:val="000000" w:themeColor="text1"/>
                      <w:spacing w:val="19"/>
                      <w:position w:val="-1"/>
                      <w:szCs w:val="21"/>
                      <w:vertAlign w:val="subscript"/>
                    </w:rPr>
                    <w:t>5</w:t>
                  </w:r>
                </w:p>
              </w:tc>
              <w:tc>
                <w:tcPr>
                  <w:tcW w:w="1259" w:type="dxa"/>
                  <w:vAlign w:val="center"/>
                </w:tcPr>
                <w:p w:rsidR="00D33F29" w:rsidRPr="003D0316" w:rsidRDefault="00995DB9">
                  <w:pPr>
                    <w:kinsoku w:val="0"/>
                    <w:autoSpaceDE w:val="0"/>
                    <w:autoSpaceDN w:val="0"/>
                    <w:adjustRightInd w:val="0"/>
                    <w:snapToGrid w:val="0"/>
                    <w:jc w:val="center"/>
                    <w:rPr>
                      <w:b/>
                      <w:color w:val="000000" w:themeColor="text1"/>
                      <w:spacing w:val="9"/>
                      <w:szCs w:val="21"/>
                    </w:rPr>
                  </w:pPr>
                  <w:r w:rsidRPr="003D0316">
                    <w:rPr>
                      <w:rFonts w:hint="eastAsia"/>
                      <w:b/>
                      <w:color w:val="000000" w:themeColor="text1"/>
                      <w:spacing w:val="5"/>
                      <w:szCs w:val="21"/>
                    </w:rPr>
                    <w:t>氨</w:t>
                  </w:r>
                  <w:r w:rsidRPr="003D0316">
                    <w:rPr>
                      <w:rFonts w:hint="eastAsia"/>
                      <w:b/>
                      <w:color w:val="000000" w:themeColor="text1"/>
                      <w:spacing w:val="4"/>
                      <w:szCs w:val="21"/>
                    </w:rPr>
                    <w:t>氮</w:t>
                  </w:r>
                </w:p>
              </w:tc>
              <w:tc>
                <w:tcPr>
                  <w:tcW w:w="1259" w:type="dxa"/>
                  <w:vAlign w:val="center"/>
                </w:tcPr>
                <w:p w:rsidR="00D33F29" w:rsidRPr="003D0316" w:rsidRDefault="00995DB9">
                  <w:pPr>
                    <w:kinsoku w:val="0"/>
                    <w:autoSpaceDE w:val="0"/>
                    <w:autoSpaceDN w:val="0"/>
                    <w:adjustRightInd w:val="0"/>
                    <w:snapToGrid w:val="0"/>
                    <w:jc w:val="center"/>
                    <w:rPr>
                      <w:b/>
                      <w:color w:val="000000" w:themeColor="text1"/>
                      <w:spacing w:val="9"/>
                      <w:szCs w:val="21"/>
                    </w:rPr>
                  </w:pPr>
                  <w:r w:rsidRPr="003D0316">
                    <w:rPr>
                      <w:rFonts w:eastAsia="Times New Roman"/>
                      <w:b/>
                      <w:color w:val="000000" w:themeColor="text1"/>
                      <w:spacing w:val="-3"/>
                      <w:szCs w:val="21"/>
                    </w:rPr>
                    <w:t>S</w:t>
                  </w:r>
                  <w:r w:rsidRPr="003D0316">
                    <w:rPr>
                      <w:rFonts w:eastAsia="Times New Roman"/>
                      <w:b/>
                      <w:color w:val="000000" w:themeColor="text1"/>
                      <w:spacing w:val="-2"/>
                      <w:szCs w:val="21"/>
                    </w:rPr>
                    <w:t>S</w:t>
                  </w:r>
                </w:p>
              </w:tc>
            </w:tr>
            <w:tr w:rsidR="003D0316" w:rsidRPr="003D0316">
              <w:trPr>
                <w:trHeight w:val="267"/>
                <w:jc w:val="center"/>
              </w:trPr>
              <w:tc>
                <w:tcPr>
                  <w:tcW w:w="1787" w:type="dxa"/>
                  <w:vAlign w:val="center"/>
                </w:tcPr>
                <w:p w:rsidR="00D33F29" w:rsidRPr="003D0316" w:rsidRDefault="00995DB9">
                  <w:pPr>
                    <w:kinsoku w:val="0"/>
                    <w:autoSpaceDE w:val="0"/>
                    <w:autoSpaceDN w:val="0"/>
                    <w:adjustRightInd w:val="0"/>
                    <w:snapToGrid w:val="0"/>
                    <w:jc w:val="center"/>
                    <w:rPr>
                      <w:rFonts w:eastAsia="Times New Roman"/>
                      <w:color w:val="000000" w:themeColor="text1"/>
                      <w:szCs w:val="21"/>
                    </w:rPr>
                  </w:pPr>
                  <w:r w:rsidRPr="003D0316">
                    <w:rPr>
                      <w:rFonts w:eastAsia="Times New Roman" w:hint="eastAsia"/>
                      <w:color w:val="000000" w:themeColor="text1"/>
                      <w:szCs w:val="21"/>
                    </w:rPr>
                    <w:t>GB8978-1996</w:t>
                  </w:r>
                  <w:r w:rsidRPr="003D0316">
                    <w:rPr>
                      <w:rFonts w:asciiTheme="minorEastAsia" w:eastAsiaTheme="minorEastAsia" w:hAnsiTheme="minorEastAsia" w:hint="eastAsia"/>
                      <w:color w:val="000000" w:themeColor="text1"/>
                      <w:szCs w:val="21"/>
                    </w:rPr>
                    <w:t>三级标准</w:t>
                  </w:r>
                </w:p>
              </w:tc>
              <w:tc>
                <w:tcPr>
                  <w:tcW w:w="1258" w:type="dxa"/>
                  <w:vAlign w:val="center"/>
                </w:tcPr>
                <w:p w:rsidR="00D33F29" w:rsidRPr="003D0316" w:rsidRDefault="00995DB9">
                  <w:pPr>
                    <w:kinsoku w:val="0"/>
                    <w:autoSpaceDE w:val="0"/>
                    <w:autoSpaceDN w:val="0"/>
                    <w:adjustRightInd w:val="0"/>
                    <w:snapToGrid w:val="0"/>
                    <w:jc w:val="center"/>
                    <w:rPr>
                      <w:rFonts w:eastAsia="Times New Roman"/>
                      <w:color w:val="000000" w:themeColor="text1"/>
                      <w:szCs w:val="21"/>
                    </w:rPr>
                  </w:pPr>
                  <w:r w:rsidRPr="003D0316">
                    <w:rPr>
                      <w:rFonts w:eastAsia="Times New Roman"/>
                      <w:color w:val="000000" w:themeColor="text1"/>
                      <w:szCs w:val="21"/>
                    </w:rPr>
                    <w:t>6~9</w:t>
                  </w:r>
                </w:p>
              </w:tc>
              <w:tc>
                <w:tcPr>
                  <w:tcW w:w="1258"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500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300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400</w:t>
                  </w:r>
                </w:p>
              </w:tc>
            </w:tr>
            <w:tr w:rsidR="003D0316" w:rsidRPr="003D0316">
              <w:trPr>
                <w:trHeight w:val="267"/>
                <w:jc w:val="center"/>
              </w:trPr>
              <w:tc>
                <w:tcPr>
                  <w:tcW w:w="1787" w:type="dxa"/>
                  <w:vAlign w:val="center"/>
                </w:tcPr>
                <w:p w:rsidR="00D33F29" w:rsidRPr="003D0316" w:rsidRDefault="00995DB9">
                  <w:pPr>
                    <w:kinsoku w:val="0"/>
                    <w:autoSpaceDE w:val="0"/>
                    <w:autoSpaceDN w:val="0"/>
                    <w:adjustRightInd w:val="0"/>
                    <w:snapToGrid w:val="0"/>
                    <w:jc w:val="center"/>
                    <w:rPr>
                      <w:color w:val="000000" w:themeColor="text1"/>
                      <w:szCs w:val="21"/>
                    </w:rPr>
                  </w:pPr>
                  <w:r w:rsidRPr="003D0316">
                    <w:rPr>
                      <w:rFonts w:hint="eastAsia"/>
                      <w:color w:val="000000" w:themeColor="text1"/>
                      <w:spacing w:val="9"/>
                      <w:szCs w:val="21"/>
                    </w:rPr>
                    <w:t>污水处理厂水质接纳标准</w:t>
                  </w:r>
                </w:p>
              </w:tc>
              <w:tc>
                <w:tcPr>
                  <w:tcW w:w="1258" w:type="dxa"/>
                  <w:vAlign w:val="center"/>
                </w:tcPr>
                <w:p w:rsidR="00D33F29" w:rsidRPr="003D0316" w:rsidRDefault="00995DB9">
                  <w:pPr>
                    <w:kinsoku w:val="0"/>
                    <w:autoSpaceDE w:val="0"/>
                    <w:autoSpaceDN w:val="0"/>
                    <w:adjustRightInd w:val="0"/>
                    <w:snapToGrid w:val="0"/>
                    <w:jc w:val="center"/>
                    <w:rPr>
                      <w:rFonts w:eastAsia="Times New Roman"/>
                      <w:color w:val="000000" w:themeColor="text1"/>
                      <w:szCs w:val="21"/>
                    </w:rPr>
                  </w:pPr>
                  <w:r w:rsidRPr="003D0316">
                    <w:rPr>
                      <w:rFonts w:eastAsia="Times New Roman"/>
                      <w:color w:val="000000" w:themeColor="text1"/>
                      <w:szCs w:val="21"/>
                    </w:rPr>
                    <w:t>6~9</w:t>
                  </w:r>
                </w:p>
              </w:tc>
              <w:tc>
                <w:tcPr>
                  <w:tcW w:w="1258"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400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180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37</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245</w:t>
                  </w:r>
                </w:p>
              </w:tc>
            </w:tr>
            <w:tr w:rsidR="003D0316" w:rsidRPr="003D0316">
              <w:trPr>
                <w:trHeight w:val="267"/>
                <w:jc w:val="center"/>
              </w:trPr>
              <w:tc>
                <w:tcPr>
                  <w:tcW w:w="1787" w:type="dxa"/>
                  <w:vAlign w:val="center"/>
                </w:tcPr>
                <w:p w:rsidR="00D33F29" w:rsidRPr="003D0316" w:rsidRDefault="00995DB9">
                  <w:pPr>
                    <w:kinsoku w:val="0"/>
                    <w:autoSpaceDE w:val="0"/>
                    <w:autoSpaceDN w:val="0"/>
                    <w:adjustRightInd w:val="0"/>
                    <w:snapToGrid w:val="0"/>
                    <w:jc w:val="center"/>
                    <w:rPr>
                      <w:color w:val="000000" w:themeColor="text1"/>
                      <w:spacing w:val="9"/>
                      <w:szCs w:val="21"/>
                    </w:rPr>
                  </w:pPr>
                  <w:r w:rsidRPr="003D0316">
                    <w:rPr>
                      <w:rFonts w:hint="eastAsia"/>
                      <w:color w:val="000000" w:themeColor="text1"/>
                      <w:spacing w:val="9"/>
                      <w:szCs w:val="21"/>
                    </w:rPr>
                    <w:t>本项目执行标准</w:t>
                  </w:r>
                </w:p>
              </w:tc>
              <w:tc>
                <w:tcPr>
                  <w:tcW w:w="1258" w:type="dxa"/>
                  <w:vAlign w:val="center"/>
                </w:tcPr>
                <w:p w:rsidR="00D33F29" w:rsidRPr="003D0316" w:rsidRDefault="00995DB9">
                  <w:pPr>
                    <w:kinsoku w:val="0"/>
                    <w:autoSpaceDE w:val="0"/>
                    <w:autoSpaceDN w:val="0"/>
                    <w:adjustRightInd w:val="0"/>
                    <w:snapToGrid w:val="0"/>
                    <w:jc w:val="center"/>
                    <w:rPr>
                      <w:rFonts w:eastAsia="Times New Roman"/>
                      <w:color w:val="000000" w:themeColor="text1"/>
                      <w:szCs w:val="21"/>
                    </w:rPr>
                  </w:pPr>
                  <w:r w:rsidRPr="003D0316">
                    <w:rPr>
                      <w:rFonts w:eastAsia="Times New Roman"/>
                      <w:color w:val="000000" w:themeColor="text1"/>
                      <w:szCs w:val="21"/>
                    </w:rPr>
                    <w:t>6~9</w:t>
                  </w:r>
                </w:p>
              </w:tc>
              <w:tc>
                <w:tcPr>
                  <w:tcW w:w="1258"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400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180</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37</w:t>
                  </w:r>
                </w:p>
              </w:tc>
              <w:tc>
                <w:tcPr>
                  <w:tcW w:w="1259"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245</w:t>
                  </w:r>
                </w:p>
              </w:tc>
            </w:tr>
          </w:tbl>
          <w:p w:rsidR="00D33F29" w:rsidRPr="003D0316" w:rsidRDefault="00995DB9">
            <w:pPr>
              <w:spacing w:line="360" w:lineRule="auto"/>
              <w:rPr>
                <w:color w:val="000000" w:themeColor="text1"/>
                <w:szCs w:val="21"/>
              </w:rPr>
            </w:pPr>
            <w:r w:rsidRPr="003D0316">
              <w:rPr>
                <w:rFonts w:hint="eastAsia"/>
                <w:b/>
                <w:color w:val="000000" w:themeColor="text1"/>
                <w:szCs w:val="21"/>
              </w:rPr>
              <w:t>2</w:t>
            </w:r>
            <w:r w:rsidRPr="003D0316">
              <w:rPr>
                <w:rFonts w:hint="eastAsia"/>
                <w:b/>
                <w:color w:val="000000" w:themeColor="text1"/>
                <w:szCs w:val="21"/>
              </w:rPr>
              <w:t>、</w:t>
            </w:r>
            <w:r w:rsidRPr="003D0316">
              <w:rPr>
                <w:b/>
                <w:color w:val="000000" w:themeColor="text1"/>
                <w:szCs w:val="21"/>
              </w:rPr>
              <w:t>废气执行：</w:t>
            </w:r>
            <w:r w:rsidRPr="003D0316">
              <w:rPr>
                <w:rFonts w:hint="eastAsia"/>
                <w:color w:val="000000" w:themeColor="text1"/>
              </w:rPr>
              <w:t>有组织颗粒物排放浓度执行</w:t>
            </w:r>
            <w:r w:rsidRPr="003D0316">
              <w:rPr>
                <w:color w:val="000000" w:themeColor="text1"/>
              </w:rPr>
              <w:t>《区域性大气污染物综合排放标准》（</w:t>
            </w:r>
            <w:r w:rsidRPr="003D0316">
              <w:rPr>
                <w:color w:val="000000" w:themeColor="text1"/>
              </w:rPr>
              <w:t>DB37/2376-2019</w:t>
            </w:r>
            <w:r w:rsidRPr="003D0316">
              <w:rPr>
                <w:color w:val="000000" w:themeColor="text1"/>
              </w:rPr>
              <w:t>）表</w:t>
            </w:r>
            <w:r w:rsidRPr="003D0316">
              <w:rPr>
                <w:color w:val="000000" w:themeColor="text1"/>
              </w:rPr>
              <w:t>1</w:t>
            </w:r>
            <w:r w:rsidRPr="003D0316">
              <w:rPr>
                <w:color w:val="000000" w:themeColor="text1"/>
              </w:rPr>
              <w:t>一般控制区标准；</w:t>
            </w:r>
            <w:r w:rsidRPr="003D0316">
              <w:rPr>
                <w:rFonts w:hint="eastAsia"/>
                <w:color w:val="000000" w:themeColor="text1"/>
              </w:rPr>
              <w:t>有组织颗粒物排放速率执行</w:t>
            </w:r>
            <w:r w:rsidRPr="003D0316">
              <w:rPr>
                <w:color w:val="000000" w:themeColor="text1"/>
              </w:rPr>
              <w:t>《大气污染物综合排放标准》（</w:t>
            </w:r>
            <w:r w:rsidRPr="003D0316">
              <w:rPr>
                <w:color w:val="000000" w:themeColor="text1"/>
              </w:rPr>
              <w:t>GB16297-1996</w:t>
            </w:r>
            <w:r w:rsidRPr="003D0316">
              <w:rPr>
                <w:color w:val="000000" w:themeColor="text1"/>
              </w:rPr>
              <w:t>）表</w:t>
            </w:r>
            <w:r w:rsidRPr="003D0316">
              <w:rPr>
                <w:color w:val="000000" w:themeColor="text1"/>
              </w:rPr>
              <w:t>2</w:t>
            </w:r>
            <w:r w:rsidRPr="003D0316">
              <w:rPr>
                <w:color w:val="000000" w:themeColor="text1"/>
              </w:rPr>
              <w:t>二级污染物排放限值</w:t>
            </w:r>
            <w:r w:rsidRPr="003D0316">
              <w:rPr>
                <w:rFonts w:hint="eastAsia"/>
                <w:color w:val="000000" w:themeColor="text1"/>
              </w:rPr>
              <w:t>；有组织氨、硫化氢排放速率及臭气浓度执行《恶臭污染物排放标准》（</w:t>
            </w:r>
            <w:r w:rsidRPr="003D0316">
              <w:rPr>
                <w:color w:val="000000" w:themeColor="text1"/>
              </w:rPr>
              <w:t>GB14554-1993</w:t>
            </w:r>
            <w:r w:rsidRPr="003D0316">
              <w:rPr>
                <w:rFonts w:hint="eastAsia"/>
                <w:color w:val="000000" w:themeColor="text1"/>
              </w:rPr>
              <w:t>）中表</w:t>
            </w:r>
            <w:r w:rsidRPr="003D0316">
              <w:rPr>
                <w:color w:val="000000" w:themeColor="text1"/>
              </w:rPr>
              <w:t>2</w:t>
            </w:r>
            <w:r w:rsidRPr="003D0316">
              <w:rPr>
                <w:rFonts w:hint="eastAsia"/>
                <w:color w:val="000000" w:themeColor="text1"/>
              </w:rPr>
              <w:t>恶臭污染物排放标准限值；厂界无组织氨、硫化氢</w:t>
            </w:r>
            <w:r w:rsidR="00425978">
              <w:rPr>
                <w:rFonts w:hint="eastAsia"/>
                <w:color w:val="000000" w:themeColor="text1"/>
              </w:rPr>
              <w:t>、</w:t>
            </w:r>
            <w:r w:rsidR="00425978" w:rsidRPr="00425978">
              <w:rPr>
                <w:rFonts w:hint="eastAsia"/>
                <w:color w:val="FF0000"/>
              </w:rPr>
              <w:t>臭气浓度</w:t>
            </w:r>
            <w:r w:rsidRPr="003D0316">
              <w:rPr>
                <w:rFonts w:hint="eastAsia"/>
                <w:color w:val="000000" w:themeColor="text1"/>
              </w:rPr>
              <w:t>排放浓度执行《恶臭污染物排放标准》（</w:t>
            </w:r>
            <w:r w:rsidRPr="003D0316">
              <w:rPr>
                <w:color w:val="000000" w:themeColor="text1"/>
              </w:rPr>
              <w:t>GB14554-1993</w:t>
            </w:r>
            <w:r w:rsidRPr="003D0316">
              <w:rPr>
                <w:rFonts w:hint="eastAsia"/>
                <w:color w:val="000000" w:themeColor="text1"/>
              </w:rPr>
              <w:t>）中表</w:t>
            </w:r>
            <w:r w:rsidRPr="003D0316">
              <w:rPr>
                <w:color w:val="000000" w:themeColor="text1"/>
              </w:rPr>
              <w:t>1</w:t>
            </w:r>
            <w:r w:rsidRPr="003D0316">
              <w:rPr>
                <w:rFonts w:hint="eastAsia"/>
                <w:color w:val="000000" w:themeColor="text1"/>
              </w:rPr>
              <w:t>二级新扩改建恶臭污染物厂界排放限值</w:t>
            </w:r>
            <w:r w:rsidRPr="003D0316">
              <w:rPr>
                <w:color w:val="000000" w:themeColor="text1"/>
              </w:rPr>
              <w:t>；</w:t>
            </w:r>
            <w:r w:rsidRPr="003D0316">
              <w:rPr>
                <w:rFonts w:hint="eastAsia"/>
                <w:color w:val="000000" w:themeColor="text1"/>
              </w:rPr>
              <w:t>厂界无组织颗粒物排放浓度执行</w:t>
            </w:r>
            <w:r w:rsidRPr="003D0316">
              <w:rPr>
                <w:color w:val="000000" w:themeColor="text1"/>
              </w:rPr>
              <w:t>《大气污染物综合排放标准》（</w:t>
            </w:r>
            <w:r w:rsidRPr="003D0316">
              <w:rPr>
                <w:color w:val="000000" w:themeColor="text1"/>
              </w:rPr>
              <w:t>GB16297-1996</w:t>
            </w:r>
            <w:r w:rsidRPr="003D0316">
              <w:rPr>
                <w:color w:val="000000" w:themeColor="text1"/>
              </w:rPr>
              <w:t>）表</w:t>
            </w:r>
            <w:r w:rsidRPr="003D0316">
              <w:rPr>
                <w:color w:val="000000" w:themeColor="text1"/>
              </w:rPr>
              <w:t>2</w:t>
            </w:r>
            <w:r w:rsidR="00425978">
              <w:rPr>
                <w:color w:val="000000" w:themeColor="text1"/>
              </w:rPr>
              <w:t>无组织排放监控浓度限值要求</w:t>
            </w:r>
            <w:r w:rsidRPr="003D0316">
              <w:rPr>
                <w:color w:val="000000" w:themeColor="text1"/>
                <w:szCs w:val="21"/>
              </w:rPr>
              <w:t>。</w:t>
            </w:r>
          </w:p>
          <w:p w:rsidR="00D33F29" w:rsidRPr="003D0316" w:rsidRDefault="00995DB9">
            <w:pPr>
              <w:spacing w:line="360" w:lineRule="auto"/>
              <w:jc w:val="center"/>
              <w:rPr>
                <w:b/>
                <w:color w:val="000000" w:themeColor="text1"/>
                <w:szCs w:val="21"/>
              </w:rPr>
            </w:pPr>
            <w:r w:rsidRPr="003D0316">
              <w:rPr>
                <w:b/>
                <w:color w:val="000000" w:themeColor="text1"/>
                <w:szCs w:val="21"/>
              </w:rPr>
              <w:t>表</w:t>
            </w:r>
            <w:r w:rsidRPr="003D0316">
              <w:rPr>
                <w:b/>
                <w:color w:val="000000" w:themeColor="text1"/>
                <w:szCs w:val="21"/>
              </w:rPr>
              <w:t>3-5</w:t>
            </w:r>
            <w:r w:rsidRPr="003D0316">
              <w:rPr>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3D0316" w:rsidRPr="003D0316">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最高允许排放浓度（</w:t>
                  </w:r>
                  <w:r w:rsidRPr="003D0316">
                    <w:rPr>
                      <w:b/>
                      <w:color w:val="000000" w:themeColor="text1"/>
                      <w:szCs w:val="21"/>
                    </w:rPr>
                    <w:t>mg/m</w:t>
                  </w:r>
                  <w:r w:rsidRPr="003D0316">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最高允许排放速率（</w:t>
                  </w:r>
                  <w:r w:rsidRPr="003D0316">
                    <w:rPr>
                      <w:b/>
                      <w:color w:val="000000" w:themeColor="text1"/>
                      <w:szCs w:val="21"/>
                    </w:rPr>
                    <w:t>kg/h</w:t>
                  </w:r>
                  <w:r w:rsidRPr="003D0316">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无组织排放浓度限值</w:t>
                  </w:r>
                </w:p>
              </w:tc>
            </w:tr>
            <w:tr w:rsidR="003D0316" w:rsidRPr="003D0316">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D33F29">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D33F29">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D33F29">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b/>
                      <w:color w:val="000000" w:themeColor="text1"/>
                      <w:szCs w:val="21"/>
                    </w:rPr>
                  </w:pPr>
                  <w:r w:rsidRPr="003D0316">
                    <w:rPr>
                      <w:rFonts w:cs="宋体" w:hint="eastAsia"/>
                      <w:b/>
                      <w:color w:val="000000" w:themeColor="text1"/>
                      <w:szCs w:val="21"/>
                    </w:rPr>
                    <w:t>浓度（</w:t>
                  </w:r>
                  <w:r w:rsidRPr="003D0316">
                    <w:rPr>
                      <w:b/>
                      <w:color w:val="000000" w:themeColor="text1"/>
                      <w:szCs w:val="21"/>
                    </w:rPr>
                    <w:t>mg/m</w:t>
                  </w:r>
                  <w:r w:rsidRPr="003D0316">
                    <w:rPr>
                      <w:rFonts w:cs="宋体" w:hint="eastAsia"/>
                      <w:b/>
                      <w:color w:val="000000" w:themeColor="text1"/>
                      <w:szCs w:val="21"/>
                    </w:rPr>
                    <w:t>³）</w:t>
                  </w:r>
                </w:p>
              </w:tc>
            </w:tr>
            <w:tr w:rsidR="003D0316" w:rsidRPr="003D0316">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color w:val="000000" w:themeColor="text1"/>
                      <w:spacing w:val="6"/>
                      <w:szCs w:val="21"/>
                    </w:rPr>
                    <w:t>1.0</w:t>
                  </w:r>
                </w:p>
              </w:tc>
            </w:tr>
            <w:tr w:rsidR="003D0316" w:rsidRPr="003D0316">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rFonts w:cs="宋体"/>
                      <w:color w:val="000000" w:themeColor="text1"/>
                      <w:spacing w:val="6"/>
                      <w:szCs w:val="21"/>
                    </w:rPr>
                  </w:pPr>
                  <w:r w:rsidRPr="003D0316">
                    <w:rPr>
                      <w:rFonts w:cs="宋体" w:hint="eastAsia"/>
                      <w:color w:val="000000" w:themeColor="text1"/>
                      <w:spacing w:val="6"/>
                      <w:szCs w:val="21"/>
                    </w:rPr>
                    <w:t>氨</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rFonts w:hint="eastAsia"/>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rFonts w:hint="eastAsia"/>
                      <w:color w:val="000000" w:themeColor="text1"/>
                      <w:spacing w:val="6"/>
                      <w:szCs w:val="21"/>
                    </w:rPr>
                    <w:t>4</w:t>
                  </w:r>
                  <w:r w:rsidRPr="003D0316">
                    <w:rPr>
                      <w:color w:val="000000" w:themeColor="text1"/>
                      <w:spacing w:val="6"/>
                      <w:szCs w:val="21"/>
                    </w:rPr>
                    <w:t>.9</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color w:val="000000" w:themeColor="text1"/>
                      <w:spacing w:val="6"/>
                      <w:szCs w:val="21"/>
                    </w:rPr>
                    <w:t>1.5</w:t>
                  </w:r>
                </w:p>
              </w:tc>
            </w:tr>
            <w:tr w:rsidR="003D0316" w:rsidRPr="003D0316">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rFonts w:cs="宋体"/>
                      <w:color w:val="000000" w:themeColor="text1"/>
                      <w:spacing w:val="6"/>
                      <w:szCs w:val="21"/>
                    </w:rPr>
                  </w:pPr>
                  <w:r w:rsidRPr="003D0316">
                    <w:rPr>
                      <w:rFonts w:cs="宋体" w:hint="eastAsia"/>
                      <w:color w:val="000000" w:themeColor="text1"/>
                      <w:spacing w:val="6"/>
                      <w:szCs w:val="21"/>
                    </w:rPr>
                    <w:t>硫化氢</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rFonts w:hint="eastAsia"/>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rFonts w:hint="eastAsia"/>
                      <w:color w:val="000000" w:themeColor="text1"/>
                      <w:spacing w:val="6"/>
                      <w:szCs w:val="21"/>
                    </w:rPr>
                    <w:t>0</w:t>
                  </w:r>
                  <w:r w:rsidRPr="003D0316">
                    <w:rPr>
                      <w:color w:val="000000" w:themeColor="text1"/>
                      <w:spacing w:val="6"/>
                      <w:szCs w:val="21"/>
                    </w:rPr>
                    <w:t>.33</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pacing w:val="6"/>
                      <w:szCs w:val="21"/>
                    </w:rPr>
                  </w:pPr>
                  <w:r w:rsidRPr="003D0316">
                    <w:rPr>
                      <w:color w:val="000000" w:themeColor="text1"/>
                      <w:spacing w:val="6"/>
                      <w:szCs w:val="21"/>
                    </w:rPr>
                    <w:t>0.06</w:t>
                  </w:r>
                </w:p>
              </w:tc>
            </w:tr>
            <w:tr w:rsidR="003D0316" w:rsidRPr="003D0316">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rFonts w:hint="eastAsia"/>
                      <w:color w:val="000000" w:themeColor="text1"/>
                      <w:szCs w:val="21"/>
                    </w:rPr>
                    <w:lastRenderedPageBreak/>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color w:val="000000" w:themeColor="text1"/>
                      <w:spacing w:val="6"/>
                      <w:szCs w:val="21"/>
                    </w:rPr>
                    <w:t>2000</w:t>
                  </w:r>
                  <w:r w:rsidRPr="003D0316">
                    <w:rPr>
                      <w:rFonts w:hint="eastAsia"/>
                      <w:color w:val="000000" w:themeColor="text1"/>
                      <w:spacing w:val="6"/>
                      <w:szCs w:val="21"/>
                    </w:rPr>
                    <w:t>（无量纲）</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rsidR="00D33F29" w:rsidRPr="003D0316" w:rsidRDefault="00995DB9">
                  <w:pPr>
                    <w:autoSpaceDE w:val="0"/>
                    <w:autoSpaceDN w:val="0"/>
                    <w:adjustRightInd w:val="0"/>
                    <w:jc w:val="center"/>
                    <w:rPr>
                      <w:color w:val="000000" w:themeColor="text1"/>
                      <w:szCs w:val="21"/>
                    </w:rPr>
                  </w:pPr>
                  <w:r w:rsidRPr="003D0316">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rsidR="00D33F29" w:rsidRPr="003D0316" w:rsidRDefault="00425978">
                  <w:pPr>
                    <w:autoSpaceDE w:val="0"/>
                    <w:autoSpaceDN w:val="0"/>
                    <w:adjustRightInd w:val="0"/>
                    <w:jc w:val="center"/>
                    <w:rPr>
                      <w:color w:val="000000" w:themeColor="text1"/>
                      <w:szCs w:val="21"/>
                    </w:rPr>
                  </w:pPr>
                  <w:r w:rsidRPr="00425978">
                    <w:rPr>
                      <w:color w:val="FF0000"/>
                      <w:spacing w:val="6"/>
                      <w:szCs w:val="21"/>
                    </w:rPr>
                    <w:t>20</w:t>
                  </w:r>
                  <w:r w:rsidR="00995DB9" w:rsidRPr="00425978">
                    <w:rPr>
                      <w:rFonts w:hint="eastAsia"/>
                      <w:color w:val="FF0000"/>
                      <w:spacing w:val="6"/>
                      <w:szCs w:val="21"/>
                    </w:rPr>
                    <w:t>（无量纲）</w:t>
                  </w:r>
                </w:p>
              </w:tc>
            </w:tr>
          </w:tbl>
          <w:p w:rsidR="00D33F29" w:rsidRPr="003D0316" w:rsidRDefault="00995DB9">
            <w:pPr>
              <w:spacing w:line="360" w:lineRule="auto"/>
              <w:ind w:rightChars="50" w:right="105"/>
              <w:rPr>
                <w:color w:val="000000" w:themeColor="text1"/>
                <w:szCs w:val="21"/>
              </w:rPr>
            </w:pPr>
            <w:r w:rsidRPr="003D0316">
              <w:rPr>
                <w:rFonts w:hint="eastAsia"/>
                <w:b/>
                <w:color w:val="000000" w:themeColor="text1"/>
                <w:szCs w:val="21"/>
              </w:rPr>
              <w:t>3</w:t>
            </w:r>
            <w:r w:rsidRPr="003D0316">
              <w:rPr>
                <w:rFonts w:hint="eastAsia"/>
                <w:b/>
                <w:color w:val="000000" w:themeColor="text1"/>
                <w:szCs w:val="21"/>
              </w:rPr>
              <w:t>、</w:t>
            </w:r>
            <w:r w:rsidRPr="003D0316">
              <w:rPr>
                <w:b/>
                <w:color w:val="000000" w:themeColor="text1"/>
                <w:szCs w:val="21"/>
              </w:rPr>
              <w:t>噪声排放执行：</w:t>
            </w:r>
            <w:r w:rsidRPr="003D0316">
              <w:rPr>
                <w:color w:val="000000" w:themeColor="text1"/>
                <w:szCs w:val="21"/>
              </w:rPr>
              <w:t>《工业企业厂界环境噪声排放标准》（</w:t>
            </w:r>
            <w:r w:rsidRPr="003D0316">
              <w:rPr>
                <w:color w:val="000000" w:themeColor="text1"/>
                <w:szCs w:val="21"/>
              </w:rPr>
              <w:t>GB12348-2008</w:t>
            </w:r>
            <w:r w:rsidRPr="003D0316">
              <w:rPr>
                <w:color w:val="000000" w:themeColor="text1"/>
                <w:szCs w:val="21"/>
              </w:rPr>
              <w:t>）</w:t>
            </w:r>
            <w:r w:rsidRPr="003D0316">
              <w:rPr>
                <w:color w:val="000000" w:themeColor="text1"/>
                <w:szCs w:val="21"/>
              </w:rPr>
              <w:t>3</w:t>
            </w:r>
            <w:r w:rsidRPr="003D0316">
              <w:rPr>
                <w:color w:val="000000" w:themeColor="text1"/>
                <w:szCs w:val="21"/>
              </w:rPr>
              <w:t>类标准要求；</w:t>
            </w:r>
          </w:p>
          <w:p w:rsidR="00D33F29" w:rsidRPr="003D0316" w:rsidRDefault="00995DB9">
            <w:pPr>
              <w:spacing w:line="360" w:lineRule="auto"/>
              <w:jc w:val="center"/>
              <w:rPr>
                <w:b/>
                <w:color w:val="000000" w:themeColor="text1"/>
                <w:szCs w:val="21"/>
              </w:rPr>
            </w:pPr>
            <w:r w:rsidRPr="003D0316">
              <w:rPr>
                <w:b/>
                <w:color w:val="000000" w:themeColor="text1"/>
                <w:szCs w:val="21"/>
              </w:rPr>
              <w:t>表</w:t>
            </w:r>
            <w:r w:rsidRPr="003D0316">
              <w:rPr>
                <w:b/>
                <w:color w:val="000000" w:themeColor="text1"/>
                <w:szCs w:val="21"/>
              </w:rPr>
              <w:t xml:space="preserve">3-6  </w:t>
            </w:r>
            <w:r w:rsidRPr="003D0316">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3D0316" w:rsidRPr="003D0316">
              <w:trPr>
                <w:trHeight w:val="327"/>
                <w:jc w:val="center"/>
              </w:trPr>
              <w:tc>
                <w:tcPr>
                  <w:tcW w:w="2755"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指标名称</w:t>
                  </w:r>
                </w:p>
              </w:tc>
              <w:tc>
                <w:tcPr>
                  <w:tcW w:w="2711"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昼间</w:t>
                  </w:r>
                </w:p>
              </w:tc>
              <w:tc>
                <w:tcPr>
                  <w:tcW w:w="2711"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夜间</w:t>
                  </w:r>
                </w:p>
              </w:tc>
            </w:tr>
            <w:tr w:rsidR="003D0316" w:rsidRPr="003D0316">
              <w:trPr>
                <w:trHeight w:val="374"/>
                <w:jc w:val="center"/>
              </w:trPr>
              <w:tc>
                <w:tcPr>
                  <w:tcW w:w="2755"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3</w:t>
                  </w:r>
                  <w:r w:rsidRPr="003D0316">
                    <w:rPr>
                      <w:color w:val="000000" w:themeColor="text1"/>
                      <w:szCs w:val="21"/>
                    </w:rPr>
                    <w:t>类功能区标准数值</w:t>
                  </w:r>
                </w:p>
              </w:tc>
              <w:tc>
                <w:tcPr>
                  <w:tcW w:w="2711"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65dB</w:t>
                  </w:r>
                  <w:r w:rsidRPr="003D0316">
                    <w:rPr>
                      <w:color w:val="000000" w:themeColor="text1"/>
                      <w:szCs w:val="21"/>
                    </w:rPr>
                    <w:t>（</w:t>
                  </w:r>
                  <w:r w:rsidRPr="003D0316">
                    <w:rPr>
                      <w:color w:val="000000" w:themeColor="text1"/>
                      <w:szCs w:val="21"/>
                    </w:rPr>
                    <w:t>A</w:t>
                  </w:r>
                  <w:r w:rsidRPr="003D0316">
                    <w:rPr>
                      <w:color w:val="000000" w:themeColor="text1"/>
                      <w:szCs w:val="21"/>
                    </w:rPr>
                    <w:t>）</w:t>
                  </w:r>
                </w:p>
              </w:tc>
              <w:tc>
                <w:tcPr>
                  <w:tcW w:w="2711" w:type="dxa"/>
                  <w:vAlign w:val="center"/>
                </w:tcPr>
                <w:p w:rsidR="00D33F29" w:rsidRPr="003D0316" w:rsidRDefault="00995DB9">
                  <w:pPr>
                    <w:tabs>
                      <w:tab w:val="left" w:pos="360"/>
                      <w:tab w:val="left" w:pos="540"/>
                    </w:tabs>
                    <w:jc w:val="center"/>
                    <w:rPr>
                      <w:color w:val="000000" w:themeColor="text1"/>
                      <w:szCs w:val="21"/>
                    </w:rPr>
                  </w:pPr>
                  <w:r w:rsidRPr="003D0316">
                    <w:rPr>
                      <w:color w:val="000000" w:themeColor="text1"/>
                      <w:szCs w:val="21"/>
                    </w:rPr>
                    <w:t>55 dB</w:t>
                  </w:r>
                  <w:r w:rsidRPr="003D0316">
                    <w:rPr>
                      <w:color w:val="000000" w:themeColor="text1"/>
                      <w:szCs w:val="21"/>
                    </w:rPr>
                    <w:t>（</w:t>
                  </w:r>
                  <w:r w:rsidRPr="003D0316">
                    <w:rPr>
                      <w:color w:val="000000" w:themeColor="text1"/>
                      <w:szCs w:val="21"/>
                    </w:rPr>
                    <w:t>A</w:t>
                  </w:r>
                  <w:r w:rsidRPr="003D0316">
                    <w:rPr>
                      <w:color w:val="000000" w:themeColor="text1"/>
                      <w:szCs w:val="21"/>
                    </w:rPr>
                    <w:t>）</w:t>
                  </w:r>
                </w:p>
              </w:tc>
            </w:tr>
          </w:tbl>
          <w:p w:rsidR="00D33F29" w:rsidRPr="003D0316" w:rsidRDefault="00995DB9">
            <w:pPr>
              <w:adjustRightInd w:val="0"/>
              <w:snapToGrid w:val="0"/>
              <w:spacing w:line="360" w:lineRule="auto"/>
              <w:rPr>
                <w:color w:val="000000" w:themeColor="text1"/>
                <w:szCs w:val="21"/>
              </w:rPr>
            </w:pPr>
            <w:r w:rsidRPr="003D0316">
              <w:rPr>
                <w:rFonts w:hint="eastAsia"/>
                <w:b/>
                <w:color w:val="000000" w:themeColor="text1"/>
                <w:szCs w:val="21"/>
              </w:rPr>
              <w:t>4</w:t>
            </w:r>
            <w:r w:rsidRPr="003D0316">
              <w:rPr>
                <w:rFonts w:hint="eastAsia"/>
                <w:b/>
                <w:color w:val="000000" w:themeColor="text1"/>
                <w:szCs w:val="21"/>
              </w:rPr>
              <w:t>、</w:t>
            </w:r>
            <w:r w:rsidRPr="003D0316">
              <w:rPr>
                <w:b/>
                <w:color w:val="000000" w:themeColor="text1"/>
                <w:szCs w:val="21"/>
              </w:rPr>
              <w:t>固体废物执行：</w:t>
            </w:r>
            <w:r w:rsidRPr="003D0316">
              <w:rPr>
                <w:rFonts w:hint="eastAsia"/>
                <w:color w:val="000000" w:themeColor="text1"/>
                <w:szCs w:val="21"/>
              </w:rPr>
              <w:t>《中华人民共和国固体废物污染环境防治法》（</w:t>
            </w:r>
            <w:r w:rsidRPr="003D0316">
              <w:rPr>
                <w:color w:val="000000" w:themeColor="text1"/>
                <w:szCs w:val="21"/>
              </w:rPr>
              <w:t>2020</w:t>
            </w:r>
            <w:r w:rsidRPr="003D0316">
              <w:rPr>
                <w:rFonts w:hint="eastAsia"/>
                <w:color w:val="000000" w:themeColor="text1"/>
                <w:szCs w:val="21"/>
              </w:rPr>
              <w:t>年修订），一般固体废物贮存过程应满足相应防渗漏、防雨淋、防扬尘等环境保护要求</w:t>
            </w:r>
            <w:r w:rsidRPr="003D0316">
              <w:rPr>
                <w:color w:val="000000" w:themeColor="text1"/>
                <w:szCs w:val="21"/>
              </w:rPr>
              <w:t>；《危险废物贮存污染控制标准》（</w:t>
            </w:r>
            <w:r w:rsidRPr="003D0316">
              <w:rPr>
                <w:color w:val="000000" w:themeColor="text1"/>
                <w:szCs w:val="21"/>
              </w:rPr>
              <w:t>GB18597-2023</w:t>
            </w:r>
            <w:r w:rsidRPr="003D0316">
              <w:rPr>
                <w:color w:val="000000" w:themeColor="text1"/>
                <w:szCs w:val="21"/>
              </w:rPr>
              <w:t>）要求。</w:t>
            </w:r>
          </w:p>
        </w:tc>
      </w:tr>
      <w:tr w:rsidR="003D0316" w:rsidRPr="003D0316">
        <w:trPr>
          <w:trHeight w:val="2542"/>
          <w:jc w:val="center"/>
        </w:trPr>
        <w:tc>
          <w:tcPr>
            <w:tcW w:w="422" w:type="dxa"/>
            <w:vAlign w:val="center"/>
          </w:tcPr>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lastRenderedPageBreak/>
              <w:t>总量</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控制</w:t>
            </w:r>
          </w:p>
          <w:p w:rsidR="00D33F29" w:rsidRPr="003D0316" w:rsidRDefault="00995DB9">
            <w:pPr>
              <w:adjustRightInd w:val="0"/>
              <w:snapToGrid w:val="0"/>
              <w:jc w:val="center"/>
              <w:rPr>
                <w:rFonts w:ascii="宋体" w:hAnsi="宋体" w:cs="宋体"/>
                <w:color w:val="000000" w:themeColor="text1"/>
                <w:kern w:val="0"/>
                <w:szCs w:val="21"/>
              </w:rPr>
            </w:pPr>
            <w:r w:rsidRPr="003D0316">
              <w:rPr>
                <w:rFonts w:ascii="宋体" w:hAnsi="宋体" w:cs="宋体" w:hint="eastAsia"/>
                <w:color w:val="000000" w:themeColor="text1"/>
                <w:kern w:val="0"/>
                <w:szCs w:val="21"/>
              </w:rPr>
              <w:t>指标</w:t>
            </w:r>
          </w:p>
        </w:tc>
        <w:tc>
          <w:tcPr>
            <w:tcW w:w="8403" w:type="dxa"/>
            <w:vAlign w:val="center"/>
          </w:tcPr>
          <w:p w:rsidR="00D33F29" w:rsidRPr="003D0316" w:rsidRDefault="00995DB9">
            <w:pPr>
              <w:spacing w:line="360" w:lineRule="auto"/>
              <w:ind w:firstLine="420"/>
              <w:rPr>
                <w:color w:val="000000" w:themeColor="text1"/>
                <w:szCs w:val="21"/>
              </w:rPr>
            </w:pPr>
            <w:r w:rsidRPr="003D0316">
              <w:rPr>
                <w:rFonts w:eastAsia="新宋体"/>
                <w:color w:val="000000" w:themeColor="text1"/>
                <w:szCs w:val="21"/>
              </w:rPr>
              <w:t>生活污水经化粪池处理后委托环卫部门定期清运，不外排。生产废水经厂区污水处理站处理后经污水管网排入梁山康达水务有限公司污水处理厂深度处理</w:t>
            </w:r>
            <w:r w:rsidRPr="003D0316">
              <w:rPr>
                <w:rFonts w:hint="eastAsia"/>
                <w:color w:val="000000" w:themeColor="text1"/>
                <w:szCs w:val="21"/>
              </w:rPr>
              <w:t>，</w:t>
            </w:r>
            <w:r w:rsidRPr="003D0316">
              <w:rPr>
                <w:color w:val="000000" w:themeColor="text1"/>
                <w:szCs w:val="21"/>
              </w:rPr>
              <w:t>CODcr</w:t>
            </w:r>
            <w:r w:rsidRPr="003D0316">
              <w:rPr>
                <w:color w:val="000000" w:themeColor="text1"/>
                <w:szCs w:val="21"/>
              </w:rPr>
              <w:t>、</w:t>
            </w:r>
            <w:r w:rsidRPr="003D0316">
              <w:rPr>
                <w:color w:val="000000" w:themeColor="text1"/>
                <w:szCs w:val="21"/>
              </w:rPr>
              <w:t>NH</w:t>
            </w:r>
            <w:r w:rsidRPr="003D0316">
              <w:rPr>
                <w:color w:val="000000" w:themeColor="text1"/>
                <w:szCs w:val="21"/>
                <w:vertAlign w:val="subscript"/>
              </w:rPr>
              <w:t>3</w:t>
            </w:r>
            <w:r w:rsidRPr="003D0316">
              <w:rPr>
                <w:color w:val="000000" w:themeColor="text1"/>
                <w:szCs w:val="21"/>
              </w:rPr>
              <w:t>-N</w:t>
            </w:r>
            <w:r w:rsidRPr="003D0316">
              <w:rPr>
                <w:color w:val="000000" w:themeColor="text1"/>
                <w:szCs w:val="21"/>
              </w:rPr>
              <w:t>总量控制指标已纳入</w:t>
            </w:r>
            <w:r w:rsidRPr="003D0316">
              <w:rPr>
                <w:rFonts w:hint="eastAsia"/>
                <w:color w:val="000000" w:themeColor="text1"/>
                <w:szCs w:val="21"/>
              </w:rPr>
              <w:t>梁山康达水务有限公司</w:t>
            </w:r>
            <w:r w:rsidRPr="003D0316">
              <w:rPr>
                <w:color w:val="000000" w:themeColor="text1"/>
                <w:szCs w:val="21"/>
              </w:rPr>
              <w:t>，因此项目</w:t>
            </w:r>
            <w:r w:rsidRPr="003D0316">
              <w:rPr>
                <w:rFonts w:hint="eastAsia"/>
                <w:color w:val="000000" w:themeColor="text1"/>
                <w:szCs w:val="21"/>
              </w:rPr>
              <w:t>无需</w:t>
            </w:r>
            <w:r w:rsidRPr="003D0316">
              <w:rPr>
                <w:color w:val="000000" w:themeColor="text1"/>
                <w:szCs w:val="21"/>
              </w:rPr>
              <w:t>申请</w:t>
            </w:r>
            <w:r w:rsidRPr="003D0316">
              <w:rPr>
                <w:color w:val="000000" w:themeColor="text1"/>
                <w:szCs w:val="21"/>
              </w:rPr>
              <w:t>CODcr</w:t>
            </w:r>
            <w:r w:rsidRPr="003D0316">
              <w:rPr>
                <w:color w:val="000000" w:themeColor="text1"/>
                <w:szCs w:val="21"/>
              </w:rPr>
              <w:t>、</w:t>
            </w:r>
            <w:r w:rsidRPr="003D0316">
              <w:rPr>
                <w:color w:val="000000" w:themeColor="text1"/>
                <w:szCs w:val="21"/>
              </w:rPr>
              <w:t>NH</w:t>
            </w:r>
            <w:r w:rsidRPr="003D0316">
              <w:rPr>
                <w:color w:val="000000" w:themeColor="text1"/>
                <w:szCs w:val="21"/>
                <w:vertAlign w:val="subscript"/>
              </w:rPr>
              <w:t>3</w:t>
            </w:r>
            <w:r w:rsidRPr="003D0316">
              <w:rPr>
                <w:color w:val="000000" w:themeColor="text1"/>
                <w:szCs w:val="21"/>
              </w:rPr>
              <w:t>-N</w:t>
            </w:r>
            <w:r w:rsidRPr="003D0316">
              <w:rPr>
                <w:color w:val="000000" w:themeColor="text1"/>
                <w:szCs w:val="21"/>
              </w:rPr>
              <w:t>总量控制指标</w:t>
            </w:r>
            <w:r w:rsidRPr="003D0316">
              <w:rPr>
                <w:rFonts w:hint="eastAsia"/>
                <w:color w:val="000000" w:themeColor="text1"/>
                <w:szCs w:val="21"/>
              </w:rPr>
              <w:t>，</w:t>
            </w:r>
            <w:r w:rsidRPr="003D0316">
              <w:rPr>
                <w:color w:val="000000" w:themeColor="text1"/>
                <w:szCs w:val="21"/>
              </w:rPr>
              <w:t>仅需要申请管理考核指标：</w:t>
            </w:r>
            <w:r w:rsidRPr="003D0316">
              <w:rPr>
                <w:color w:val="000000" w:themeColor="text1"/>
                <w:szCs w:val="21"/>
              </w:rPr>
              <w:t>CODcr</w:t>
            </w:r>
            <w:r w:rsidRPr="003D0316">
              <w:rPr>
                <w:color w:val="000000" w:themeColor="text1"/>
                <w:szCs w:val="21"/>
              </w:rPr>
              <w:t>：</w:t>
            </w:r>
            <w:r w:rsidRPr="003D0316">
              <w:rPr>
                <w:rFonts w:hint="eastAsia"/>
                <w:color w:val="000000" w:themeColor="text1"/>
                <w:szCs w:val="21"/>
              </w:rPr>
              <w:t>0.2061</w:t>
            </w:r>
            <w:r w:rsidRPr="003D0316">
              <w:rPr>
                <w:color w:val="000000" w:themeColor="text1"/>
                <w:szCs w:val="21"/>
              </w:rPr>
              <w:t>t/a</w:t>
            </w:r>
            <w:r w:rsidRPr="003D0316">
              <w:rPr>
                <w:color w:val="000000" w:themeColor="text1"/>
                <w:szCs w:val="21"/>
              </w:rPr>
              <w:t>，</w:t>
            </w:r>
            <w:r w:rsidRPr="003D0316">
              <w:rPr>
                <w:color w:val="000000" w:themeColor="text1"/>
                <w:szCs w:val="21"/>
              </w:rPr>
              <w:t>NH</w:t>
            </w:r>
            <w:r w:rsidRPr="003D0316">
              <w:rPr>
                <w:color w:val="000000" w:themeColor="text1"/>
                <w:szCs w:val="21"/>
                <w:vertAlign w:val="subscript"/>
              </w:rPr>
              <w:t>3</w:t>
            </w:r>
            <w:r w:rsidRPr="003D0316">
              <w:rPr>
                <w:color w:val="000000" w:themeColor="text1"/>
                <w:szCs w:val="21"/>
              </w:rPr>
              <w:t>-N</w:t>
            </w:r>
            <w:r w:rsidRPr="003D0316">
              <w:rPr>
                <w:color w:val="000000" w:themeColor="text1"/>
                <w:szCs w:val="21"/>
              </w:rPr>
              <w:t>：</w:t>
            </w:r>
            <w:bookmarkStart w:id="8" w:name="_GoBack"/>
            <w:r w:rsidRPr="003D0316">
              <w:rPr>
                <w:rFonts w:hint="eastAsia"/>
                <w:color w:val="000000" w:themeColor="text1"/>
                <w:szCs w:val="21"/>
              </w:rPr>
              <w:t>0.0108</w:t>
            </w:r>
            <w:bookmarkEnd w:id="8"/>
            <w:r w:rsidRPr="003D0316">
              <w:rPr>
                <w:color w:val="000000" w:themeColor="text1"/>
                <w:szCs w:val="21"/>
              </w:rPr>
              <w:t>t/a</w:t>
            </w:r>
            <w:r w:rsidRPr="003D0316">
              <w:rPr>
                <w:rFonts w:hint="eastAsia"/>
                <w:color w:val="000000" w:themeColor="text1"/>
                <w:szCs w:val="21"/>
              </w:rPr>
              <w:t>，</w:t>
            </w:r>
            <w:r w:rsidRPr="003D0316">
              <w:rPr>
                <w:color w:val="000000" w:themeColor="text1"/>
                <w:szCs w:val="21"/>
              </w:rPr>
              <w:t>占用</w:t>
            </w:r>
            <w:r w:rsidRPr="003D0316">
              <w:rPr>
                <w:rFonts w:hint="eastAsia"/>
                <w:color w:val="000000" w:themeColor="text1"/>
                <w:szCs w:val="21"/>
              </w:rPr>
              <w:t>梁山康达水务有限公司</w:t>
            </w:r>
            <w:r w:rsidRPr="003D0316">
              <w:rPr>
                <w:color w:val="000000" w:themeColor="text1"/>
                <w:szCs w:val="21"/>
              </w:rPr>
              <w:t>总量控制指标为</w:t>
            </w:r>
            <w:r w:rsidRPr="003D0316">
              <w:rPr>
                <w:color w:val="000000" w:themeColor="text1"/>
                <w:szCs w:val="21"/>
              </w:rPr>
              <w:t>CODCr</w:t>
            </w:r>
            <w:r w:rsidRPr="003D0316">
              <w:rPr>
                <w:color w:val="000000" w:themeColor="text1"/>
                <w:szCs w:val="21"/>
              </w:rPr>
              <w:t>：</w:t>
            </w:r>
            <w:r w:rsidR="00504D35" w:rsidRPr="00504D35">
              <w:rPr>
                <w:color w:val="FF0000"/>
                <w:szCs w:val="21"/>
              </w:rPr>
              <w:t>0.0651</w:t>
            </w:r>
            <w:r w:rsidRPr="003D0316">
              <w:rPr>
                <w:color w:val="000000" w:themeColor="text1"/>
                <w:szCs w:val="21"/>
              </w:rPr>
              <w:t>t/a</w:t>
            </w:r>
            <w:r w:rsidRPr="003D0316">
              <w:rPr>
                <w:color w:val="000000" w:themeColor="text1"/>
                <w:szCs w:val="21"/>
              </w:rPr>
              <w:t>，</w:t>
            </w:r>
            <w:r w:rsidRPr="003D0316">
              <w:rPr>
                <w:color w:val="000000" w:themeColor="text1"/>
                <w:szCs w:val="21"/>
              </w:rPr>
              <w:t>NH</w:t>
            </w:r>
            <w:r w:rsidRPr="003D0316">
              <w:rPr>
                <w:color w:val="000000" w:themeColor="text1"/>
                <w:szCs w:val="21"/>
                <w:vertAlign w:val="subscript"/>
              </w:rPr>
              <w:t>3</w:t>
            </w:r>
            <w:r w:rsidRPr="003D0316">
              <w:rPr>
                <w:color w:val="000000" w:themeColor="text1"/>
                <w:szCs w:val="21"/>
              </w:rPr>
              <w:t>-N</w:t>
            </w:r>
            <w:r w:rsidRPr="003D0316">
              <w:rPr>
                <w:color w:val="000000" w:themeColor="text1"/>
                <w:szCs w:val="21"/>
              </w:rPr>
              <w:t>：</w:t>
            </w:r>
            <w:r w:rsidR="00504D35" w:rsidRPr="00504D35">
              <w:rPr>
                <w:color w:val="FF0000"/>
                <w:szCs w:val="21"/>
              </w:rPr>
              <w:t>0.0108</w:t>
            </w:r>
            <w:r w:rsidRPr="003D0316">
              <w:rPr>
                <w:color w:val="000000" w:themeColor="text1"/>
                <w:szCs w:val="21"/>
              </w:rPr>
              <w:t>t/a</w:t>
            </w:r>
            <w:r w:rsidRPr="003D0316">
              <w:rPr>
                <w:color w:val="000000" w:themeColor="text1"/>
                <w:szCs w:val="21"/>
              </w:rPr>
              <w:t>。</w:t>
            </w:r>
          </w:p>
          <w:p w:rsidR="00D33F29" w:rsidRPr="003D0316" w:rsidRDefault="00995DB9">
            <w:pPr>
              <w:spacing w:line="360" w:lineRule="auto"/>
              <w:ind w:firstLine="420"/>
              <w:rPr>
                <w:color w:val="000000" w:themeColor="text1"/>
                <w:szCs w:val="21"/>
              </w:rPr>
            </w:pPr>
            <w:r w:rsidRPr="003D0316">
              <w:rPr>
                <w:color w:val="000000" w:themeColor="text1"/>
                <w:szCs w:val="21"/>
              </w:rPr>
              <w:t>本项目颗粒物有组织排放量为</w:t>
            </w:r>
            <w:r w:rsidRPr="003D0316">
              <w:rPr>
                <w:color w:val="000000" w:themeColor="text1"/>
                <w:szCs w:val="21"/>
              </w:rPr>
              <w:t>0.0446t/a</w:t>
            </w:r>
            <w:r w:rsidRPr="003D0316">
              <w:rPr>
                <w:rFonts w:hint="eastAsia"/>
                <w:color w:val="000000" w:themeColor="text1"/>
                <w:szCs w:val="21"/>
              </w:rPr>
              <w:t>。根据《山东省建设项目主要大气污染物排放总量替代指标核算及管理办法》（鲁环发﹝</w:t>
            </w:r>
            <w:r w:rsidRPr="003D0316">
              <w:rPr>
                <w:rFonts w:hint="eastAsia"/>
                <w:color w:val="000000" w:themeColor="text1"/>
                <w:szCs w:val="21"/>
              </w:rPr>
              <w:t>2019</w:t>
            </w:r>
            <w:r w:rsidRPr="003D0316">
              <w:rPr>
                <w:rFonts w:hint="eastAsia"/>
                <w:color w:val="000000" w:themeColor="text1"/>
                <w:szCs w:val="21"/>
              </w:rPr>
              <w:t>﹞</w:t>
            </w:r>
            <w:r w:rsidRPr="003D0316">
              <w:rPr>
                <w:rFonts w:hint="eastAsia"/>
                <w:color w:val="000000" w:themeColor="text1"/>
                <w:szCs w:val="21"/>
              </w:rPr>
              <w:t xml:space="preserve">132 </w:t>
            </w:r>
            <w:r w:rsidRPr="003D0316">
              <w:rPr>
                <w:rFonts w:hint="eastAsia"/>
                <w:color w:val="000000" w:themeColor="text1"/>
                <w:szCs w:val="21"/>
              </w:rPr>
              <w:t>号），颗</w:t>
            </w:r>
            <w:r w:rsidRPr="003D0316">
              <w:rPr>
                <w:rFonts w:hint="eastAsia"/>
                <w:color w:val="000000" w:themeColor="text1"/>
              </w:rPr>
              <w:t>粒物</w:t>
            </w:r>
            <w:r w:rsidRPr="003D0316">
              <w:rPr>
                <w:rFonts w:hint="eastAsia"/>
                <w:color w:val="000000" w:themeColor="text1"/>
                <w:szCs w:val="21"/>
              </w:rPr>
              <w:t>需要倍量替代量为</w:t>
            </w:r>
            <w:r w:rsidRPr="003D0316">
              <w:rPr>
                <w:rFonts w:hint="eastAsia"/>
                <w:color w:val="000000" w:themeColor="text1"/>
                <w:szCs w:val="21"/>
              </w:rPr>
              <w:t xml:space="preserve"> </w:t>
            </w:r>
            <w:r w:rsidRPr="003D0316">
              <w:rPr>
                <w:color w:val="000000" w:themeColor="text1"/>
                <w:szCs w:val="21"/>
              </w:rPr>
              <w:t>0.0892</w:t>
            </w:r>
            <w:r w:rsidRPr="003D0316">
              <w:rPr>
                <w:rFonts w:hint="eastAsia"/>
                <w:color w:val="000000" w:themeColor="text1"/>
                <w:szCs w:val="21"/>
              </w:rPr>
              <w:t>t/a</w:t>
            </w:r>
            <w:r w:rsidRPr="003D0316">
              <w:rPr>
                <w:rFonts w:hint="eastAsia"/>
                <w:color w:val="000000" w:themeColor="text1"/>
                <w:szCs w:val="21"/>
              </w:rPr>
              <w:t>。</w:t>
            </w:r>
          </w:p>
          <w:p w:rsidR="00045E47" w:rsidRPr="003D0316" w:rsidRDefault="00045E47" w:rsidP="00045E47">
            <w:pPr>
              <w:spacing w:line="360" w:lineRule="auto"/>
              <w:ind w:firstLine="420"/>
              <w:rPr>
                <w:color w:val="000000" w:themeColor="text1"/>
                <w:szCs w:val="21"/>
              </w:rPr>
            </w:pPr>
            <w:r w:rsidRPr="003D0316">
              <w:rPr>
                <w:color w:val="000000" w:themeColor="text1"/>
                <w:szCs w:val="21"/>
              </w:rPr>
              <w:t>本项目颗粒物有组织排放量为</w:t>
            </w:r>
            <w:r w:rsidRPr="003D0316">
              <w:rPr>
                <w:color w:val="000000" w:themeColor="text1"/>
                <w:szCs w:val="21"/>
              </w:rPr>
              <w:t>0.0446t/a</w:t>
            </w:r>
            <w:r w:rsidRPr="003D0316">
              <w:rPr>
                <w:rFonts w:hint="eastAsia"/>
                <w:color w:val="000000" w:themeColor="text1"/>
                <w:szCs w:val="21"/>
              </w:rPr>
              <w:t>。根据《山东省建设项目主要大气污染物排放总量替代指标核算及管理办法》（鲁环发﹝</w:t>
            </w:r>
            <w:r w:rsidRPr="003D0316">
              <w:rPr>
                <w:rFonts w:hint="eastAsia"/>
                <w:color w:val="000000" w:themeColor="text1"/>
                <w:szCs w:val="21"/>
              </w:rPr>
              <w:t>2019</w:t>
            </w:r>
            <w:r w:rsidRPr="003D0316">
              <w:rPr>
                <w:rFonts w:hint="eastAsia"/>
                <w:color w:val="000000" w:themeColor="text1"/>
                <w:szCs w:val="21"/>
              </w:rPr>
              <w:t>﹞</w:t>
            </w:r>
            <w:r w:rsidRPr="003D0316">
              <w:rPr>
                <w:rFonts w:hint="eastAsia"/>
                <w:color w:val="000000" w:themeColor="text1"/>
                <w:szCs w:val="21"/>
              </w:rPr>
              <w:t xml:space="preserve">132 </w:t>
            </w:r>
            <w:r w:rsidRPr="003D0316">
              <w:rPr>
                <w:rFonts w:hint="eastAsia"/>
                <w:color w:val="000000" w:themeColor="text1"/>
                <w:szCs w:val="21"/>
              </w:rPr>
              <w:t>号），颗</w:t>
            </w:r>
            <w:r w:rsidRPr="003D0316">
              <w:rPr>
                <w:rFonts w:hint="eastAsia"/>
                <w:color w:val="000000" w:themeColor="text1"/>
              </w:rPr>
              <w:t>粒物</w:t>
            </w:r>
            <w:r w:rsidRPr="003D0316">
              <w:rPr>
                <w:rFonts w:hint="eastAsia"/>
                <w:color w:val="000000" w:themeColor="text1"/>
                <w:szCs w:val="21"/>
              </w:rPr>
              <w:t>需要倍量替代量为</w:t>
            </w:r>
            <w:r w:rsidRPr="003D0316">
              <w:rPr>
                <w:rFonts w:hint="eastAsia"/>
                <w:color w:val="000000" w:themeColor="text1"/>
                <w:szCs w:val="21"/>
              </w:rPr>
              <w:t xml:space="preserve"> </w:t>
            </w:r>
            <w:r w:rsidRPr="003D0316">
              <w:rPr>
                <w:color w:val="000000" w:themeColor="text1"/>
                <w:szCs w:val="21"/>
              </w:rPr>
              <w:t>0.0892</w:t>
            </w:r>
            <w:r w:rsidRPr="003D0316">
              <w:rPr>
                <w:rFonts w:hint="eastAsia"/>
                <w:color w:val="000000" w:themeColor="text1"/>
                <w:szCs w:val="21"/>
              </w:rPr>
              <w:t>t/a</w:t>
            </w:r>
            <w:r w:rsidRPr="003D0316">
              <w:rPr>
                <w:rFonts w:hint="eastAsia"/>
                <w:color w:val="000000" w:themeColor="text1"/>
                <w:szCs w:val="21"/>
              </w:rPr>
              <w:t>。</w:t>
            </w:r>
            <w:r w:rsidRPr="003D0316">
              <w:rPr>
                <w:color w:val="000000" w:themeColor="text1"/>
              </w:rPr>
              <w:t>需申请颗粒物的总量</w:t>
            </w:r>
            <w:r w:rsidRPr="003D0316">
              <w:rPr>
                <w:color w:val="000000" w:themeColor="text1"/>
                <w:szCs w:val="21"/>
              </w:rPr>
              <w:t>。</w:t>
            </w:r>
          </w:p>
          <w:p w:rsidR="00045E47" w:rsidRPr="003D0316" w:rsidRDefault="00045E47" w:rsidP="00045E47">
            <w:pPr>
              <w:spacing w:line="360" w:lineRule="auto"/>
              <w:ind w:firstLine="482"/>
              <w:rPr>
                <w:color w:val="000000" w:themeColor="text1"/>
                <w:szCs w:val="21"/>
              </w:rPr>
            </w:pPr>
            <w:r w:rsidRPr="003D0316">
              <w:rPr>
                <w:rFonts w:hint="eastAsia"/>
                <w:color w:val="000000" w:themeColor="text1"/>
                <w:szCs w:val="21"/>
              </w:rPr>
              <w:t>济宁爱地生物科技有限公司原项目位于山东省济宁市梁山县经济开发区麒麟路</w:t>
            </w:r>
            <w:r w:rsidRPr="003D0316">
              <w:rPr>
                <w:rFonts w:hint="eastAsia"/>
                <w:color w:val="000000" w:themeColor="text1"/>
                <w:szCs w:val="21"/>
              </w:rPr>
              <w:t>6</w:t>
            </w:r>
            <w:r w:rsidRPr="003D0316">
              <w:rPr>
                <w:rFonts w:hint="eastAsia"/>
                <w:color w:val="000000" w:themeColor="text1"/>
                <w:szCs w:val="21"/>
              </w:rPr>
              <w:t>号，</w:t>
            </w:r>
            <w:r w:rsidRPr="003D0316">
              <w:rPr>
                <w:rFonts w:hint="eastAsia"/>
                <w:color w:val="000000" w:themeColor="text1"/>
                <w:szCs w:val="21"/>
              </w:rPr>
              <w:t>2021</w:t>
            </w:r>
            <w:r w:rsidRPr="003D0316">
              <w:rPr>
                <w:rFonts w:hint="eastAsia"/>
                <w:color w:val="000000" w:themeColor="text1"/>
                <w:szCs w:val="21"/>
              </w:rPr>
              <w:t>年</w:t>
            </w:r>
            <w:r w:rsidRPr="003D0316">
              <w:rPr>
                <w:rFonts w:hint="eastAsia"/>
                <w:color w:val="000000" w:themeColor="text1"/>
                <w:szCs w:val="21"/>
              </w:rPr>
              <w:t>6</w:t>
            </w:r>
            <w:r w:rsidRPr="003D0316">
              <w:rPr>
                <w:rFonts w:hint="eastAsia"/>
                <w:color w:val="000000" w:themeColor="text1"/>
                <w:szCs w:val="21"/>
              </w:rPr>
              <w:t>月委托山东利安环保工程有限公司编制完成了《济宁爱地生物科技有限公司膨化羽毛粉生产项目环境影响报告表》，</w:t>
            </w:r>
            <w:r w:rsidRPr="003D0316">
              <w:rPr>
                <w:rFonts w:hint="eastAsia"/>
                <w:color w:val="000000" w:themeColor="text1"/>
                <w:szCs w:val="21"/>
              </w:rPr>
              <w:t>2021</w:t>
            </w:r>
            <w:r w:rsidRPr="003D0316">
              <w:rPr>
                <w:rFonts w:hint="eastAsia"/>
                <w:color w:val="000000" w:themeColor="text1"/>
                <w:szCs w:val="21"/>
              </w:rPr>
              <w:t>年</w:t>
            </w:r>
            <w:r w:rsidRPr="003D0316">
              <w:rPr>
                <w:rFonts w:hint="eastAsia"/>
                <w:color w:val="000000" w:themeColor="text1"/>
                <w:szCs w:val="21"/>
              </w:rPr>
              <w:t>7</w:t>
            </w:r>
            <w:r w:rsidRPr="003D0316">
              <w:rPr>
                <w:rFonts w:hint="eastAsia"/>
                <w:color w:val="000000" w:themeColor="text1"/>
                <w:szCs w:val="21"/>
              </w:rPr>
              <w:t>月</w:t>
            </w:r>
            <w:r w:rsidRPr="003D0316">
              <w:rPr>
                <w:rFonts w:hint="eastAsia"/>
                <w:color w:val="000000" w:themeColor="text1"/>
                <w:szCs w:val="21"/>
              </w:rPr>
              <w:t>9</w:t>
            </w:r>
            <w:r w:rsidRPr="003D0316">
              <w:rPr>
                <w:rFonts w:hint="eastAsia"/>
                <w:color w:val="000000" w:themeColor="text1"/>
                <w:szCs w:val="21"/>
              </w:rPr>
              <w:t>日通过济宁市生态环境局梁山县分局审批（济环报告表（梁山）</w:t>
            </w:r>
            <w:r w:rsidRPr="003D0316">
              <w:rPr>
                <w:rFonts w:hint="eastAsia"/>
                <w:color w:val="000000" w:themeColor="text1"/>
                <w:szCs w:val="21"/>
              </w:rPr>
              <w:t>[2021]43</w:t>
            </w:r>
            <w:r w:rsidRPr="003D0316">
              <w:rPr>
                <w:rFonts w:hint="eastAsia"/>
                <w:color w:val="000000" w:themeColor="text1"/>
                <w:szCs w:val="21"/>
              </w:rPr>
              <w:t>号），原项目《济宁爱地生物科技有限公司膨化羽毛粉生产项目环境影响报告表》总量控制指标颗粒物</w:t>
            </w:r>
            <w:r w:rsidRPr="003D0316">
              <w:rPr>
                <w:rFonts w:hint="eastAsia"/>
                <w:color w:val="000000" w:themeColor="text1"/>
                <w:szCs w:val="21"/>
              </w:rPr>
              <w:t>0.</w:t>
            </w:r>
            <w:r w:rsidRPr="003D0316">
              <w:rPr>
                <w:color w:val="000000" w:themeColor="text1"/>
                <w:szCs w:val="21"/>
              </w:rPr>
              <w:t>047</w:t>
            </w:r>
            <w:r w:rsidRPr="003D0316">
              <w:rPr>
                <w:rFonts w:hint="eastAsia"/>
                <w:color w:val="000000" w:themeColor="text1"/>
                <w:szCs w:val="21"/>
              </w:rPr>
              <w:t>t/a</w:t>
            </w:r>
            <w:r w:rsidRPr="003D0316">
              <w:rPr>
                <w:rFonts w:hint="eastAsia"/>
                <w:color w:val="000000" w:themeColor="text1"/>
                <w:szCs w:val="21"/>
              </w:rPr>
              <w:t>，占用梁山县主要污染物总量指标颗粒物</w:t>
            </w:r>
            <w:r w:rsidRPr="003D0316">
              <w:rPr>
                <w:rFonts w:hint="eastAsia"/>
                <w:color w:val="000000" w:themeColor="text1"/>
                <w:szCs w:val="21"/>
              </w:rPr>
              <w:t>0.</w:t>
            </w:r>
            <w:r w:rsidRPr="003D0316">
              <w:rPr>
                <w:color w:val="000000" w:themeColor="text1"/>
                <w:szCs w:val="21"/>
              </w:rPr>
              <w:t>094</w:t>
            </w:r>
            <w:r w:rsidRPr="003D0316">
              <w:rPr>
                <w:rFonts w:hint="eastAsia"/>
                <w:color w:val="000000" w:themeColor="text1"/>
                <w:szCs w:val="21"/>
              </w:rPr>
              <w:t>吨</w:t>
            </w:r>
            <w:r w:rsidRPr="003D0316">
              <w:rPr>
                <w:rFonts w:hint="eastAsia"/>
                <w:color w:val="000000" w:themeColor="text1"/>
                <w:szCs w:val="21"/>
              </w:rPr>
              <w:t>/</w:t>
            </w:r>
            <w:r w:rsidRPr="003D0316">
              <w:rPr>
                <w:rFonts w:hint="eastAsia"/>
                <w:color w:val="000000" w:themeColor="text1"/>
                <w:szCs w:val="21"/>
              </w:rPr>
              <w:t>年。由于原项目《济宁爱地生物科技有限公司膨化羽毛粉生产项目环境影响报告表》不再实施建设，原项目的总量指标由梁山县人民政府收回。</w:t>
            </w:r>
          </w:p>
          <w:p w:rsidR="00D33F29" w:rsidRPr="003D0316" w:rsidRDefault="00D33F29">
            <w:pPr>
              <w:spacing w:line="360" w:lineRule="auto"/>
              <w:ind w:firstLine="420"/>
              <w:rPr>
                <w:color w:val="000000" w:themeColor="text1"/>
                <w:szCs w:val="21"/>
              </w:rPr>
            </w:pPr>
          </w:p>
          <w:p w:rsidR="00045E47" w:rsidRPr="003D0316" w:rsidRDefault="00045E47">
            <w:pPr>
              <w:spacing w:line="360" w:lineRule="auto"/>
              <w:ind w:firstLine="420"/>
              <w:rPr>
                <w:color w:val="000000" w:themeColor="text1"/>
                <w:szCs w:val="21"/>
              </w:rPr>
            </w:pPr>
          </w:p>
          <w:p w:rsidR="00045E47" w:rsidRPr="003D0316" w:rsidRDefault="00045E47">
            <w:pPr>
              <w:spacing w:line="360" w:lineRule="auto"/>
              <w:ind w:firstLine="420"/>
              <w:rPr>
                <w:color w:val="000000" w:themeColor="text1"/>
                <w:szCs w:val="21"/>
              </w:rPr>
            </w:pPr>
          </w:p>
          <w:p w:rsidR="00045E47" w:rsidRPr="003D0316" w:rsidRDefault="00045E47">
            <w:pPr>
              <w:spacing w:line="360" w:lineRule="auto"/>
              <w:ind w:firstLine="420"/>
              <w:rPr>
                <w:color w:val="000000" w:themeColor="text1"/>
                <w:szCs w:val="21"/>
              </w:rPr>
            </w:pPr>
          </w:p>
          <w:p w:rsidR="00D33F29" w:rsidRPr="003D0316" w:rsidRDefault="00D33F29">
            <w:pPr>
              <w:spacing w:line="360" w:lineRule="auto"/>
              <w:ind w:firstLine="420"/>
              <w:rPr>
                <w:color w:val="000000" w:themeColor="text1"/>
                <w:szCs w:val="21"/>
              </w:rPr>
            </w:pPr>
          </w:p>
          <w:p w:rsidR="00D33F29" w:rsidRPr="003D0316" w:rsidRDefault="00D33F29">
            <w:pPr>
              <w:spacing w:line="360" w:lineRule="auto"/>
              <w:rPr>
                <w:color w:val="000000" w:themeColor="text1"/>
                <w:szCs w:val="21"/>
              </w:rPr>
            </w:pPr>
          </w:p>
        </w:tc>
      </w:tr>
    </w:tbl>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rFonts w:ascii="黑体" w:eastAsia="黑体" w:hAnsi="黑体"/>
          <w:snapToGrid w:val="0"/>
          <w:color w:val="000000" w:themeColor="text1"/>
          <w:sz w:val="36"/>
          <w:szCs w:val="36"/>
        </w:rPr>
        <w:br w:type="page"/>
      </w:r>
      <w:r w:rsidRPr="003D0316">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3D0316" w:rsidRPr="003D0316">
        <w:trPr>
          <w:trHeight w:val="877"/>
          <w:jc w:val="center"/>
        </w:trPr>
        <w:tc>
          <w:tcPr>
            <w:tcW w:w="274" w:type="dxa"/>
            <w:tcMar>
              <w:left w:w="28" w:type="dxa"/>
              <w:right w:w="28" w:type="dxa"/>
            </w:tcMar>
            <w:vAlign w:val="center"/>
          </w:tcPr>
          <w:p w:rsidR="00D33F29" w:rsidRPr="003D0316" w:rsidRDefault="00995DB9">
            <w:pPr>
              <w:pStyle w:val="af1"/>
              <w:adjustRightInd w:val="0"/>
              <w:snapToGrid w:val="0"/>
              <w:spacing w:before="0" w:beforeAutospacing="0" w:after="0" w:afterAutospacing="0"/>
              <w:jc w:val="center"/>
              <w:rPr>
                <w:rFonts w:cs="宋体"/>
                <w:color w:val="000000" w:themeColor="text1"/>
                <w:kern w:val="2"/>
                <w:sz w:val="21"/>
                <w:szCs w:val="21"/>
                <w:lang w:val="en-US"/>
              </w:rPr>
            </w:pPr>
            <w:r w:rsidRPr="003D0316">
              <w:rPr>
                <w:rFonts w:cs="宋体" w:hint="eastAsia"/>
                <w:color w:val="000000" w:themeColor="text1"/>
                <w:kern w:val="2"/>
                <w:sz w:val="21"/>
                <w:szCs w:val="21"/>
                <w:lang w:val="en-US"/>
              </w:rPr>
              <w:t>施工期环境保护措施</w:t>
            </w:r>
          </w:p>
        </w:tc>
        <w:tc>
          <w:tcPr>
            <w:tcW w:w="8551" w:type="dxa"/>
            <w:vAlign w:val="center"/>
          </w:tcPr>
          <w:p w:rsidR="00D33F29" w:rsidRPr="003D0316" w:rsidRDefault="00751DFC">
            <w:pPr>
              <w:adjustRightInd w:val="0"/>
              <w:spacing w:line="360" w:lineRule="auto"/>
              <w:ind w:firstLineChars="200" w:firstLine="420"/>
              <w:rPr>
                <w:color w:val="000000" w:themeColor="text1"/>
                <w:kern w:val="0"/>
                <w:szCs w:val="21"/>
              </w:rPr>
            </w:pPr>
            <w:r w:rsidRPr="003D0316">
              <w:rPr>
                <w:rFonts w:hint="eastAsia"/>
                <w:color w:val="000000" w:themeColor="text1"/>
                <w:kern w:val="0"/>
                <w:szCs w:val="21"/>
              </w:rPr>
              <w:t>本项目在现有租赁厂房内进行建设，施工期主要进行生产设备的安装与调试，不进行土建施工。施工期间本项目在夜间、午休期间不得进行高频噪声设备施工，不能出现噪声扰民现场。整体而言，本项目施工内容少、施工期较短，施工期环境影响小，因此此次评价不再分析施工期影响</w:t>
            </w:r>
            <w:r w:rsidR="00995DB9" w:rsidRPr="003D0316">
              <w:rPr>
                <w:rFonts w:hint="eastAsia"/>
                <w:color w:val="000000" w:themeColor="text1"/>
                <w:kern w:val="0"/>
                <w:szCs w:val="21"/>
              </w:rPr>
              <w:t>。</w:t>
            </w:r>
          </w:p>
        </w:tc>
      </w:tr>
      <w:tr w:rsidR="003D0316" w:rsidRPr="003D0316">
        <w:trPr>
          <w:trHeight w:val="9771"/>
          <w:jc w:val="center"/>
        </w:trPr>
        <w:tc>
          <w:tcPr>
            <w:tcW w:w="274" w:type="dxa"/>
            <w:tcMar>
              <w:left w:w="28" w:type="dxa"/>
              <w:right w:w="28" w:type="dxa"/>
            </w:tcMar>
            <w:vAlign w:val="center"/>
          </w:tcPr>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运营</w:t>
            </w:r>
          </w:p>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期环</w:t>
            </w:r>
          </w:p>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境影</w:t>
            </w:r>
          </w:p>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响和</w:t>
            </w:r>
          </w:p>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保护</w:t>
            </w:r>
          </w:p>
          <w:p w:rsidR="00D33F29" w:rsidRPr="003D0316" w:rsidRDefault="00995DB9">
            <w:pPr>
              <w:adjustRightInd w:val="0"/>
              <w:snapToGrid w:val="0"/>
              <w:jc w:val="center"/>
              <w:rPr>
                <w:rFonts w:ascii="宋体" w:hAnsi="宋体" w:cs="宋体"/>
                <w:bCs/>
                <w:color w:val="000000" w:themeColor="text1"/>
                <w:szCs w:val="21"/>
              </w:rPr>
            </w:pPr>
            <w:r w:rsidRPr="003D0316">
              <w:rPr>
                <w:rFonts w:ascii="宋体" w:hAnsi="宋体" w:cs="宋体" w:hint="eastAsia"/>
                <w:bCs/>
                <w:color w:val="000000" w:themeColor="text1"/>
                <w:szCs w:val="21"/>
              </w:rPr>
              <w:t>措施</w:t>
            </w:r>
          </w:p>
        </w:tc>
        <w:tc>
          <w:tcPr>
            <w:tcW w:w="8551" w:type="dxa"/>
            <w:vAlign w:val="center"/>
          </w:tcPr>
          <w:p w:rsidR="00D33F29" w:rsidRPr="003D0316" w:rsidRDefault="00995DB9">
            <w:pPr>
              <w:numPr>
                <w:ilvl w:val="0"/>
                <w:numId w:val="2"/>
              </w:numPr>
              <w:adjustRightInd w:val="0"/>
              <w:snapToGrid w:val="0"/>
              <w:spacing w:line="360" w:lineRule="auto"/>
              <w:ind w:left="357" w:hanging="357"/>
              <w:rPr>
                <w:b/>
                <w:bCs/>
                <w:color w:val="000000" w:themeColor="text1"/>
              </w:rPr>
            </w:pPr>
            <w:r w:rsidRPr="003D0316">
              <w:rPr>
                <w:b/>
                <w:bCs/>
                <w:color w:val="000000" w:themeColor="text1"/>
              </w:rPr>
              <w:t>废气环境影响分析</w:t>
            </w:r>
          </w:p>
          <w:p w:rsidR="00D33F29" w:rsidRPr="003D0316" w:rsidRDefault="00995DB9">
            <w:pPr>
              <w:autoSpaceDE w:val="0"/>
              <w:autoSpaceDN w:val="0"/>
              <w:adjustRightInd w:val="0"/>
              <w:snapToGrid w:val="0"/>
              <w:spacing w:line="360" w:lineRule="auto"/>
              <w:ind w:firstLineChars="200" w:firstLine="422"/>
              <w:rPr>
                <w:b/>
                <w:color w:val="000000" w:themeColor="text1"/>
                <w:szCs w:val="21"/>
              </w:rPr>
            </w:pPr>
            <w:r w:rsidRPr="003D0316">
              <w:rPr>
                <w:rFonts w:hint="eastAsia"/>
                <w:b/>
                <w:color w:val="000000" w:themeColor="text1"/>
                <w:szCs w:val="21"/>
              </w:rPr>
              <w:t>（</w:t>
            </w:r>
            <w:r w:rsidRPr="003D0316">
              <w:rPr>
                <w:rFonts w:hint="eastAsia"/>
                <w:b/>
                <w:color w:val="000000" w:themeColor="text1"/>
                <w:szCs w:val="21"/>
              </w:rPr>
              <w:t>1</w:t>
            </w:r>
            <w:r w:rsidRPr="003D0316">
              <w:rPr>
                <w:rFonts w:hint="eastAsia"/>
                <w:b/>
                <w:color w:val="000000" w:themeColor="text1"/>
                <w:szCs w:val="21"/>
              </w:rPr>
              <w:t>）、废气产排情况分析</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rPr>
              <w:t>本项目鸭毛片（杆）、干鸡血、鸡肝均采用袋装</w:t>
            </w:r>
            <w:r w:rsidRPr="003D0316">
              <w:rPr>
                <w:rFonts w:hint="eastAsia"/>
                <w:color w:val="000000" w:themeColor="text1"/>
                <w:szCs w:val="21"/>
              </w:rPr>
              <w:t>，车间内进行卸料，因此，卸料不产生粉尘</w:t>
            </w:r>
            <w:r w:rsidRPr="003D0316">
              <w:rPr>
                <w:rFonts w:hint="eastAsia"/>
                <w:color w:val="000000" w:themeColor="text1"/>
              </w:rPr>
              <w:t>。</w:t>
            </w:r>
            <w:r w:rsidR="00CC32EC" w:rsidRPr="003D0316">
              <w:rPr>
                <w:rFonts w:hint="eastAsia"/>
                <w:color w:val="000000" w:themeColor="text1"/>
              </w:rPr>
              <w:t>鸭毛片（杆）为羽绒制品所产下脚料，外观清洁无杂质，不含异味。</w:t>
            </w:r>
            <w:r w:rsidRPr="003D0316">
              <w:rPr>
                <w:rFonts w:hint="eastAsia"/>
                <w:color w:val="000000" w:themeColor="text1"/>
                <w:szCs w:val="21"/>
              </w:rPr>
              <w:t>鸭毛片（杆）、干鸡血、鸡肝均采用密闭袋装（内塑料袋、外塑料包装袋）暂存于原料区，在生产区进行拆袋投料，不在车间内存放拆袋后的原料，因此暂存过程无废气产生</w:t>
            </w:r>
            <w:r w:rsidRPr="003D0316">
              <w:rPr>
                <w:rFonts w:hint="eastAsia"/>
                <w:color w:val="000000" w:themeColor="text1"/>
              </w:rPr>
              <w:t>。</w:t>
            </w:r>
          </w:p>
          <w:p w:rsidR="00D33F29" w:rsidRPr="003D0316" w:rsidRDefault="00995DB9">
            <w:pPr>
              <w:adjustRightInd w:val="0"/>
              <w:snapToGrid w:val="0"/>
              <w:spacing w:line="360" w:lineRule="auto"/>
              <w:ind w:firstLine="420"/>
              <w:rPr>
                <w:color w:val="000000" w:themeColor="text1"/>
                <w:szCs w:val="27"/>
              </w:rPr>
            </w:pPr>
            <w:r w:rsidRPr="003D0316">
              <w:rPr>
                <w:color w:val="000000" w:themeColor="text1"/>
                <w:szCs w:val="27"/>
              </w:rPr>
              <w:t>本项目产生的大气污染物主要为</w:t>
            </w:r>
            <w:r w:rsidR="00F14303" w:rsidRPr="003D0316">
              <w:rPr>
                <w:rFonts w:hint="eastAsia"/>
                <w:color w:val="000000" w:themeColor="text1"/>
                <w:szCs w:val="27"/>
              </w:rPr>
              <w:t>上料废气、膨化废气、冷却废气、磨粉</w:t>
            </w:r>
            <w:r w:rsidRPr="003D0316">
              <w:rPr>
                <w:rFonts w:hint="eastAsia"/>
                <w:color w:val="000000" w:themeColor="text1"/>
                <w:szCs w:val="27"/>
              </w:rPr>
              <w:t>废气、缓存废气、包装废气、搅拌废气、酶解废气、</w:t>
            </w:r>
            <w:r w:rsidR="000E15FE" w:rsidRPr="003D0316">
              <w:rPr>
                <w:rFonts w:hint="eastAsia"/>
                <w:color w:val="000000" w:themeColor="text1"/>
                <w:szCs w:val="27"/>
              </w:rPr>
              <w:t>粉碎（烘干）</w:t>
            </w:r>
            <w:r w:rsidRPr="003D0316">
              <w:rPr>
                <w:rFonts w:hint="eastAsia"/>
                <w:color w:val="000000" w:themeColor="text1"/>
                <w:szCs w:val="27"/>
              </w:rPr>
              <w:t>废气、污水处理站废气</w:t>
            </w:r>
            <w:r w:rsidRPr="003D0316">
              <w:rPr>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1</w:t>
            </w:r>
            <w:r w:rsidRPr="003D0316">
              <w:rPr>
                <w:color w:val="000000" w:themeColor="text1"/>
                <w:szCs w:val="21"/>
              </w:rPr>
              <w:t>）</w:t>
            </w:r>
            <w:r w:rsidRPr="003D0316">
              <w:rPr>
                <w:rFonts w:hint="eastAsia"/>
                <w:color w:val="000000" w:themeColor="text1"/>
                <w:szCs w:val="27"/>
              </w:rPr>
              <w:t>膨化、冷却</w:t>
            </w:r>
            <w:r w:rsidRPr="003D0316">
              <w:rPr>
                <w:color w:val="000000" w:themeColor="text1"/>
                <w:szCs w:val="27"/>
              </w:rPr>
              <w:t>工序产生的</w:t>
            </w:r>
            <w:r w:rsidRPr="003D0316">
              <w:rPr>
                <w:rFonts w:hint="eastAsia"/>
                <w:color w:val="000000" w:themeColor="text1"/>
                <w:szCs w:val="27"/>
              </w:rPr>
              <w:t>恶臭气体</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羽毛粉生产</w:t>
            </w:r>
            <w:r w:rsidRPr="003D0316">
              <w:rPr>
                <w:rFonts w:hint="eastAsia"/>
                <w:color w:val="000000" w:themeColor="text1"/>
                <w:szCs w:val="27"/>
              </w:rPr>
              <w:t>膨化、冷却</w:t>
            </w:r>
            <w:r w:rsidRPr="003D0316">
              <w:rPr>
                <w:color w:val="000000" w:themeColor="text1"/>
                <w:szCs w:val="27"/>
              </w:rPr>
              <w:t>工序产生的</w:t>
            </w:r>
            <w:r w:rsidRPr="003D0316">
              <w:rPr>
                <w:rFonts w:hint="eastAsia"/>
                <w:color w:val="000000" w:themeColor="text1"/>
                <w:szCs w:val="27"/>
              </w:rPr>
              <w:t>恶臭气体主要为</w:t>
            </w:r>
            <w:r w:rsidR="00652328" w:rsidRPr="003D0316">
              <w:rPr>
                <w:rFonts w:hint="eastAsia"/>
                <w:color w:val="000000" w:themeColor="text1"/>
                <w:szCs w:val="27"/>
              </w:rPr>
              <w:t>氨气、</w:t>
            </w:r>
            <w:r w:rsidRPr="003D0316">
              <w:rPr>
                <w:rFonts w:hint="eastAsia"/>
                <w:color w:val="000000" w:themeColor="text1"/>
                <w:szCs w:val="27"/>
              </w:rPr>
              <w:t>硫化氢，</w:t>
            </w:r>
            <w:r w:rsidRPr="003D0316">
              <w:rPr>
                <w:rFonts w:hint="eastAsia"/>
                <w:color w:val="000000" w:themeColor="text1"/>
                <w:szCs w:val="21"/>
                <w:lang w:bidi="ar"/>
              </w:rPr>
              <w:t>核算方法</w:t>
            </w:r>
            <w:r w:rsidRPr="003D0316">
              <w:rPr>
                <w:rFonts w:hint="eastAsia"/>
                <w:color w:val="000000" w:themeColor="text1"/>
              </w:rPr>
              <w:t>参照</w:t>
            </w:r>
            <w:r w:rsidRPr="003D0316">
              <w:rPr>
                <w:color w:val="000000" w:themeColor="text1"/>
                <w:szCs w:val="21"/>
              </w:rPr>
              <w:t>《污染源源强核算技术指南</w:t>
            </w:r>
            <w:r w:rsidRPr="003D0316">
              <w:rPr>
                <w:color w:val="000000" w:themeColor="text1"/>
                <w:szCs w:val="21"/>
              </w:rPr>
              <w:t xml:space="preserve"> </w:t>
            </w:r>
            <w:r w:rsidRPr="003D0316">
              <w:rPr>
                <w:color w:val="000000" w:themeColor="text1"/>
                <w:szCs w:val="21"/>
              </w:rPr>
              <w:t>准则》（</w:t>
            </w:r>
            <w:r w:rsidRPr="003D0316">
              <w:rPr>
                <w:color w:val="000000" w:themeColor="text1"/>
                <w:szCs w:val="21"/>
              </w:rPr>
              <w:t>HJ 884-2018</w:t>
            </w:r>
            <w:r w:rsidRPr="003D0316">
              <w:rPr>
                <w:color w:val="000000" w:themeColor="text1"/>
                <w:szCs w:val="21"/>
              </w:rPr>
              <w:t>）的中</w:t>
            </w:r>
            <w:r w:rsidR="00E26A39" w:rsidRPr="003D0316">
              <w:rPr>
                <w:rFonts w:hint="eastAsia"/>
                <w:color w:val="000000" w:themeColor="text1"/>
                <w:szCs w:val="21"/>
              </w:rPr>
              <w:t>物料衡算法</w:t>
            </w:r>
            <w:r w:rsidRPr="003D0316">
              <w:rPr>
                <w:rFonts w:hint="eastAsia"/>
                <w:color w:val="000000" w:themeColor="text1"/>
                <w:szCs w:val="21"/>
              </w:rPr>
              <w:t>，</w:t>
            </w:r>
            <w:r w:rsidR="00E26A39" w:rsidRPr="003D0316">
              <w:rPr>
                <w:rFonts w:hint="eastAsia"/>
                <w:color w:val="000000" w:themeColor="text1"/>
                <w:szCs w:val="21"/>
              </w:rPr>
              <w:t>鸭毛片（杆）中蛋白质含量最大约</w:t>
            </w:r>
            <w:r w:rsidR="00E26A39" w:rsidRPr="003D0316">
              <w:rPr>
                <w:rFonts w:hint="eastAsia"/>
                <w:color w:val="000000" w:themeColor="text1"/>
                <w:szCs w:val="21"/>
              </w:rPr>
              <w:t>90%</w:t>
            </w:r>
            <w:r w:rsidR="00E26A39" w:rsidRPr="003D0316">
              <w:rPr>
                <w:rFonts w:hint="eastAsia"/>
                <w:color w:val="000000" w:themeColor="text1"/>
                <w:szCs w:val="21"/>
              </w:rPr>
              <w:t>，鸭毛片（杆）中硫含量约为</w:t>
            </w:r>
            <w:r w:rsidR="00E26A39" w:rsidRPr="003D0316">
              <w:rPr>
                <w:rFonts w:hint="eastAsia"/>
                <w:color w:val="000000" w:themeColor="text1"/>
                <w:szCs w:val="21"/>
              </w:rPr>
              <w:t>1.5%</w:t>
            </w:r>
            <w:r w:rsidR="00E26A39" w:rsidRPr="003D0316">
              <w:rPr>
                <w:rFonts w:hint="eastAsia"/>
                <w:color w:val="000000" w:themeColor="text1"/>
                <w:szCs w:val="21"/>
              </w:rPr>
              <w:t>、氨含量约为</w:t>
            </w:r>
            <w:r w:rsidR="00E26A39" w:rsidRPr="003D0316">
              <w:rPr>
                <w:rFonts w:hint="eastAsia"/>
                <w:color w:val="000000" w:themeColor="text1"/>
                <w:szCs w:val="21"/>
              </w:rPr>
              <w:t>16%</w:t>
            </w:r>
            <w:r w:rsidR="00E26A39" w:rsidRPr="003D0316">
              <w:rPr>
                <w:rFonts w:hint="eastAsia"/>
                <w:color w:val="000000" w:themeColor="text1"/>
                <w:szCs w:val="21"/>
              </w:rPr>
              <w:t>。膨化过程在高温、高压下使用蛋白质短时间内变性，而几乎不发生蛋白质的和氨基酸的水解反应。因此膨化过程中仅有微量的蛋白质发生分解，并释放出释放出硫化物和氨。本项目按</w:t>
            </w:r>
            <w:r w:rsidR="000622EE" w:rsidRPr="003D0316">
              <w:rPr>
                <w:color w:val="000000" w:themeColor="text1"/>
                <w:szCs w:val="21"/>
              </w:rPr>
              <w:t>2</w:t>
            </w:r>
            <w:r w:rsidR="00E26A39" w:rsidRPr="003D0316">
              <w:rPr>
                <w:rFonts w:hint="eastAsia"/>
                <w:color w:val="000000" w:themeColor="text1"/>
                <w:szCs w:val="21"/>
              </w:rPr>
              <w:t>%</w:t>
            </w:r>
            <w:r w:rsidR="00E26A39" w:rsidRPr="003D0316">
              <w:rPr>
                <w:rFonts w:hint="eastAsia"/>
                <w:color w:val="000000" w:themeColor="text1"/>
                <w:szCs w:val="21"/>
              </w:rPr>
              <w:t>鸭毛片（杆）膨化过程中蛋白质发生分解，鸭毛片（杆）中硫含量约为</w:t>
            </w:r>
            <w:r w:rsidR="00E26A39" w:rsidRPr="003D0316">
              <w:rPr>
                <w:rFonts w:hint="eastAsia"/>
                <w:color w:val="000000" w:themeColor="text1"/>
                <w:szCs w:val="21"/>
              </w:rPr>
              <w:t>1.5%</w:t>
            </w:r>
            <w:r w:rsidR="00E26A39" w:rsidRPr="003D0316">
              <w:rPr>
                <w:rFonts w:hint="eastAsia"/>
                <w:color w:val="000000" w:themeColor="text1"/>
                <w:szCs w:val="21"/>
              </w:rPr>
              <w:t>，其中仅</w:t>
            </w:r>
            <w:r w:rsidR="00661512" w:rsidRPr="003D0316">
              <w:rPr>
                <w:color w:val="000000" w:themeColor="text1"/>
                <w:szCs w:val="21"/>
              </w:rPr>
              <w:t>0.5</w:t>
            </w:r>
            <w:r w:rsidR="00E26A39" w:rsidRPr="003D0316">
              <w:rPr>
                <w:rFonts w:hint="eastAsia"/>
                <w:color w:val="000000" w:themeColor="text1"/>
                <w:szCs w:val="21"/>
              </w:rPr>
              <w:t>%</w:t>
            </w:r>
            <w:r w:rsidR="00661512" w:rsidRPr="003D0316">
              <w:rPr>
                <w:rFonts w:hint="eastAsia"/>
                <w:color w:val="000000" w:themeColor="text1"/>
                <w:szCs w:val="21"/>
              </w:rPr>
              <w:t>的硫元素以硫化氢的形式释放</w:t>
            </w:r>
            <w:r w:rsidRPr="003D0316">
              <w:rPr>
                <w:rFonts w:hint="eastAsia"/>
                <w:color w:val="000000" w:themeColor="text1"/>
                <w:szCs w:val="21"/>
              </w:rPr>
              <w:t>，本</w:t>
            </w:r>
            <w:r w:rsidR="00E26A39" w:rsidRPr="003D0316">
              <w:rPr>
                <w:color w:val="000000" w:themeColor="text1"/>
              </w:rPr>
              <w:t>项目</w:t>
            </w:r>
            <w:r w:rsidRPr="003D0316">
              <w:rPr>
                <w:rFonts w:hint="eastAsia"/>
                <w:color w:val="000000" w:themeColor="text1"/>
              </w:rPr>
              <w:t>膨化</w:t>
            </w:r>
            <w:r w:rsidR="00E26A39" w:rsidRPr="003D0316">
              <w:rPr>
                <w:rFonts w:hint="eastAsia"/>
                <w:color w:val="000000" w:themeColor="text1"/>
              </w:rPr>
              <w:t>过程中</w:t>
            </w:r>
            <w:r w:rsidR="00E26A39" w:rsidRPr="003D0316">
              <w:rPr>
                <w:rFonts w:hint="eastAsia"/>
                <w:color w:val="000000" w:themeColor="text1"/>
                <w:szCs w:val="21"/>
              </w:rPr>
              <w:t>鸭毛片（杆）用量</w:t>
            </w:r>
            <w:r w:rsidRPr="003D0316">
              <w:rPr>
                <w:color w:val="000000" w:themeColor="text1"/>
              </w:rPr>
              <w:t>约为</w:t>
            </w:r>
            <w:r w:rsidR="00E26A39" w:rsidRPr="003D0316">
              <w:rPr>
                <w:color w:val="000000" w:themeColor="text1"/>
              </w:rPr>
              <w:t>2001</w:t>
            </w:r>
            <w:r w:rsidRPr="003D0316">
              <w:rPr>
                <w:color w:val="000000" w:themeColor="text1"/>
              </w:rPr>
              <w:t>t</w:t>
            </w:r>
            <w:r w:rsidR="00E26A39" w:rsidRPr="003D0316">
              <w:rPr>
                <w:color w:val="000000" w:themeColor="text1"/>
              </w:rPr>
              <w:t>/</w:t>
            </w:r>
            <w:r w:rsidR="00E26A39" w:rsidRPr="003D0316">
              <w:rPr>
                <w:rFonts w:hint="eastAsia"/>
                <w:color w:val="000000" w:themeColor="text1"/>
              </w:rPr>
              <w:t>a</w:t>
            </w:r>
            <w:r w:rsidRPr="003D0316">
              <w:rPr>
                <w:rFonts w:hint="eastAsia"/>
                <w:color w:val="000000" w:themeColor="text1"/>
              </w:rPr>
              <w:t>，则羽毛粉</w:t>
            </w:r>
            <w:r w:rsidRPr="003D0316">
              <w:rPr>
                <w:rFonts w:hint="eastAsia"/>
                <w:color w:val="000000" w:themeColor="text1"/>
                <w:szCs w:val="27"/>
              </w:rPr>
              <w:t>膨化、冷却</w:t>
            </w:r>
            <w:r w:rsidRPr="003D0316">
              <w:rPr>
                <w:color w:val="000000" w:themeColor="text1"/>
                <w:szCs w:val="27"/>
              </w:rPr>
              <w:t>工序</w:t>
            </w:r>
            <w:r w:rsidRPr="003D0316">
              <w:rPr>
                <w:rFonts w:hint="eastAsia"/>
                <w:color w:val="000000" w:themeColor="text1"/>
                <w:szCs w:val="27"/>
              </w:rPr>
              <w:t>硫化氢的</w:t>
            </w:r>
            <w:r w:rsidRPr="003D0316">
              <w:rPr>
                <w:color w:val="000000" w:themeColor="text1"/>
                <w:szCs w:val="27"/>
              </w:rPr>
              <w:t>产生</w:t>
            </w:r>
            <w:r w:rsidRPr="003D0316">
              <w:rPr>
                <w:rFonts w:hint="eastAsia"/>
                <w:color w:val="000000" w:themeColor="text1"/>
                <w:szCs w:val="27"/>
              </w:rPr>
              <w:t>量</w:t>
            </w:r>
            <w:r w:rsidR="000622EE" w:rsidRPr="003D0316">
              <w:rPr>
                <w:color w:val="000000" w:themeColor="text1"/>
                <w:szCs w:val="27"/>
              </w:rPr>
              <w:t>0.2001</w:t>
            </w:r>
            <w:r w:rsidRPr="003D0316">
              <w:rPr>
                <w:rFonts w:hint="eastAsia"/>
                <w:color w:val="000000" w:themeColor="text1"/>
                <w:szCs w:val="27"/>
              </w:rPr>
              <w:t>t/a</w:t>
            </w:r>
            <w:r w:rsidRPr="003D0316">
              <w:rPr>
                <w:color w:val="000000" w:themeColor="text1"/>
                <w:szCs w:val="21"/>
              </w:rPr>
              <w:t>。</w:t>
            </w:r>
            <w:r w:rsidR="00DA0C29" w:rsidRPr="003D0316">
              <w:rPr>
                <w:rFonts w:hint="eastAsia"/>
                <w:color w:val="000000" w:themeColor="text1"/>
                <w:szCs w:val="21"/>
              </w:rPr>
              <w:t>鸭毛片（杆）中氨含量约是硫含量的</w:t>
            </w:r>
            <w:r w:rsidR="00DA0C29" w:rsidRPr="003D0316">
              <w:rPr>
                <w:rFonts w:hint="eastAsia"/>
                <w:color w:val="000000" w:themeColor="text1"/>
                <w:szCs w:val="21"/>
              </w:rPr>
              <w:t>1</w:t>
            </w:r>
            <w:r w:rsidR="00DA0C29" w:rsidRPr="003D0316">
              <w:rPr>
                <w:color w:val="000000" w:themeColor="text1"/>
                <w:szCs w:val="21"/>
              </w:rPr>
              <w:t>0</w:t>
            </w:r>
            <w:r w:rsidR="00DA0C29" w:rsidRPr="003D0316">
              <w:rPr>
                <w:rFonts w:hint="eastAsia"/>
                <w:color w:val="000000" w:themeColor="text1"/>
                <w:szCs w:val="21"/>
              </w:rPr>
              <w:t>倍，本项目</w:t>
            </w:r>
            <w:r w:rsidR="00DA0C29" w:rsidRPr="003D0316">
              <w:rPr>
                <w:rFonts w:hint="eastAsia"/>
                <w:color w:val="000000" w:themeColor="text1"/>
              </w:rPr>
              <w:t>羽毛粉</w:t>
            </w:r>
            <w:r w:rsidR="00DA0C29" w:rsidRPr="003D0316">
              <w:rPr>
                <w:rFonts w:hint="eastAsia"/>
                <w:color w:val="000000" w:themeColor="text1"/>
                <w:szCs w:val="27"/>
              </w:rPr>
              <w:t>膨化、冷却</w:t>
            </w:r>
            <w:r w:rsidR="00DA0C29" w:rsidRPr="003D0316">
              <w:rPr>
                <w:color w:val="000000" w:themeColor="text1"/>
                <w:szCs w:val="27"/>
              </w:rPr>
              <w:t>工序</w:t>
            </w:r>
            <w:r w:rsidR="00DA0C29" w:rsidRPr="003D0316">
              <w:rPr>
                <w:rFonts w:hint="eastAsia"/>
                <w:color w:val="000000" w:themeColor="text1"/>
                <w:szCs w:val="27"/>
              </w:rPr>
              <w:t>氨气产生量按硫含量的</w:t>
            </w:r>
            <w:r w:rsidR="00DA0C29" w:rsidRPr="003D0316">
              <w:rPr>
                <w:rFonts w:hint="eastAsia"/>
                <w:color w:val="000000" w:themeColor="text1"/>
                <w:szCs w:val="27"/>
              </w:rPr>
              <w:t>1</w:t>
            </w:r>
            <w:r w:rsidR="00DA0C29" w:rsidRPr="003D0316">
              <w:rPr>
                <w:color w:val="000000" w:themeColor="text1"/>
                <w:szCs w:val="27"/>
              </w:rPr>
              <w:t>0</w:t>
            </w:r>
            <w:r w:rsidR="00DA0C29" w:rsidRPr="003D0316">
              <w:rPr>
                <w:rFonts w:hint="eastAsia"/>
                <w:color w:val="000000" w:themeColor="text1"/>
                <w:szCs w:val="27"/>
              </w:rPr>
              <w:t>倍计算，则</w:t>
            </w:r>
            <w:r w:rsidR="00DA0C29" w:rsidRPr="003D0316">
              <w:rPr>
                <w:rFonts w:hint="eastAsia"/>
                <w:color w:val="000000" w:themeColor="text1"/>
              </w:rPr>
              <w:t>羽毛粉</w:t>
            </w:r>
            <w:r w:rsidR="00DA0C29" w:rsidRPr="003D0316">
              <w:rPr>
                <w:rFonts w:hint="eastAsia"/>
                <w:color w:val="000000" w:themeColor="text1"/>
                <w:szCs w:val="27"/>
              </w:rPr>
              <w:t>膨化、冷却</w:t>
            </w:r>
            <w:r w:rsidR="00DA0C29" w:rsidRPr="003D0316">
              <w:rPr>
                <w:color w:val="000000" w:themeColor="text1"/>
                <w:szCs w:val="27"/>
              </w:rPr>
              <w:t>工序</w:t>
            </w:r>
            <w:r w:rsidR="00DA0C29" w:rsidRPr="003D0316">
              <w:rPr>
                <w:rFonts w:hint="eastAsia"/>
                <w:color w:val="000000" w:themeColor="text1"/>
                <w:szCs w:val="27"/>
              </w:rPr>
              <w:t>氨气产生量为</w:t>
            </w:r>
            <w:r w:rsidR="000622EE" w:rsidRPr="003D0316">
              <w:rPr>
                <w:rFonts w:hint="eastAsia"/>
                <w:color w:val="000000" w:themeColor="text1"/>
                <w:szCs w:val="27"/>
              </w:rPr>
              <w:t>2.001</w:t>
            </w:r>
            <w:r w:rsidR="00DA0C29" w:rsidRPr="003D0316">
              <w:rPr>
                <w:rFonts w:hint="eastAsia"/>
                <w:color w:val="000000" w:themeColor="text1"/>
                <w:szCs w:val="27"/>
              </w:rPr>
              <w:t>t/a</w:t>
            </w:r>
            <w:r w:rsidR="00DA0C29" w:rsidRPr="003D0316">
              <w:rPr>
                <w:rFonts w:hint="eastAsia"/>
                <w:color w:val="000000" w:themeColor="text1"/>
                <w:szCs w:val="27"/>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膨化、冷却鸡血粉生产过程产生的废气污染物主要为粉尘，</w:t>
            </w:r>
            <w:r w:rsidR="00291FA9" w:rsidRPr="003D0316">
              <w:rPr>
                <w:rFonts w:hint="eastAsia"/>
                <w:color w:val="000000" w:themeColor="text1"/>
                <w:szCs w:val="21"/>
              </w:rPr>
              <w:t>鸡血中含有极少量的氨和硫，且膨化鸡血过程中，蛋白质主要因高温发生变性，分解可忽略不计，因此，</w:t>
            </w:r>
            <w:r w:rsidRPr="003D0316">
              <w:rPr>
                <w:rFonts w:hint="eastAsia"/>
                <w:color w:val="000000" w:themeColor="text1"/>
                <w:szCs w:val="21"/>
              </w:rPr>
              <w:t>异味废气（氨气、硫化氢）产生量较少，本报告不做定量分析。</w:t>
            </w:r>
          </w:p>
          <w:p w:rsidR="00D33F29" w:rsidRPr="003D0316" w:rsidRDefault="00995DB9">
            <w:pPr>
              <w:spacing w:line="372" w:lineRule="auto"/>
              <w:ind w:firstLine="480"/>
              <w:rPr>
                <w:color w:val="000000" w:themeColor="text1"/>
                <w:szCs w:val="21"/>
              </w:rPr>
            </w:pPr>
            <w:r w:rsidRPr="003D0316">
              <w:rPr>
                <w:rFonts w:hint="eastAsia"/>
                <w:color w:val="000000" w:themeColor="text1"/>
                <w:szCs w:val="27"/>
              </w:rPr>
              <w:t>膨化、冷却</w:t>
            </w:r>
            <w:r w:rsidRPr="003D0316">
              <w:rPr>
                <w:rFonts w:hint="eastAsia"/>
                <w:color w:val="000000" w:themeColor="text1"/>
                <w:szCs w:val="21"/>
              </w:rPr>
              <w:t>过程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w:t>
            </w:r>
            <w:r w:rsidRPr="003D0316">
              <w:rPr>
                <w:rFonts w:hint="eastAsia"/>
                <w:color w:val="000000" w:themeColor="text1"/>
                <w:szCs w:val="21"/>
              </w:rPr>
              <w:lastRenderedPageBreak/>
              <w:t>臭气浓度的关系，将国外臭气强度</w:t>
            </w:r>
            <w:r w:rsidRPr="003D0316">
              <w:rPr>
                <w:rFonts w:hint="eastAsia"/>
                <w:color w:val="000000" w:themeColor="text1"/>
                <w:szCs w:val="21"/>
              </w:rPr>
              <w:t>6</w:t>
            </w:r>
            <w:r w:rsidRPr="003D0316">
              <w:rPr>
                <w:rFonts w:hint="eastAsia"/>
                <w:color w:val="000000" w:themeColor="text1"/>
                <w:szCs w:val="21"/>
              </w:rPr>
              <w:t>级法与我国《恶臭污染物排放标准》</w:t>
            </w:r>
            <w:r w:rsidRPr="003D0316">
              <w:rPr>
                <w:rFonts w:hint="eastAsia"/>
                <w:color w:val="000000" w:themeColor="text1"/>
                <w:szCs w:val="21"/>
              </w:rPr>
              <w:t>(GB4554-93)</w:t>
            </w:r>
            <w:r w:rsidRPr="003D0316">
              <w:rPr>
                <w:rFonts w:hint="eastAsia"/>
                <w:color w:val="000000" w:themeColor="text1"/>
                <w:szCs w:val="21"/>
              </w:rPr>
              <w:t>结合，该分级法以臭气强度的嗅觉感觉和实验经验为分级依据对臭气浓度进行等级划分，提高了分级的准确程度。见下表。</w:t>
            </w:r>
          </w:p>
          <w:p w:rsidR="00D33F29" w:rsidRPr="003D0316" w:rsidRDefault="00995DB9">
            <w:pPr>
              <w:adjustRightInd w:val="0"/>
              <w:snapToGrid w:val="0"/>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4-</w:t>
            </w:r>
            <w:r w:rsidRPr="003D0316">
              <w:rPr>
                <w:b/>
                <w:bCs/>
                <w:color w:val="000000" w:themeColor="text1"/>
                <w:szCs w:val="21"/>
              </w:rPr>
              <w:t>1</w:t>
            </w:r>
            <w:r w:rsidRPr="003D0316">
              <w:rPr>
                <w:rFonts w:hint="eastAsia"/>
                <w:b/>
                <w:bCs/>
                <w:color w:val="000000" w:themeColor="text1"/>
                <w:szCs w:val="21"/>
              </w:rPr>
              <w:t xml:space="preserve">  </w:t>
            </w:r>
            <w:r w:rsidRPr="003D0316">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强度等级</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嗅觉判别标准</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无臭</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勉强可以感到轻微臭味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2</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容易感到轻微臭味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明显感到臭味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4</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强烈感到臭味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无法忍受的强烈臭味</w:t>
                  </w:r>
                </w:p>
              </w:tc>
            </w:tr>
          </w:tbl>
          <w:p w:rsidR="00D33F29" w:rsidRPr="003D0316" w:rsidRDefault="00995DB9">
            <w:pPr>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4-</w:t>
            </w:r>
            <w:r w:rsidRPr="003D0316">
              <w:rPr>
                <w:b/>
                <w:bCs/>
                <w:color w:val="000000" w:themeColor="text1"/>
                <w:szCs w:val="21"/>
              </w:rPr>
              <w:t>2</w:t>
            </w:r>
            <w:r w:rsidRPr="003D0316">
              <w:rPr>
                <w:rFonts w:hint="eastAsia"/>
                <w:b/>
                <w:bCs/>
                <w:color w:val="000000" w:themeColor="text1"/>
                <w:szCs w:val="21"/>
              </w:rPr>
              <w:t xml:space="preserve">  </w:t>
            </w:r>
            <w:r w:rsidRPr="003D0316">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强度等级</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臭气浓度（无量纲）</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0-10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0-3</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10-100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3-4</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100-300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4-5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300-600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w:t>
                  </w:r>
                  <w:r w:rsidRPr="003D0316">
                    <w:rPr>
                      <w:rFonts w:hint="eastAsia"/>
                      <w:color w:val="000000" w:themeColor="text1"/>
                      <w:szCs w:val="21"/>
                    </w:rPr>
                    <w:t>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w:t>
                  </w:r>
                  <w:r w:rsidRPr="003D0316">
                    <w:rPr>
                      <w:rFonts w:hint="eastAsia"/>
                      <w:color w:val="000000" w:themeColor="text1"/>
                      <w:szCs w:val="21"/>
                    </w:rPr>
                    <w:t>600</w:t>
                  </w:r>
                </w:p>
              </w:tc>
            </w:tr>
          </w:tbl>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本项目产生的异味气体强度介于强烈感到臭味与无法忍受的强烈臭味之间，故强度等级为</w:t>
            </w:r>
            <w:r w:rsidRPr="003D0316">
              <w:rPr>
                <w:color w:val="000000" w:themeColor="text1"/>
                <w:szCs w:val="21"/>
              </w:rPr>
              <w:t>3</w:t>
            </w:r>
            <w:r w:rsidRPr="003D0316">
              <w:rPr>
                <w:rFonts w:hint="eastAsia"/>
                <w:color w:val="000000" w:themeColor="text1"/>
                <w:szCs w:val="21"/>
              </w:rPr>
              <w:t>-</w:t>
            </w:r>
            <w:r w:rsidRPr="003D0316">
              <w:rPr>
                <w:color w:val="000000" w:themeColor="text1"/>
                <w:szCs w:val="21"/>
              </w:rPr>
              <w:t>4</w:t>
            </w:r>
            <w:r w:rsidRPr="003D0316">
              <w:rPr>
                <w:rFonts w:hint="eastAsia"/>
                <w:color w:val="000000" w:themeColor="text1"/>
                <w:szCs w:val="21"/>
              </w:rPr>
              <w:t>，臭气浓度取值约为</w:t>
            </w:r>
            <w:r w:rsidRPr="003D0316">
              <w:rPr>
                <w:color w:val="000000" w:themeColor="text1"/>
                <w:szCs w:val="21"/>
              </w:rPr>
              <w:t>100-3</w:t>
            </w:r>
            <w:r w:rsidRPr="003D0316">
              <w:rPr>
                <w:rFonts w:hint="eastAsia"/>
                <w:color w:val="000000" w:themeColor="text1"/>
                <w:szCs w:val="21"/>
              </w:rPr>
              <w:t>00</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2</w:t>
            </w:r>
            <w:r w:rsidRPr="003D0316">
              <w:rPr>
                <w:color w:val="000000" w:themeColor="text1"/>
                <w:szCs w:val="21"/>
              </w:rPr>
              <w:t>）</w:t>
            </w:r>
            <w:r w:rsidRPr="003D0316">
              <w:rPr>
                <w:rFonts w:hint="eastAsia"/>
                <w:color w:val="000000" w:themeColor="text1"/>
                <w:szCs w:val="21"/>
              </w:rPr>
              <w:t>酶解、</w:t>
            </w:r>
            <w:r w:rsidR="000E15FE" w:rsidRPr="003D0316">
              <w:rPr>
                <w:rFonts w:hint="eastAsia"/>
                <w:color w:val="000000" w:themeColor="text1"/>
                <w:szCs w:val="27"/>
              </w:rPr>
              <w:t>粉碎（烘干）</w:t>
            </w:r>
            <w:r w:rsidRPr="003D0316">
              <w:rPr>
                <w:color w:val="000000" w:themeColor="text1"/>
                <w:szCs w:val="27"/>
              </w:rPr>
              <w:t>工序产生的</w:t>
            </w:r>
            <w:r w:rsidRPr="003D0316">
              <w:rPr>
                <w:rFonts w:hint="eastAsia"/>
                <w:color w:val="000000" w:themeColor="text1"/>
                <w:szCs w:val="27"/>
              </w:rPr>
              <w:t>恶臭气体</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酶解、</w:t>
            </w:r>
            <w:r w:rsidR="000E15FE" w:rsidRPr="003D0316">
              <w:rPr>
                <w:rFonts w:hint="eastAsia"/>
                <w:color w:val="000000" w:themeColor="text1"/>
                <w:szCs w:val="27"/>
              </w:rPr>
              <w:t>粉碎（烘干）</w:t>
            </w:r>
            <w:r w:rsidRPr="003D0316">
              <w:rPr>
                <w:color w:val="000000" w:themeColor="text1"/>
                <w:szCs w:val="27"/>
              </w:rPr>
              <w:t>工序产生的</w:t>
            </w:r>
            <w:r w:rsidRPr="003D0316">
              <w:rPr>
                <w:rFonts w:hint="eastAsia"/>
                <w:color w:val="000000" w:themeColor="text1"/>
                <w:szCs w:val="27"/>
              </w:rPr>
              <w:t>恶臭气体主要为硫化氢、氨气，</w:t>
            </w:r>
            <w:r w:rsidRPr="003D0316">
              <w:rPr>
                <w:rFonts w:hint="eastAsia"/>
                <w:color w:val="000000" w:themeColor="text1"/>
                <w:szCs w:val="21"/>
                <w:lang w:bidi="ar"/>
              </w:rPr>
              <w:t>核算方法</w:t>
            </w:r>
            <w:r w:rsidRPr="003D0316">
              <w:rPr>
                <w:rFonts w:hint="eastAsia"/>
                <w:color w:val="000000" w:themeColor="text1"/>
              </w:rPr>
              <w:t>参照</w:t>
            </w:r>
            <w:r w:rsidRPr="003D0316">
              <w:rPr>
                <w:color w:val="000000" w:themeColor="text1"/>
                <w:szCs w:val="21"/>
              </w:rPr>
              <w:t>《污染源源强核算技术指南</w:t>
            </w:r>
            <w:r w:rsidRPr="003D0316">
              <w:rPr>
                <w:color w:val="000000" w:themeColor="text1"/>
                <w:szCs w:val="21"/>
              </w:rPr>
              <w:t xml:space="preserve"> </w:t>
            </w:r>
            <w:r w:rsidRPr="003D0316">
              <w:rPr>
                <w:color w:val="000000" w:themeColor="text1"/>
                <w:szCs w:val="21"/>
              </w:rPr>
              <w:t>准则》（</w:t>
            </w:r>
            <w:r w:rsidRPr="003D0316">
              <w:rPr>
                <w:color w:val="000000" w:themeColor="text1"/>
                <w:szCs w:val="21"/>
              </w:rPr>
              <w:t>HJ 884-2018</w:t>
            </w:r>
            <w:r w:rsidRPr="003D0316">
              <w:rPr>
                <w:color w:val="000000" w:themeColor="text1"/>
                <w:szCs w:val="21"/>
              </w:rPr>
              <w:t>）的中</w:t>
            </w:r>
            <w:r w:rsidRPr="003D0316">
              <w:rPr>
                <w:rFonts w:hint="eastAsia"/>
                <w:color w:val="000000" w:themeColor="text1"/>
                <w:szCs w:val="21"/>
              </w:rPr>
              <w:t>类比法，羽毛粉</w:t>
            </w:r>
            <w:r w:rsidR="005C7D3A" w:rsidRPr="003D0316">
              <w:rPr>
                <w:rFonts w:hint="eastAsia"/>
                <w:color w:val="000000" w:themeColor="text1"/>
                <w:szCs w:val="21"/>
              </w:rPr>
              <w:t>、鸡肝粉</w:t>
            </w:r>
            <w:r w:rsidRPr="003D0316">
              <w:rPr>
                <w:rFonts w:hint="eastAsia"/>
                <w:color w:val="000000" w:themeColor="text1"/>
                <w:szCs w:val="21"/>
              </w:rPr>
              <w:t>生产酶解类比《宣城旺禽生物科技有限公司年产</w:t>
            </w:r>
            <w:r w:rsidRPr="003D0316">
              <w:rPr>
                <w:rFonts w:hint="eastAsia"/>
                <w:color w:val="000000" w:themeColor="text1"/>
                <w:szCs w:val="21"/>
              </w:rPr>
              <w:t>3</w:t>
            </w:r>
            <w:r w:rsidRPr="003D0316">
              <w:rPr>
                <w:rFonts w:hint="eastAsia"/>
                <w:color w:val="000000" w:themeColor="text1"/>
                <w:szCs w:val="21"/>
              </w:rPr>
              <w:t>万吨酶解羽毛粉蛋白粉饲料和</w:t>
            </w:r>
            <w:r w:rsidRPr="003D0316">
              <w:rPr>
                <w:rFonts w:hint="eastAsia"/>
                <w:color w:val="000000" w:themeColor="text1"/>
                <w:szCs w:val="21"/>
              </w:rPr>
              <w:t>5</w:t>
            </w:r>
            <w:r w:rsidRPr="003D0316">
              <w:rPr>
                <w:rFonts w:hint="eastAsia"/>
                <w:color w:val="000000" w:themeColor="text1"/>
                <w:szCs w:val="21"/>
              </w:rPr>
              <w:t>千吨饲料用鸡油项目</w:t>
            </w:r>
            <w:r w:rsidRPr="003D0316">
              <w:rPr>
                <w:rFonts w:hint="eastAsia"/>
                <w:snapToGrid w:val="0"/>
                <w:color w:val="000000" w:themeColor="text1"/>
                <w:kern w:val="21"/>
                <w:szCs w:val="21"/>
              </w:rPr>
              <w:t>竣工环境保护验收监测报告</w:t>
            </w:r>
            <w:r w:rsidRPr="003D0316">
              <w:rPr>
                <w:rFonts w:hint="eastAsia"/>
                <w:color w:val="000000" w:themeColor="text1"/>
                <w:szCs w:val="21"/>
              </w:rPr>
              <w:t>》（</w:t>
            </w:r>
            <w:r w:rsidRPr="003D0316">
              <w:rPr>
                <w:bCs/>
                <w:color w:val="000000" w:themeColor="text1"/>
                <w:szCs w:val="21"/>
              </w:rPr>
              <w:t>2019</w:t>
            </w:r>
            <w:r w:rsidRPr="003D0316">
              <w:rPr>
                <w:bCs/>
                <w:color w:val="000000" w:themeColor="text1"/>
                <w:szCs w:val="21"/>
              </w:rPr>
              <w:t>年</w:t>
            </w:r>
            <w:r w:rsidRPr="003D0316">
              <w:rPr>
                <w:bCs/>
                <w:color w:val="000000" w:themeColor="text1"/>
                <w:szCs w:val="21"/>
              </w:rPr>
              <w:t>9</w:t>
            </w:r>
            <w:r w:rsidRPr="003D0316">
              <w:rPr>
                <w:bCs/>
                <w:color w:val="000000" w:themeColor="text1"/>
                <w:szCs w:val="21"/>
              </w:rPr>
              <w:t>月</w:t>
            </w:r>
            <w:r w:rsidRPr="003D0316">
              <w:rPr>
                <w:rFonts w:hint="eastAsia"/>
                <w:snapToGrid w:val="0"/>
                <w:color w:val="000000" w:themeColor="text1"/>
                <w:kern w:val="21"/>
                <w:szCs w:val="21"/>
              </w:rPr>
              <w:t>编制，委托安徽澳林检测技术有限公司检测</w:t>
            </w:r>
            <w:r w:rsidRPr="003D0316">
              <w:rPr>
                <w:rFonts w:hint="eastAsia"/>
                <w:color w:val="000000" w:themeColor="text1"/>
                <w:szCs w:val="21"/>
              </w:rPr>
              <w:t>）中</w:t>
            </w:r>
            <w:r w:rsidRPr="003D0316">
              <w:rPr>
                <w:rFonts w:hint="eastAsia"/>
                <w:color w:val="000000" w:themeColor="text1"/>
                <w:szCs w:val="21"/>
              </w:rPr>
              <w:t>1</w:t>
            </w:r>
            <w:r w:rsidRPr="003D0316">
              <w:rPr>
                <w:color w:val="000000" w:themeColor="text1"/>
                <w:szCs w:val="21"/>
              </w:rPr>
              <w:t>000</w:t>
            </w:r>
            <w:r w:rsidRPr="003D0316">
              <w:rPr>
                <w:rFonts w:hint="eastAsia"/>
                <w:color w:val="000000" w:themeColor="text1"/>
                <w:szCs w:val="21"/>
              </w:rPr>
              <w:t>吨酶解羽毛粉（产品）产生</w:t>
            </w:r>
            <w:r w:rsidRPr="003D0316">
              <w:rPr>
                <w:rFonts w:hint="eastAsia"/>
                <w:color w:val="000000" w:themeColor="text1"/>
                <w:szCs w:val="21"/>
              </w:rPr>
              <w:t>0</w:t>
            </w:r>
            <w:r w:rsidR="00546EF1" w:rsidRPr="003D0316">
              <w:rPr>
                <w:color w:val="000000" w:themeColor="text1"/>
                <w:szCs w:val="21"/>
              </w:rPr>
              <w:t>.0124</w:t>
            </w:r>
            <w:r w:rsidRPr="003D0316">
              <w:rPr>
                <w:rFonts w:hint="eastAsia"/>
                <w:color w:val="000000" w:themeColor="text1"/>
                <w:szCs w:val="21"/>
              </w:rPr>
              <w:t>t/a</w:t>
            </w:r>
            <w:r w:rsidRPr="003D0316">
              <w:rPr>
                <w:rFonts w:hint="eastAsia"/>
                <w:color w:val="000000" w:themeColor="text1"/>
                <w:szCs w:val="21"/>
              </w:rPr>
              <w:t>的硫化氢、</w:t>
            </w:r>
            <w:r w:rsidRPr="003D0316">
              <w:rPr>
                <w:rFonts w:hint="eastAsia"/>
                <w:color w:val="000000" w:themeColor="text1"/>
                <w:szCs w:val="21"/>
              </w:rPr>
              <w:t>0</w:t>
            </w:r>
            <w:r w:rsidR="00C17F20" w:rsidRPr="003D0316">
              <w:rPr>
                <w:color w:val="000000" w:themeColor="text1"/>
                <w:szCs w:val="21"/>
              </w:rPr>
              <w:t>.</w:t>
            </w:r>
            <w:r w:rsidR="00546EF1" w:rsidRPr="003D0316">
              <w:rPr>
                <w:color w:val="000000" w:themeColor="text1"/>
                <w:szCs w:val="21"/>
              </w:rPr>
              <w:t>2483</w:t>
            </w:r>
            <w:r w:rsidRPr="003D0316">
              <w:rPr>
                <w:rFonts w:hint="eastAsia"/>
                <w:color w:val="000000" w:themeColor="text1"/>
                <w:szCs w:val="21"/>
              </w:rPr>
              <w:t>t/a</w:t>
            </w:r>
            <w:r w:rsidR="005C7D3A" w:rsidRPr="003D0316">
              <w:rPr>
                <w:rFonts w:hint="eastAsia"/>
                <w:color w:val="000000" w:themeColor="text1"/>
                <w:szCs w:val="21"/>
              </w:rPr>
              <w:t>的氨气。本项目与类比项目相比，二者之间工艺相似，生产设备相似</w:t>
            </w:r>
            <w:r w:rsidRPr="003D0316">
              <w:rPr>
                <w:rFonts w:hint="eastAsia"/>
                <w:color w:val="000000" w:themeColor="text1"/>
                <w:szCs w:val="21"/>
              </w:rPr>
              <w:t>，本项目与类比项目之间具有类比性。本</w:t>
            </w:r>
            <w:r w:rsidRPr="003D0316">
              <w:rPr>
                <w:color w:val="000000" w:themeColor="text1"/>
              </w:rPr>
              <w:t>项目年</w:t>
            </w:r>
            <w:r w:rsidRPr="003D0316">
              <w:rPr>
                <w:rFonts w:hint="eastAsia"/>
                <w:color w:val="000000" w:themeColor="text1"/>
              </w:rPr>
              <w:t>产酶解羽毛粉</w:t>
            </w:r>
            <w:r w:rsidRPr="003D0316">
              <w:rPr>
                <w:color w:val="000000" w:themeColor="text1"/>
              </w:rPr>
              <w:t>约为</w:t>
            </w:r>
            <w:r w:rsidRPr="003D0316">
              <w:rPr>
                <w:color w:val="000000" w:themeColor="text1"/>
              </w:rPr>
              <w:t>2000t</w:t>
            </w:r>
            <w:r w:rsidR="005C7D3A" w:rsidRPr="003D0316">
              <w:rPr>
                <w:rFonts w:hint="eastAsia"/>
                <w:color w:val="000000" w:themeColor="text1"/>
              </w:rPr>
              <w:t>、</w:t>
            </w:r>
            <w:r w:rsidR="005C7D3A" w:rsidRPr="003D0316">
              <w:rPr>
                <w:color w:val="000000" w:themeColor="text1"/>
              </w:rPr>
              <w:t>年</w:t>
            </w:r>
            <w:r w:rsidR="005C7D3A" w:rsidRPr="003D0316">
              <w:rPr>
                <w:rFonts w:hint="eastAsia"/>
                <w:color w:val="000000" w:themeColor="text1"/>
              </w:rPr>
              <w:t>产酶解鸡肝粉</w:t>
            </w:r>
            <w:r w:rsidR="005C7D3A" w:rsidRPr="003D0316">
              <w:rPr>
                <w:color w:val="000000" w:themeColor="text1"/>
              </w:rPr>
              <w:t>约为</w:t>
            </w:r>
            <w:r w:rsidR="005C7D3A" w:rsidRPr="003D0316">
              <w:rPr>
                <w:rFonts w:hint="eastAsia"/>
                <w:color w:val="000000" w:themeColor="text1"/>
              </w:rPr>
              <w:t>5</w:t>
            </w:r>
            <w:r w:rsidR="005C7D3A" w:rsidRPr="003D0316">
              <w:rPr>
                <w:color w:val="000000" w:themeColor="text1"/>
              </w:rPr>
              <w:t>00t</w:t>
            </w:r>
            <w:r w:rsidRPr="003D0316">
              <w:rPr>
                <w:rFonts w:hint="eastAsia"/>
                <w:color w:val="000000" w:themeColor="text1"/>
              </w:rPr>
              <w:t>，则羽毛粉</w:t>
            </w:r>
            <w:r w:rsidR="005C7D3A" w:rsidRPr="003D0316">
              <w:rPr>
                <w:rFonts w:hint="eastAsia"/>
                <w:color w:val="000000" w:themeColor="text1"/>
              </w:rPr>
              <w:t>、鸡肝粉</w:t>
            </w:r>
            <w:r w:rsidRPr="003D0316">
              <w:rPr>
                <w:rFonts w:hint="eastAsia"/>
                <w:color w:val="000000" w:themeColor="text1"/>
              </w:rPr>
              <w:t>酶解、</w:t>
            </w:r>
            <w:r w:rsidR="000E15FE" w:rsidRPr="003D0316">
              <w:rPr>
                <w:rFonts w:hint="eastAsia"/>
                <w:color w:val="000000" w:themeColor="text1"/>
                <w:szCs w:val="27"/>
              </w:rPr>
              <w:t>粉碎（烘干）</w:t>
            </w:r>
            <w:r w:rsidRPr="003D0316">
              <w:rPr>
                <w:color w:val="000000" w:themeColor="text1"/>
                <w:szCs w:val="27"/>
              </w:rPr>
              <w:t>工序</w:t>
            </w:r>
            <w:r w:rsidRPr="003D0316">
              <w:rPr>
                <w:rFonts w:hint="eastAsia"/>
                <w:color w:val="000000" w:themeColor="text1"/>
                <w:szCs w:val="27"/>
              </w:rPr>
              <w:t>硫化氢的</w:t>
            </w:r>
            <w:r w:rsidRPr="003D0316">
              <w:rPr>
                <w:color w:val="000000" w:themeColor="text1"/>
                <w:szCs w:val="27"/>
              </w:rPr>
              <w:t>产生</w:t>
            </w:r>
            <w:r w:rsidRPr="003D0316">
              <w:rPr>
                <w:rFonts w:hint="eastAsia"/>
                <w:color w:val="000000" w:themeColor="text1"/>
                <w:szCs w:val="27"/>
              </w:rPr>
              <w:t>量</w:t>
            </w:r>
            <w:r w:rsidR="000735C2" w:rsidRPr="003D0316">
              <w:rPr>
                <w:color w:val="000000" w:themeColor="text1"/>
                <w:szCs w:val="27"/>
              </w:rPr>
              <w:t>0.031</w:t>
            </w:r>
            <w:r w:rsidRPr="003D0316">
              <w:rPr>
                <w:rFonts w:hint="eastAsia"/>
                <w:color w:val="000000" w:themeColor="text1"/>
                <w:szCs w:val="27"/>
              </w:rPr>
              <w:t>t/a</w:t>
            </w:r>
            <w:r w:rsidRPr="003D0316">
              <w:rPr>
                <w:rFonts w:hint="eastAsia"/>
                <w:color w:val="000000" w:themeColor="text1"/>
                <w:szCs w:val="27"/>
              </w:rPr>
              <w:t>、氨气的产生量</w:t>
            </w:r>
            <w:r w:rsidRPr="003D0316">
              <w:rPr>
                <w:rFonts w:hint="eastAsia"/>
                <w:color w:val="000000" w:themeColor="text1"/>
                <w:szCs w:val="27"/>
              </w:rPr>
              <w:t>0</w:t>
            </w:r>
            <w:r w:rsidR="00485C7A" w:rsidRPr="003D0316">
              <w:rPr>
                <w:color w:val="000000" w:themeColor="text1"/>
                <w:szCs w:val="27"/>
              </w:rPr>
              <w:t>.</w:t>
            </w:r>
            <w:r w:rsidR="000735C2" w:rsidRPr="003D0316">
              <w:rPr>
                <w:color w:val="000000" w:themeColor="text1"/>
                <w:szCs w:val="27"/>
              </w:rPr>
              <w:t>6208</w:t>
            </w:r>
            <w:r w:rsidRPr="003D0316">
              <w:rPr>
                <w:rFonts w:hint="eastAsia"/>
                <w:color w:val="000000" w:themeColor="text1"/>
                <w:szCs w:val="27"/>
              </w:rPr>
              <w:t>t/a</w:t>
            </w:r>
            <w:r w:rsidRPr="003D0316">
              <w:rPr>
                <w:rFonts w:hint="eastAsia"/>
                <w:color w:val="000000" w:themeColor="text1"/>
                <w:szCs w:val="27"/>
              </w:rPr>
              <w:t>。</w:t>
            </w:r>
          </w:p>
          <w:p w:rsidR="00D33F29" w:rsidRPr="003D0316" w:rsidRDefault="00995DB9">
            <w:pPr>
              <w:spacing w:line="372" w:lineRule="auto"/>
              <w:ind w:firstLine="480"/>
              <w:rPr>
                <w:color w:val="000000" w:themeColor="text1"/>
                <w:szCs w:val="21"/>
              </w:rPr>
            </w:pPr>
            <w:r w:rsidRPr="003D0316">
              <w:rPr>
                <w:rFonts w:hint="eastAsia"/>
                <w:color w:val="000000" w:themeColor="text1"/>
                <w:szCs w:val="27"/>
              </w:rPr>
              <w:t>酶解、</w:t>
            </w:r>
            <w:r w:rsidR="000E15FE" w:rsidRPr="003D0316">
              <w:rPr>
                <w:rFonts w:hint="eastAsia"/>
                <w:color w:val="000000" w:themeColor="text1"/>
                <w:szCs w:val="27"/>
              </w:rPr>
              <w:t>粉碎（烘干）</w:t>
            </w:r>
            <w:r w:rsidRPr="003D0316">
              <w:rPr>
                <w:rFonts w:hint="eastAsia"/>
                <w:color w:val="000000" w:themeColor="text1"/>
                <w:szCs w:val="21"/>
              </w:rPr>
              <w:t>过程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3D0316">
              <w:rPr>
                <w:rFonts w:hint="eastAsia"/>
                <w:color w:val="000000" w:themeColor="text1"/>
                <w:szCs w:val="21"/>
              </w:rPr>
              <w:t>6</w:t>
            </w:r>
            <w:r w:rsidRPr="003D0316">
              <w:rPr>
                <w:rFonts w:hint="eastAsia"/>
                <w:color w:val="000000" w:themeColor="text1"/>
                <w:szCs w:val="21"/>
              </w:rPr>
              <w:t>级法与我国《恶臭污染物排放标准》</w:t>
            </w:r>
            <w:r w:rsidRPr="003D0316">
              <w:rPr>
                <w:rFonts w:hint="eastAsia"/>
                <w:color w:val="000000" w:themeColor="text1"/>
                <w:szCs w:val="21"/>
              </w:rPr>
              <w:t>(GB4554-93)</w:t>
            </w:r>
            <w:r w:rsidRPr="003D0316">
              <w:rPr>
                <w:rFonts w:hint="eastAsia"/>
                <w:color w:val="000000" w:themeColor="text1"/>
                <w:szCs w:val="21"/>
              </w:rPr>
              <w:t>结合，该分级法以臭气强度的嗅觉感觉和实验经验为分级依据对臭气浓度进行等级划分，提高了分级的准确程度。见下表。</w:t>
            </w:r>
          </w:p>
          <w:p w:rsidR="00D33F29" w:rsidRPr="003D0316" w:rsidRDefault="00995DB9">
            <w:pPr>
              <w:adjustRightInd w:val="0"/>
              <w:snapToGrid w:val="0"/>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4-</w:t>
            </w:r>
            <w:r w:rsidRPr="003D0316">
              <w:rPr>
                <w:b/>
                <w:bCs/>
                <w:color w:val="000000" w:themeColor="text1"/>
                <w:szCs w:val="21"/>
              </w:rPr>
              <w:t>3</w:t>
            </w:r>
            <w:r w:rsidRPr="003D0316">
              <w:rPr>
                <w:rFonts w:hint="eastAsia"/>
                <w:b/>
                <w:bCs/>
                <w:color w:val="000000" w:themeColor="text1"/>
                <w:szCs w:val="21"/>
              </w:rPr>
              <w:t xml:space="preserve">  </w:t>
            </w:r>
            <w:r w:rsidRPr="003D0316">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lastRenderedPageBreak/>
                    <w:t>强度等级</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嗅觉判别标准</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无臭</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勉强可以感到轻微臭味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2</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容易感到轻微臭味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明显感到臭味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4</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强烈感到臭味</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无法忍受的强烈臭味</w:t>
                  </w:r>
                </w:p>
              </w:tc>
            </w:tr>
          </w:tbl>
          <w:p w:rsidR="00D33F29" w:rsidRPr="003D0316" w:rsidRDefault="00995DB9">
            <w:pPr>
              <w:jc w:val="center"/>
              <w:rPr>
                <w:b/>
                <w:bCs/>
                <w:color w:val="000000" w:themeColor="text1"/>
                <w:szCs w:val="21"/>
              </w:rPr>
            </w:pPr>
            <w:r w:rsidRPr="003D0316">
              <w:rPr>
                <w:rFonts w:hint="eastAsia"/>
                <w:b/>
                <w:bCs/>
                <w:color w:val="000000" w:themeColor="text1"/>
                <w:szCs w:val="21"/>
              </w:rPr>
              <w:t>表</w:t>
            </w:r>
            <w:r w:rsidRPr="003D0316">
              <w:rPr>
                <w:rFonts w:hint="eastAsia"/>
                <w:b/>
                <w:bCs/>
                <w:color w:val="000000" w:themeColor="text1"/>
                <w:szCs w:val="21"/>
              </w:rPr>
              <w:t>4-</w:t>
            </w:r>
            <w:r w:rsidRPr="003D0316">
              <w:rPr>
                <w:b/>
                <w:bCs/>
                <w:color w:val="000000" w:themeColor="text1"/>
                <w:szCs w:val="21"/>
              </w:rPr>
              <w:t>4</w:t>
            </w:r>
            <w:r w:rsidRPr="003D0316">
              <w:rPr>
                <w:rFonts w:hint="eastAsia"/>
                <w:b/>
                <w:bCs/>
                <w:color w:val="000000" w:themeColor="text1"/>
                <w:szCs w:val="21"/>
              </w:rPr>
              <w:t xml:space="preserve">  </w:t>
            </w:r>
            <w:r w:rsidRPr="003D0316">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强度等级</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臭气浓度（无量纲）</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0-10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0-3</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10-100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3-4</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100-300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4-5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300-600</w:t>
                  </w:r>
                </w:p>
              </w:tc>
            </w:tr>
            <w:tr w:rsidR="003D0316" w:rsidRPr="003D0316">
              <w:trPr>
                <w:trHeight w:val="283"/>
              </w:trPr>
              <w:tc>
                <w:tcPr>
                  <w:tcW w:w="1606"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w:t>
                  </w:r>
                  <w:r w:rsidRPr="003D0316">
                    <w:rPr>
                      <w:rFonts w:hint="eastAsia"/>
                      <w:color w:val="000000" w:themeColor="text1"/>
                      <w:szCs w:val="21"/>
                    </w:rPr>
                    <w:t>5</w:t>
                  </w:r>
                </w:p>
              </w:tc>
              <w:tc>
                <w:tcPr>
                  <w:tcW w:w="3393" w:type="pct"/>
                  <w:tcBorders>
                    <w:tl2br w:val="nil"/>
                    <w:tr2bl w:val="nil"/>
                  </w:tcBorders>
                  <w:vAlign w:val="center"/>
                </w:tcPr>
                <w:p w:rsidR="00D33F29" w:rsidRPr="003D0316" w:rsidRDefault="00995DB9">
                  <w:pPr>
                    <w:jc w:val="center"/>
                    <w:rPr>
                      <w:color w:val="000000" w:themeColor="text1"/>
                      <w:szCs w:val="21"/>
                    </w:rPr>
                  </w:pPr>
                  <w:r w:rsidRPr="003D0316">
                    <w:rPr>
                      <w:rFonts w:hint="eastAsia"/>
                      <w:color w:val="000000" w:themeColor="text1"/>
                      <w:szCs w:val="21"/>
                    </w:rPr>
                    <w:t>≥</w:t>
                  </w:r>
                  <w:r w:rsidRPr="003D0316">
                    <w:rPr>
                      <w:rFonts w:hint="eastAsia"/>
                      <w:color w:val="000000" w:themeColor="text1"/>
                      <w:szCs w:val="21"/>
                    </w:rPr>
                    <w:t>600</w:t>
                  </w:r>
                </w:p>
              </w:tc>
            </w:tr>
          </w:tbl>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本项目产生的异味气体强度介于强烈感到臭味与无法忍受的强烈臭味之间，故强度等级为</w:t>
            </w:r>
            <w:r w:rsidRPr="003D0316">
              <w:rPr>
                <w:color w:val="000000" w:themeColor="text1"/>
                <w:szCs w:val="21"/>
              </w:rPr>
              <w:t>3</w:t>
            </w:r>
            <w:r w:rsidRPr="003D0316">
              <w:rPr>
                <w:rFonts w:hint="eastAsia"/>
                <w:color w:val="000000" w:themeColor="text1"/>
                <w:szCs w:val="21"/>
              </w:rPr>
              <w:t>-</w:t>
            </w:r>
            <w:r w:rsidRPr="003D0316">
              <w:rPr>
                <w:color w:val="000000" w:themeColor="text1"/>
                <w:szCs w:val="21"/>
              </w:rPr>
              <w:t>4</w:t>
            </w:r>
            <w:r w:rsidRPr="003D0316">
              <w:rPr>
                <w:rFonts w:hint="eastAsia"/>
                <w:color w:val="000000" w:themeColor="text1"/>
                <w:szCs w:val="21"/>
              </w:rPr>
              <w:t>，臭气浓度取值约为</w:t>
            </w:r>
            <w:r w:rsidRPr="003D0316">
              <w:rPr>
                <w:color w:val="000000" w:themeColor="text1"/>
                <w:szCs w:val="21"/>
              </w:rPr>
              <w:t>100-3</w:t>
            </w:r>
            <w:r w:rsidRPr="003D0316">
              <w:rPr>
                <w:rFonts w:hint="eastAsia"/>
                <w:color w:val="000000" w:themeColor="text1"/>
                <w:szCs w:val="21"/>
              </w:rPr>
              <w:t>00</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3</w:t>
            </w:r>
            <w:r w:rsidRPr="003D0316">
              <w:rPr>
                <w:rFonts w:hint="eastAsia"/>
                <w:color w:val="000000" w:themeColor="text1"/>
                <w:szCs w:val="21"/>
              </w:rPr>
              <w:t>）</w:t>
            </w:r>
            <w:bookmarkStart w:id="9" w:name="OLE_LINK9"/>
            <w:bookmarkStart w:id="10" w:name="OLE_LINK10"/>
            <w:r w:rsidRPr="003D0316">
              <w:rPr>
                <w:rFonts w:hint="eastAsia"/>
                <w:color w:val="000000" w:themeColor="text1"/>
                <w:szCs w:val="21"/>
              </w:rPr>
              <w:t>上料、</w:t>
            </w:r>
            <w:r w:rsidR="00F14303" w:rsidRPr="003D0316">
              <w:rPr>
                <w:rFonts w:hint="eastAsia"/>
                <w:color w:val="000000" w:themeColor="text1"/>
                <w:szCs w:val="27"/>
              </w:rPr>
              <w:t>磨粉、膨化</w:t>
            </w:r>
            <w:r w:rsidRPr="003D0316">
              <w:rPr>
                <w:rFonts w:hint="eastAsia"/>
                <w:color w:val="000000" w:themeColor="text1"/>
                <w:szCs w:val="27"/>
              </w:rPr>
              <w:t>、冷却、缓存、包装、搅拌、</w:t>
            </w:r>
            <w:r w:rsidR="000E15FE" w:rsidRPr="003D0316">
              <w:rPr>
                <w:rFonts w:hint="eastAsia"/>
                <w:color w:val="000000" w:themeColor="text1"/>
                <w:szCs w:val="27"/>
              </w:rPr>
              <w:t>粉碎（烘干）</w:t>
            </w:r>
            <w:bookmarkEnd w:id="9"/>
            <w:bookmarkEnd w:id="10"/>
            <w:r w:rsidRPr="003D0316">
              <w:rPr>
                <w:color w:val="000000" w:themeColor="text1"/>
                <w:szCs w:val="27"/>
              </w:rPr>
              <w:t>产生的</w:t>
            </w:r>
            <w:r w:rsidRPr="003D0316">
              <w:rPr>
                <w:rFonts w:hint="eastAsia"/>
                <w:color w:val="000000" w:themeColor="text1"/>
                <w:szCs w:val="27"/>
              </w:rPr>
              <w:t>颗粒物</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lang w:bidi="ar"/>
              </w:rPr>
              <w:t>核算方法</w:t>
            </w:r>
            <w:r w:rsidRPr="003D0316">
              <w:rPr>
                <w:rFonts w:hint="eastAsia"/>
                <w:color w:val="000000" w:themeColor="text1"/>
              </w:rPr>
              <w:t>参照</w:t>
            </w:r>
            <w:r w:rsidRPr="003D0316">
              <w:rPr>
                <w:color w:val="000000" w:themeColor="text1"/>
                <w:szCs w:val="21"/>
              </w:rPr>
              <w:t>《污染源源强核算技术指南</w:t>
            </w:r>
            <w:r w:rsidRPr="003D0316">
              <w:rPr>
                <w:color w:val="000000" w:themeColor="text1"/>
                <w:szCs w:val="21"/>
              </w:rPr>
              <w:t xml:space="preserve"> </w:t>
            </w:r>
            <w:r w:rsidRPr="003D0316">
              <w:rPr>
                <w:color w:val="000000" w:themeColor="text1"/>
                <w:szCs w:val="21"/>
              </w:rPr>
              <w:t>准则》（</w:t>
            </w:r>
            <w:r w:rsidRPr="003D0316">
              <w:rPr>
                <w:color w:val="000000" w:themeColor="text1"/>
                <w:szCs w:val="21"/>
              </w:rPr>
              <w:t>HJ 884-2018</w:t>
            </w:r>
            <w:r w:rsidRPr="003D0316">
              <w:rPr>
                <w:color w:val="000000" w:themeColor="text1"/>
                <w:szCs w:val="21"/>
              </w:rPr>
              <w:t>）的中</w:t>
            </w:r>
            <w:r w:rsidR="00FC339F" w:rsidRPr="003D0316">
              <w:rPr>
                <w:rFonts w:hint="eastAsia"/>
                <w:color w:val="000000" w:themeColor="text1"/>
                <w:szCs w:val="21"/>
              </w:rPr>
              <w:t>产污系数法，</w:t>
            </w:r>
            <w:r w:rsidRPr="003D0316">
              <w:rPr>
                <w:rFonts w:hint="eastAsia"/>
                <w:color w:val="000000" w:themeColor="text1"/>
              </w:rPr>
              <w:t>产污系数</w:t>
            </w:r>
            <w:r w:rsidRPr="003D0316">
              <w:rPr>
                <w:color w:val="000000" w:themeColor="text1"/>
                <w:szCs w:val="21"/>
              </w:rPr>
              <w:t>《排放源统计调查产排污核算方法和系数手册》</w:t>
            </w:r>
            <w:r w:rsidRPr="003D0316">
              <w:rPr>
                <w:rFonts w:hint="eastAsia"/>
                <w:color w:val="000000" w:themeColor="text1"/>
                <w:szCs w:val="21"/>
              </w:rPr>
              <w:t>（生态环境部公告</w:t>
            </w:r>
            <w:r w:rsidRPr="003D0316">
              <w:rPr>
                <w:rFonts w:hint="eastAsia"/>
                <w:color w:val="000000" w:themeColor="text1"/>
                <w:szCs w:val="21"/>
              </w:rPr>
              <w:t>2021</w:t>
            </w:r>
            <w:r w:rsidRPr="003D0316">
              <w:rPr>
                <w:rFonts w:hint="eastAsia"/>
                <w:color w:val="000000" w:themeColor="text1"/>
                <w:szCs w:val="21"/>
              </w:rPr>
              <w:t>年第</w:t>
            </w:r>
            <w:r w:rsidRPr="003D0316">
              <w:rPr>
                <w:rFonts w:hint="eastAsia"/>
                <w:color w:val="000000" w:themeColor="text1"/>
                <w:szCs w:val="21"/>
              </w:rPr>
              <w:t>24</w:t>
            </w:r>
            <w:r w:rsidRPr="003D0316">
              <w:rPr>
                <w:rFonts w:hint="eastAsia"/>
                <w:color w:val="000000" w:themeColor="text1"/>
                <w:szCs w:val="21"/>
              </w:rPr>
              <w:t>号）中</w:t>
            </w:r>
            <w:r w:rsidRPr="003D0316">
              <w:rPr>
                <w:color w:val="000000" w:themeColor="text1"/>
                <w:szCs w:val="21"/>
              </w:rPr>
              <w:t>132</w:t>
            </w:r>
            <w:r w:rsidRPr="003D0316">
              <w:rPr>
                <w:color w:val="000000" w:themeColor="text1"/>
                <w:szCs w:val="21"/>
              </w:rPr>
              <w:t>饲料加工行业系数手册</w:t>
            </w:r>
            <w:r w:rsidRPr="003D0316">
              <w:rPr>
                <w:rFonts w:hint="eastAsia"/>
                <w:color w:val="000000" w:themeColor="text1"/>
                <w:szCs w:val="21"/>
              </w:rPr>
              <w:t>中宠物饲料的粉碎</w:t>
            </w:r>
            <w:r w:rsidRPr="003D0316">
              <w:rPr>
                <w:rFonts w:hint="eastAsia"/>
                <w:color w:val="000000" w:themeColor="text1"/>
                <w:szCs w:val="21"/>
              </w:rPr>
              <w:t>+</w:t>
            </w:r>
            <w:r w:rsidRPr="003D0316">
              <w:rPr>
                <w:rFonts w:hint="eastAsia"/>
                <w:color w:val="000000" w:themeColor="text1"/>
                <w:szCs w:val="21"/>
              </w:rPr>
              <w:t>混合</w:t>
            </w:r>
            <w:r w:rsidRPr="003D0316">
              <w:rPr>
                <w:rFonts w:hint="eastAsia"/>
                <w:color w:val="000000" w:themeColor="text1"/>
                <w:szCs w:val="21"/>
              </w:rPr>
              <w:t>+</w:t>
            </w:r>
            <w:r w:rsidRPr="003D0316">
              <w:rPr>
                <w:rFonts w:hint="eastAsia"/>
                <w:color w:val="000000" w:themeColor="text1"/>
                <w:szCs w:val="21"/>
              </w:rPr>
              <w:t>制粒</w:t>
            </w:r>
            <w:r w:rsidRPr="003D0316">
              <w:rPr>
                <w:rFonts w:hint="eastAsia"/>
                <w:color w:val="000000" w:themeColor="text1"/>
                <w:szCs w:val="21"/>
              </w:rPr>
              <w:t>+</w:t>
            </w:r>
            <w:r w:rsidRPr="003D0316">
              <w:rPr>
                <w:rFonts w:hint="eastAsia"/>
                <w:color w:val="000000" w:themeColor="text1"/>
                <w:szCs w:val="21"/>
              </w:rPr>
              <w:t>除尘颗粒物</w:t>
            </w:r>
            <w:r w:rsidRPr="003D0316">
              <w:rPr>
                <w:color w:val="000000" w:themeColor="text1"/>
                <w:szCs w:val="21"/>
              </w:rPr>
              <w:t>产生系数为</w:t>
            </w:r>
            <w:r w:rsidRPr="003D0316">
              <w:rPr>
                <w:color w:val="000000" w:themeColor="text1"/>
                <w:szCs w:val="21"/>
              </w:rPr>
              <w:t>0.099kg/t</w:t>
            </w:r>
            <w:r w:rsidRPr="003D0316">
              <w:rPr>
                <w:rFonts w:hint="eastAsia"/>
                <w:color w:val="000000" w:themeColor="text1"/>
                <w:szCs w:val="21"/>
              </w:rPr>
              <w:t>产品</w:t>
            </w:r>
            <w:r w:rsidRPr="003D0316">
              <w:rPr>
                <w:color w:val="000000" w:themeColor="text1"/>
                <w:szCs w:val="21"/>
              </w:rPr>
              <w:t>，</w:t>
            </w:r>
            <w:r w:rsidR="00FC339F" w:rsidRPr="003D0316">
              <w:rPr>
                <w:rFonts w:hint="eastAsia"/>
                <w:color w:val="000000" w:themeColor="text1"/>
                <w:szCs w:val="21"/>
              </w:rPr>
              <w:t>本项目上料</w:t>
            </w:r>
            <w:r w:rsidR="00FC339F" w:rsidRPr="003D0316">
              <w:rPr>
                <w:rFonts w:hint="eastAsia"/>
                <w:color w:val="000000" w:themeColor="text1"/>
                <w:szCs w:val="21"/>
              </w:rPr>
              <w:t>+</w:t>
            </w:r>
            <w:r w:rsidR="00F14303" w:rsidRPr="003D0316">
              <w:rPr>
                <w:rFonts w:hint="eastAsia"/>
                <w:color w:val="000000" w:themeColor="text1"/>
                <w:szCs w:val="27"/>
              </w:rPr>
              <w:t>磨粉</w:t>
            </w:r>
            <w:r w:rsidR="00F14303" w:rsidRPr="003D0316">
              <w:rPr>
                <w:rFonts w:hint="eastAsia"/>
                <w:color w:val="000000" w:themeColor="text1"/>
                <w:szCs w:val="27"/>
              </w:rPr>
              <w:t>+</w:t>
            </w:r>
            <w:r w:rsidR="00F14303" w:rsidRPr="003D0316">
              <w:rPr>
                <w:rFonts w:hint="eastAsia"/>
                <w:color w:val="000000" w:themeColor="text1"/>
                <w:szCs w:val="27"/>
              </w:rPr>
              <w:t>膨化</w:t>
            </w:r>
            <w:r w:rsidR="00FC339F" w:rsidRPr="003D0316">
              <w:rPr>
                <w:rFonts w:hint="eastAsia"/>
                <w:color w:val="000000" w:themeColor="text1"/>
                <w:szCs w:val="27"/>
              </w:rPr>
              <w:t>+</w:t>
            </w:r>
            <w:r w:rsidR="00FC339F" w:rsidRPr="003D0316">
              <w:rPr>
                <w:rFonts w:hint="eastAsia"/>
                <w:color w:val="000000" w:themeColor="text1"/>
                <w:szCs w:val="27"/>
              </w:rPr>
              <w:t>冷却</w:t>
            </w:r>
            <w:r w:rsidR="00FC339F" w:rsidRPr="003D0316">
              <w:rPr>
                <w:rFonts w:hint="eastAsia"/>
                <w:color w:val="000000" w:themeColor="text1"/>
                <w:szCs w:val="27"/>
              </w:rPr>
              <w:t>+</w:t>
            </w:r>
            <w:r w:rsidR="00FC339F" w:rsidRPr="003D0316">
              <w:rPr>
                <w:rFonts w:hint="eastAsia"/>
                <w:color w:val="000000" w:themeColor="text1"/>
                <w:szCs w:val="27"/>
              </w:rPr>
              <w:t>缓存</w:t>
            </w:r>
            <w:r w:rsidR="00FC339F" w:rsidRPr="003D0316">
              <w:rPr>
                <w:rFonts w:hint="eastAsia"/>
                <w:color w:val="000000" w:themeColor="text1"/>
                <w:szCs w:val="27"/>
              </w:rPr>
              <w:t>+</w:t>
            </w:r>
            <w:r w:rsidR="00FC339F" w:rsidRPr="003D0316">
              <w:rPr>
                <w:rFonts w:hint="eastAsia"/>
                <w:color w:val="000000" w:themeColor="text1"/>
                <w:szCs w:val="27"/>
              </w:rPr>
              <w:t>包装</w:t>
            </w:r>
            <w:r w:rsidR="00FC339F" w:rsidRPr="003D0316">
              <w:rPr>
                <w:rFonts w:hint="eastAsia"/>
                <w:color w:val="000000" w:themeColor="text1"/>
                <w:szCs w:val="27"/>
              </w:rPr>
              <w:t>+</w:t>
            </w:r>
            <w:r w:rsidR="00FC339F" w:rsidRPr="003D0316">
              <w:rPr>
                <w:rFonts w:hint="eastAsia"/>
                <w:color w:val="000000" w:themeColor="text1"/>
                <w:szCs w:val="27"/>
              </w:rPr>
              <w:t>搅拌</w:t>
            </w:r>
            <w:r w:rsidR="00FC339F" w:rsidRPr="003D0316">
              <w:rPr>
                <w:rFonts w:hint="eastAsia"/>
                <w:color w:val="000000" w:themeColor="text1"/>
                <w:szCs w:val="27"/>
              </w:rPr>
              <w:t>+</w:t>
            </w:r>
            <w:r w:rsidR="000E15FE" w:rsidRPr="003D0316">
              <w:rPr>
                <w:rFonts w:hint="eastAsia"/>
                <w:color w:val="000000" w:themeColor="text1"/>
                <w:szCs w:val="27"/>
              </w:rPr>
              <w:t>粉碎（烘干）</w:t>
            </w:r>
            <w:r w:rsidR="00FC339F" w:rsidRPr="003D0316">
              <w:rPr>
                <w:rFonts w:hint="eastAsia"/>
                <w:color w:val="000000" w:themeColor="text1"/>
                <w:szCs w:val="27"/>
              </w:rPr>
              <w:t>工序</w:t>
            </w:r>
            <w:r w:rsidR="00FC339F" w:rsidRPr="003D0316">
              <w:rPr>
                <w:rFonts w:hint="eastAsia"/>
                <w:color w:val="000000" w:themeColor="text1"/>
                <w:szCs w:val="21"/>
              </w:rPr>
              <w:t>颗粒物</w:t>
            </w:r>
            <w:r w:rsidR="00FC339F" w:rsidRPr="003D0316">
              <w:rPr>
                <w:color w:val="000000" w:themeColor="text1"/>
                <w:szCs w:val="21"/>
              </w:rPr>
              <w:t>产生系数</w:t>
            </w:r>
            <w:r w:rsidR="00FC339F" w:rsidRPr="003D0316">
              <w:rPr>
                <w:rFonts w:hint="eastAsia"/>
                <w:color w:val="000000" w:themeColor="text1"/>
                <w:szCs w:val="21"/>
              </w:rPr>
              <w:t>按</w:t>
            </w:r>
            <w:r w:rsidR="00FC339F" w:rsidRPr="003D0316">
              <w:rPr>
                <w:color w:val="000000" w:themeColor="text1"/>
                <w:szCs w:val="21"/>
              </w:rPr>
              <w:t>132</w:t>
            </w:r>
            <w:r w:rsidR="00FC339F" w:rsidRPr="003D0316">
              <w:rPr>
                <w:color w:val="000000" w:themeColor="text1"/>
                <w:szCs w:val="21"/>
              </w:rPr>
              <w:t>饲料加工行业系数手册</w:t>
            </w:r>
            <w:r w:rsidR="00FC339F" w:rsidRPr="003D0316">
              <w:rPr>
                <w:rFonts w:hint="eastAsia"/>
                <w:color w:val="000000" w:themeColor="text1"/>
                <w:szCs w:val="21"/>
              </w:rPr>
              <w:t>中宠物饲料的粉碎</w:t>
            </w:r>
            <w:r w:rsidR="00FC339F" w:rsidRPr="003D0316">
              <w:rPr>
                <w:rFonts w:hint="eastAsia"/>
                <w:color w:val="000000" w:themeColor="text1"/>
                <w:szCs w:val="21"/>
              </w:rPr>
              <w:t>+</w:t>
            </w:r>
            <w:r w:rsidR="00FC339F" w:rsidRPr="003D0316">
              <w:rPr>
                <w:rFonts w:hint="eastAsia"/>
                <w:color w:val="000000" w:themeColor="text1"/>
                <w:szCs w:val="21"/>
              </w:rPr>
              <w:t>混合</w:t>
            </w:r>
            <w:r w:rsidR="00FC339F" w:rsidRPr="003D0316">
              <w:rPr>
                <w:rFonts w:hint="eastAsia"/>
                <w:color w:val="000000" w:themeColor="text1"/>
                <w:szCs w:val="21"/>
              </w:rPr>
              <w:t>+</w:t>
            </w:r>
            <w:r w:rsidR="00FC339F" w:rsidRPr="003D0316">
              <w:rPr>
                <w:rFonts w:hint="eastAsia"/>
                <w:color w:val="000000" w:themeColor="text1"/>
                <w:szCs w:val="21"/>
              </w:rPr>
              <w:t>制粒</w:t>
            </w:r>
            <w:r w:rsidR="00FC339F" w:rsidRPr="003D0316">
              <w:rPr>
                <w:rFonts w:hint="eastAsia"/>
                <w:color w:val="000000" w:themeColor="text1"/>
                <w:szCs w:val="21"/>
              </w:rPr>
              <w:t>+</w:t>
            </w:r>
            <w:r w:rsidR="00FC339F" w:rsidRPr="003D0316">
              <w:rPr>
                <w:rFonts w:hint="eastAsia"/>
                <w:color w:val="000000" w:themeColor="text1"/>
                <w:szCs w:val="21"/>
              </w:rPr>
              <w:t>除尘颗粒物</w:t>
            </w:r>
            <w:r w:rsidR="00FC339F" w:rsidRPr="003D0316">
              <w:rPr>
                <w:color w:val="000000" w:themeColor="text1"/>
                <w:szCs w:val="21"/>
              </w:rPr>
              <w:t>产生系数</w:t>
            </w:r>
            <w:r w:rsidR="00FC339F" w:rsidRPr="003D0316">
              <w:rPr>
                <w:rFonts w:hint="eastAsia"/>
                <w:color w:val="000000" w:themeColor="text1"/>
                <w:szCs w:val="21"/>
              </w:rPr>
              <w:t>2</w:t>
            </w:r>
            <w:r w:rsidR="00FC339F" w:rsidRPr="003D0316">
              <w:rPr>
                <w:rFonts w:hint="eastAsia"/>
                <w:color w:val="000000" w:themeColor="text1"/>
                <w:szCs w:val="21"/>
              </w:rPr>
              <w:t>倍进行计算，则</w:t>
            </w:r>
            <w:r w:rsidRPr="003D0316">
              <w:rPr>
                <w:rFonts w:hint="eastAsia"/>
                <w:color w:val="000000" w:themeColor="text1"/>
                <w:szCs w:val="21"/>
              </w:rPr>
              <w:t>本项目上料</w:t>
            </w:r>
            <w:r w:rsidRPr="003D0316">
              <w:rPr>
                <w:rFonts w:hint="eastAsia"/>
                <w:color w:val="000000" w:themeColor="text1"/>
                <w:szCs w:val="21"/>
              </w:rPr>
              <w:t>+</w:t>
            </w:r>
            <w:r w:rsidR="00F14303" w:rsidRPr="003D0316">
              <w:rPr>
                <w:rFonts w:hint="eastAsia"/>
                <w:color w:val="000000" w:themeColor="text1"/>
                <w:szCs w:val="27"/>
              </w:rPr>
              <w:t>磨粉</w:t>
            </w:r>
            <w:r w:rsidR="00F14303" w:rsidRPr="003D0316">
              <w:rPr>
                <w:rFonts w:hint="eastAsia"/>
                <w:color w:val="000000" w:themeColor="text1"/>
                <w:szCs w:val="27"/>
              </w:rPr>
              <w:t>+</w:t>
            </w:r>
            <w:r w:rsidR="00F14303" w:rsidRPr="003D0316">
              <w:rPr>
                <w:rFonts w:hint="eastAsia"/>
                <w:color w:val="000000" w:themeColor="text1"/>
                <w:szCs w:val="27"/>
              </w:rPr>
              <w:t>膨化</w:t>
            </w:r>
            <w:r w:rsidRPr="003D0316">
              <w:rPr>
                <w:rFonts w:hint="eastAsia"/>
                <w:color w:val="000000" w:themeColor="text1"/>
                <w:szCs w:val="27"/>
              </w:rPr>
              <w:t>+</w:t>
            </w:r>
            <w:r w:rsidRPr="003D0316">
              <w:rPr>
                <w:rFonts w:hint="eastAsia"/>
                <w:color w:val="000000" w:themeColor="text1"/>
                <w:szCs w:val="27"/>
              </w:rPr>
              <w:t>冷却</w:t>
            </w:r>
            <w:r w:rsidRPr="003D0316">
              <w:rPr>
                <w:rFonts w:hint="eastAsia"/>
                <w:color w:val="000000" w:themeColor="text1"/>
                <w:szCs w:val="27"/>
              </w:rPr>
              <w:t>+</w:t>
            </w:r>
            <w:r w:rsidRPr="003D0316">
              <w:rPr>
                <w:rFonts w:hint="eastAsia"/>
                <w:color w:val="000000" w:themeColor="text1"/>
                <w:szCs w:val="27"/>
              </w:rPr>
              <w:t>缓存</w:t>
            </w:r>
            <w:r w:rsidRPr="003D0316">
              <w:rPr>
                <w:rFonts w:hint="eastAsia"/>
                <w:color w:val="000000" w:themeColor="text1"/>
                <w:szCs w:val="27"/>
              </w:rPr>
              <w:t>+</w:t>
            </w:r>
            <w:r w:rsidRPr="003D0316">
              <w:rPr>
                <w:rFonts w:hint="eastAsia"/>
                <w:color w:val="000000" w:themeColor="text1"/>
                <w:szCs w:val="27"/>
              </w:rPr>
              <w:t>包装</w:t>
            </w:r>
            <w:r w:rsidRPr="003D0316">
              <w:rPr>
                <w:rFonts w:hint="eastAsia"/>
                <w:color w:val="000000" w:themeColor="text1"/>
                <w:szCs w:val="27"/>
              </w:rPr>
              <w:t>+</w:t>
            </w:r>
            <w:r w:rsidRPr="003D0316">
              <w:rPr>
                <w:rFonts w:hint="eastAsia"/>
                <w:color w:val="000000" w:themeColor="text1"/>
                <w:szCs w:val="27"/>
              </w:rPr>
              <w:t>搅拌</w:t>
            </w:r>
            <w:r w:rsidRPr="003D0316">
              <w:rPr>
                <w:rFonts w:hint="eastAsia"/>
                <w:color w:val="000000" w:themeColor="text1"/>
                <w:szCs w:val="27"/>
              </w:rPr>
              <w:t>+</w:t>
            </w:r>
            <w:r w:rsidR="000E15FE" w:rsidRPr="003D0316">
              <w:rPr>
                <w:rFonts w:hint="eastAsia"/>
                <w:color w:val="000000" w:themeColor="text1"/>
                <w:szCs w:val="27"/>
              </w:rPr>
              <w:t>粉碎（烘干）</w:t>
            </w:r>
            <w:r w:rsidRPr="003D0316">
              <w:rPr>
                <w:rFonts w:hint="eastAsia"/>
                <w:color w:val="000000" w:themeColor="text1"/>
                <w:szCs w:val="27"/>
              </w:rPr>
              <w:t>工序</w:t>
            </w:r>
            <w:r w:rsidRPr="003D0316">
              <w:rPr>
                <w:rFonts w:hint="eastAsia"/>
                <w:color w:val="000000" w:themeColor="text1"/>
                <w:szCs w:val="21"/>
              </w:rPr>
              <w:t>颗粒物</w:t>
            </w:r>
            <w:r w:rsidRPr="003D0316">
              <w:rPr>
                <w:color w:val="000000" w:themeColor="text1"/>
                <w:szCs w:val="21"/>
              </w:rPr>
              <w:t>产生系数</w:t>
            </w:r>
            <w:r w:rsidRPr="003D0316">
              <w:rPr>
                <w:rFonts w:hint="eastAsia"/>
                <w:color w:val="000000" w:themeColor="text1"/>
                <w:szCs w:val="21"/>
              </w:rPr>
              <w:t>取</w:t>
            </w:r>
            <w:r w:rsidR="00FC339F" w:rsidRPr="003D0316">
              <w:rPr>
                <w:color w:val="000000" w:themeColor="text1"/>
                <w:szCs w:val="21"/>
              </w:rPr>
              <w:t>0.198</w:t>
            </w:r>
            <w:r w:rsidRPr="003D0316">
              <w:rPr>
                <w:color w:val="000000" w:themeColor="text1"/>
                <w:szCs w:val="21"/>
              </w:rPr>
              <w:t>kg/t</w:t>
            </w:r>
            <w:r w:rsidRPr="003D0316">
              <w:rPr>
                <w:rFonts w:hint="eastAsia"/>
                <w:color w:val="000000" w:themeColor="text1"/>
                <w:szCs w:val="21"/>
              </w:rPr>
              <w:t>产品，本</w:t>
            </w:r>
            <w:r w:rsidRPr="003D0316">
              <w:rPr>
                <w:color w:val="000000" w:themeColor="text1"/>
              </w:rPr>
              <w:t>项目年</w:t>
            </w:r>
            <w:r w:rsidRPr="003D0316">
              <w:rPr>
                <w:rFonts w:hint="eastAsia"/>
                <w:color w:val="000000" w:themeColor="text1"/>
              </w:rPr>
              <w:t>产膨化饲料添加剂</w:t>
            </w:r>
            <w:r w:rsidRPr="003D0316">
              <w:rPr>
                <w:rFonts w:hint="eastAsia"/>
                <w:color w:val="000000" w:themeColor="text1"/>
              </w:rPr>
              <w:t>2</w:t>
            </w:r>
            <w:r w:rsidRPr="003D0316">
              <w:rPr>
                <w:color w:val="000000" w:themeColor="text1"/>
              </w:rPr>
              <w:t>500t</w:t>
            </w:r>
            <w:r w:rsidRPr="003D0316">
              <w:rPr>
                <w:rFonts w:hint="eastAsia"/>
                <w:color w:val="000000" w:themeColor="text1"/>
              </w:rPr>
              <w:t>、酶解饲料添加剂</w:t>
            </w:r>
            <w:r w:rsidRPr="003D0316">
              <w:rPr>
                <w:rFonts w:hint="eastAsia"/>
                <w:color w:val="000000" w:themeColor="text1"/>
              </w:rPr>
              <w:t>2</w:t>
            </w:r>
            <w:r w:rsidRPr="003D0316">
              <w:rPr>
                <w:color w:val="000000" w:themeColor="text1"/>
              </w:rPr>
              <w:t>500t</w:t>
            </w:r>
            <w:r w:rsidRPr="003D0316">
              <w:rPr>
                <w:color w:val="000000" w:themeColor="text1"/>
              </w:rPr>
              <w:t>，则</w:t>
            </w:r>
            <w:r w:rsidRPr="003D0316">
              <w:rPr>
                <w:rFonts w:hint="eastAsia"/>
                <w:color w:val="000000" w:themeColor="text1"/>
                <w:szCs w:val="21"/>
              </w:rPr>
              <w:t>上料、</w:t>
            </w:r>
            <w:r w:rsidR="00F14303" w:rsidRPr="003D0316">
              <w:rPr>
                <w:rFonts w:hint="eastAsia"/>
                <w:color w:val="000000" w:themeColor="text1"/>
                <w:szCs w:val="27"/>
              </w:rPr>
              <w:t>磨粉、膨化</w:t>
            </w:r>
            <w:r w:rsidRPr="003D0316">
              <w:rPr>
                <w:rFonts w:hint="eastAsia"/>
                <w:color w:val="000000" w:themeColor="text1"/>
                <w:szCs w:val="27"/>
              </w:rPr>
              <w:t>、冷却、缓存、包装、搅拌、</w:t>
            </w:r>
            <w:r w:rsidR="000E15FE" w:rsidRPr="003D0316">
              <w:rPr>
                <w:rFonts w:hint="eastAsia"/>
                <w:color w:val="000000" w:themeColor="text1"/>
                <w:szCs w:val="27"/>
              </w:rPr>
              <w:t>粉碎（烘干）</w:t>
            </w:r>
            <w:r w:rsidRPr="003D0316">
              <w:rPr>
                <w:rFonts w:hint="eastAsia"/>
                <w:color w:val="000000" w:themeColor="text1"/>
                <w:szCs w:val="27"/>
              </w:rPr>
              <w:t>工序颗粒物</w:t>
            </w:r>
            <w:r w:rsidRPr="003D0316">
              <w:rPr>
                <w:color w:val="000000" w:themeColor="text1"/>
              </w:rPr>
              <w:t>产生量为</w:t>
            </w:r>
            <w:r w:rsidR="00FC339F" w:rsidRPr="003D0316">
              <w:rPr>
                <w:color w:val="000000" w:themeColor="text1"/>
              </w:rPr>
              <w:t>0.99</w:t>
            </w:r>
            <w:r w:rsidRPr="003D0316">
              <w:rPr>
                <w:color w:val="000000" w:themeColor="text1"/>
              </w:rPr>
              <w:t>t/a</w:t>
            </w:r>
            <w:r w:rsidRPr="003D0316">
              <w:rPr>
                <w:rFonts w:hint="eastAsia"/>
                <w:color w:val="000000" w:themeColor="text1"/>
                <w:szCs w:val="21"/>
              </w:rPr>
              <w:t>。</w:t>
            </w:r>
          </w:p>
          <w:p w:rsidR="00D33F29" w:rsidRPr="003D0316" w:rsidRDefault="00995DB9">
            <w:pPr>
              <w:autoSpaceDE w:val="0"/>
              <w:autoSpaceDN w:val="0"/>
              <w:adjustRightInd w:val="0"/>
              <w:spacing w:line="360" w:lineRule="auto"/>
              <w:ind w:firstLine="420"/>
              <w:outlineLvl w:val="2"/>
              <w:rPr>
                <w:color w:val="000000" w:themeColor="text1"/>
                <w:szCs w:val="27"/>
              </w:rPr>
            </w:pPr>
            <w:r w:rsidRPr="003D0316">
              <w:rPr>
                <w:color w:val="000000" w:themeColor="text1"/>
                <w:szCs w:val="21"/>
              </w:rPr>
              <w:t>4</w:t>
            </w:r>
            <w:r w:rsidRPr="003D0316">
              <w:rPr>
                <w:rFonts w:hint="eastAsia"/>
                <w:color w:val="000000" w:themeColor="text1"/>
                <w:szCs w:val="21"/>
              </w:rPr>
              <w:t>）污水处理站</w:t>
            </w:r>
            <w:r w:rsidRPr="003D0316">
              <w:rPr>
                <w:rFonts w:hint="eastAsia"/>
                <w:color w:val="000000" w:themeColor="text1"/>
                <w:szCs w:val="27"/>
              </w:rPr>
              <w:t>恶臭气体</w:t>
            </w:r>
          </w:p>
          <w:p w:rsidR="00D33F29" w:rsidRPr="003D0316" w:rsidRDefault="00995DB9">
            <w:pPr>
              <w:autoSpaceDE w:val="0"/>
              <w:autoSpaceDN w:val="0"/>
              <w:adjustRightInd w:val="0"/>
              <w:spacing w:line="360" w:lineRule="auto"/>
              <w:ind w:firstLine="420"/>
              <w:outlineLvl w:val="2"/>
              <w:rPr>
                <w:color w:val="000000" w:themeColor="text1"/>
                <w:szCs w:val="21"/>
              </w:rPr>
            </w:pPr>
            <w:r w:rsidRPr="003D0316">
              <w:rPr>
                <w:rFonts w:hint="eastAsia"/>
                <w:color w:val="000000" w:themeColor="text1"/>
                <w:szCs w:val="27"/>
              </w:rPr>
              <w:t>本项目在污水处理站运行过程中，由于微生物、原生动物、菌股团等的新陈代谢作用，将产生</w:t>
            </w:r>
            <w:r w:rsidRPr="003D0316">
              <w:rPr>
                <w:rFonts w:hint="eastAsia"/>
                <w:color w:val="000000" w:themeColor="text1"/>
                <w:szCs w:val="27"/>
              </w:rPr>
              <w:t>H</w:t>
            </w:r>
            <w:r w:rsidRPr="003D0316">
              <w:rPr>
                <w:rFonts w:hint="eastAsia"/>
                <w:color w:val="000000" w:themeColor="text1"/>
                <w:szCs w:val="27"/>
                <w:vertAlign w:val="subscript"/>
              </w:rPr>
              <w:t>2</w:t>
            </w:r>
            <w:r w:rsidRPr="003D0316">
              <w:rPr>
                <w:rFonts w:hint="eastAsia"/>
                <w:color w:val="000000" w:themeColor="text1"/>
                <w:szCs w:val="27"/>
              </w:rPr>
              <w:t>S</w:t>
            </w:r>
            <w:r w:rsidRPr="003D0316">
              <w:rPr>
                <w:rFonts w:hint="eastAsia"/>
                <w:color w:val="000000" w:themeColor="text1"/>
                <w:szCs w:val="27"/>
              </w:rPr>
              <w:t>、</w:t>
            </w:r>
            <w:r w:rsidRPr="003D0316">
              <w:rPr>
                <w:rFonts w:hint="eastAsia"/>
                <w:color w:val="000000" w:themeColor="text1"/>
                <w:szCs w:val="27"/>
              </w:rPr>
              <w:t>NH</w:t>
            </w:r>
            <w:r w:rsidRPr="003D0316">
              <w:rPr>
                <w:rFonts w:hint="eastAsia"/>
                <w:color w:val="000000" w:themeColor="text1"/>
                <w:szCs w:val="27"/>
                <w:vertAlign w:val="subscript"/>
              </w:rPr>
              <w:t>3</w:t>
            </w:r>
            <w:r w:rsidRPr="003D0316">
              <w:rPr>
                <w:rFonts w:hint="eastAsia"/>
                <w:color w:val="000000" w:themeColor="text1"/>
                <w:szCs w:val="27"/>
                <w:vertAlign w:val="subscript"/>
              </w:rPr>
              <w:t>、</w:t>
            </w:r>
            <w:r w:rsidRPr="003D0316">
              <w:rPr>
                <w:rFonts w:hint="eastAsia"/>
                <w:color w:val="000000" w:themeColor="text1"/>
                <w:szCs w:val="27"/>
              </w:rPr>
              <w:t>臭气浓度等恶臭污染物，根据美国</w:t>
            </w:r>
            <w:r w:rsidRPr="003D0316">
              <w:rPr>
                <w:rFonts w:hint="eastAsia"/>
                <w:color w:val="000000" w:themeColor="text1"/>
                <w:szCs w:val="27"/>
              </w:rPr>
              <w:t>EPA</w:t>
            </w:r>
            <w:r w:rsidRPr="003D0316">
              <w:rPr>
                <w:rFonts w:hint="eastAsia"/>
                <w:color w:val="000000" w:themeColor="text1"/>
                <w:szCs w:val="27"/>
              </w:rPr>
              <w:t>对城市污水处理厂恶臭污染物产生情况的研究，每处理</w:t>
            </w:r>
            <w:r w:rsidRPr="003D0316">
              <w:rPr>
                <w:rFonts w:hint="eastAsia"/>
                <w:color w:val="000000" w:themeColor="text1"/>
                <w:szCs w:val="27"/>
              </w:rPr>
              <w:t>1g</w:t>
            </w:r>
            <w:r w:rsidRPr="003D0316">
              <w:rPr>
                <w:rFonts w:hint="eastAsia"/>
                <w:color w:val="000000" w:themeColor="text1"/>
                <w:szCs w:val="27"/>
              </w:rPr>
              <w:t>的</w:t>
            </w:r>
            <w:r w:rsidRPr="003D0316">
              <w:rPr>
                <w:rFonts w:hint="eastAsia"/>
                <w:color w:val="000000" w:themeColor="text1"/>
                <w:szCs w:val="27"/>
              </w:rPr>
              <w:t>BOD</w:t>
            </w:r>
            <w:r w:rsidRPr="003D0316">
              <w:rPr>
                <w:rFonts w:hint="eastAsia"/>
                <w:color w:val="000000" w:themeColor="text1"/>
                <w:szCs w:val="27"/>
                <w:vertAlign w:val="subscript"/>
              </w:rPr>
              <w:t>5</w:t>
            </w:r>
            <w:r w:rsidRPr="003D0316">
              <w:rPr>
                <w:rFonts w:hint="eastAsia"/>
                <w:color w:val="000000" w:themeColor="text1"/>
                <w:szCs w:val="27"/>
              </w:rPr>
              <w:t>，可产生</w:t>
            </w:r>
            <w:r w:rsidRPr="003D0316">
              <w:rPr>
                <w:rFonts w:hint="eastAsia"/>
                <w:color w:val="000000" w:themeColor="text1"/>
                <w:szCs w:val="27"/>
              </w:rPr>
              <w:t>0.0031g</w:t>
            </w:r>
            <w:r w:rsidRPr="003D0316">
              <w:rPr>
                <w:rFonts w:hint="eastAsia"/>
                <w:color w:val="000000" w:themeColor="text1"/>
                <w:szCs w:val="27"/>
              </w:rPr>
              <w:t>的</w:t>
            </w:r>
            <w:r w:rsidRPr="003D0316">
              <w:rPr>
                <w:rFonts w:hint="eastAsia"/>
                <w:color w:val="000000" w:themeColor="text1"/>
                <w:szCs w:val="27"/>
              </w:rPr>
              <w:t>NH</w:t>
            </w:r>
            <w:r w:rsidRPr="003D0316">
              <w:rPr>
                <w:rFonts w:hint="eastAsia"/>
                <w:color w:val="000000" w:themeColor="text1"/>
                <w:szCs w:val="27"/>
                <w:vertAlign w:val="subscript"/>
              </w:rPr>
              <w:t>3</w:t>
            </w:r>
            <w:r w:rsidRPr="003D0316">
              <w:rPr>
                <w:rFonts w:hint="eastAsia"/>
                <w:color w:val="000000" w:themeColor="text1"/>
                <w:szCs w:val="27"/>
              </w:rPr>
              <w:t>和</w:t>
            </w:r>
            <w:r w:rsidRPr="003D0316">
              <w:rPr>
                <w:rFonts w:hint="eastAsia"/>
                <w:color w:val="000000" w:themeColor="text1"/>
                <w:szCs w:val="27"/>
              </w:rPr>
              <w:t>0.00012g</w:t>
            </w:r>
            <w:r w:rsidRPr="003D0316">
              <w:rPr>
                <w:rFonts w:hint="eastAsia"/>
                <w:color w:val="000000" w:themeColor="text1"/>
                <w:szCs w:val="27"/>
              </w:rPr>
              <w:t>的</w:t>
            </w:r>
            <w:r w:rsidRPr="003D0316">
              <w:rPr>
                <w:rFonts w:hint="eastAsia"/>
                <w:color w:val="000000" w:themeColor="text1"/>
                <w:szCs w:val="27"/>
              </w:rPr>
              <w:t>H</w:t>
            </w:r>
            <w:r w:rsidRPr="003D0316">
              <w:rPr>
                <w:rFonts w:hint="eastAsia"/>
                <w:color w:val="000000" w:themeColor="text1"/>
                <w:szCs w:val="27"/>
                <w:vertAlign w:val="subscript"/>
              </w:rPr>
              <w:t>2</w:t>
            </w:r>
            <w:r w:rsidRPr="003D0316">
              <w:rPr>
                <w:rFonts w:hint="eastAsia"/>
                <w:color w:val="000000" w:themeColor="text1"/>
                <w:szCs w:val="27"/>
              </w:rPr>
              <w:t>S</w:t>
            </w:r>
            <w:r w:rsidRPr="003D0316">
              <w:rPr>
                <w:rFonts w:hint="eastAsia"/>
                <w:color w:val="000000" w:themeColor="text1"/>
                <w:szCs w:val="27"/>
              </w:rPr>
              <w:t>。本项目年处理</w:t>
            </w:r>
            <w:r w:rsidRPr="003D0316">
              <w:rPr>
                <w:rFonts w:hint="eastAsia"/>
                <w:color w:val="000000" w:themeColor="text1"/>
                <w:szCs w:val="27"/>
              </w:rPr>
              <w:t>BOD</w:t>
            </w:r>
            <w:r w:rsidRPr="003D0316">
              <w:rPr>
                <w:rFonts w:hint="eastAsia"/>
                <w:color w:val="000000" w:themeColor="text1"/>
                <w:szCs w:val="27"/>
                <w:vertAlign w:val="subscript"/>
              </w:rPr>
              <w:t>5</w:t>
            </w:r>
            <w:r w:rsidRPr="003D0316">
              <w:rPr>
                <w:rFonts w:hint="eastAsia"/>
                <w:color w:val="000000" w:themeColor="text1"/>
                <w:szCs w:val="27"/>
              </w:rPr>
              <w:t>0.3156</w:t>
            </w:r>
            <w:r w:rsidRPr="003D0316">
              <w:rPr>
                <w:rFonts w:hint="eastAsia"/>
                <w:color w:val="000000" w:themeColor="text1"/>
                <w:szCs w:val="27"/>
              </w:rPr>
              <w:t>吨。污水处理站年工作</w:t>
            </w:r>
            <w:r w:rsidRPr="003D0316">
              <w:rPr>
                <w:color w:val="000000" w:themeColor="text1"/>
                <w:szCs w:val="27"/>
              </w:rPr>
              <w:t>2400</w:t>
            </w:r>
            <w:r w:rsidRPr="003D0316">
              <w:rPr>
                <w:rFonts w:hint="eastAsia"/>
                <w:color w:val="000000" w:themeColor="text1"/>
                <w:szCs w:val="27"/>
              </w:rPr>
              <w:t>h</w:t>
            </w:r>
            <w:r w:rsidRPr="003D0316">
              <w:rPr>
                <w:color w:val="000000" w:themeColor="text1"/>
                <w:szCs w:val="27"/>
              </w:rPr>
              <w:t>/a</w:t>
            </w:r>
            <w:r w:rsidRPr="003D0316">
              <w:rPr>
                <w:rFonts w:hint="eastAsia"/>
                <w:color w:val="000000" w:themeColor="text1"/>
                <w:szCs w:val="27"/>
              </w:rPr>
              <w:t>，因此，本项目污水处理站废气为</w:t>
            </w:r>
            <w:r w:rsidRPr="003D0316">
              <w:rPr>
                <w:rFonts w:hint="eastAsia"/>
                <w:color w:val="000000" w:themeColor="text1"/>
                <w:szCs w:val="27"/>
              </w:rPr>
              <w:t>NH</w:t>
            </w:r>
            <w:r w:rsidRPr="003D0316">
              <w:rPr>
                <w:rFonts w:hint="eastAsia"/>
                <w:color w:val="000000" w:themeColor="text1"/>
                <w:szCs w:val="27"/>
                <w:vertAlign w:val="subscript"/>
              </w:rPr>
              <w:t>3</w:t>
            </w:r>
            <w:r w:rsidRPr="003D0316">
              <w:rPr>
                <w:rFonts w:hint="eastAsia"/>
                <w:color w:val="000000" w:themeColor="text1"/>
                <w:szCs w:val="27"/>
              </w:rPr>
              <w:t>0.</w:t>
            </w:r>
            <w:r w:rsidRPr="003D0316">
              <w:rPr>
                <w:color w:val="000000" w:themeColor="text1"/>
                <w:szCs w:val="27"/>
              </w:rPr>
              <w:t>0010</w:t>
            </w:r>
            <w:r w:rsidRPr="003D0316">
              <w:rPr>
                <w:rFonts w:hint="eastAsia"/>
                <w:color w:val="000000" w:themeColor="text1"/>
                <w:szCs w:val="27"/>
              </w:rPr>
              <w:t>t/</w:t>
            </w:r>
            <w:r w:rsidRPr="003D0316">
              <w:rPr>
                <w:color w:val="000000" w:themeColor="text1"/>
                <w:szCs w:val="27"/>
              </w:rPr>
              <w:t>a</w:t>
            </w:r>
            <w:r w:rsidRPr="003D0316">
              <w:rPr>
                <w:rFonts w:hint="eastAsia"/>
                <w:color w:val="000000" w:themeColor="text1"/>
                <w:szCs w:val="27"/>
              </w:rPr>
              <w:t>、</w:t>
            </w:r>
            <w:r w:rsidRPr="003D0316">
              <w:rPr>
                <w:rFonts w:hint="eastAsia"/>
                <w:color w:val="000000" w:themeColor="text1"/>
                <w:szCs w:val="27"/>
              </w:rPr>
              <w:t>0</w:t>
            </w:r>
            <w:r w:rsidRPr="003D0316">
              <w:rPr>
                <w:color w:val="000000" w:themeColor="text1"/>
                <w:szCs w:val="27"/>
              </w:rPr>
              <w:t>.0004</w:t>
            </w:r>
            <w:r w:rsidRPr="003D0316">
              <w:rPr>
                <w:rFonts w:hint="eastAsia"/>
                <w:color w:val="000000" w:themeColor="text1"/>
                <w:szCs w:val="27"/>
              </w:rPr>
              <w:t>k</w:t>
            </w:r>
            <w:r w:rsidRPr="003D0316">
              <w:rPr>
                <w:color w:val="000000" w:themeColor="text1"/>
                <w:szCs w:val="27"/>
              </w:rPr>
              <w:t>g/h</w:t>
            </w:r>
            <w:r w:rsidRPr="003D0316">
              <w:rPr>
                <w:rFonts w:hint="eastAsia"/>
                <w:color w:val="000000" w:themeColor="text1"/>
                <w:szCs w:val="27"/>
              </w:rPr>
              <w:t>和</w:t>
            </w:r>
            <w:r w:rsidRPr="003D0316">
              <w:rPr>
                <w:rFonts w:hint="eastAsia"/>
                <w:color w:val="000000" w:themeColor="text1"/>
                <w:szCs w:val="27"/>
              </w:rPr>
              <w:t>H</w:t>
            </w:r>
            <w:r w:rsidRPr="003D0316">
              <w:rPr>
                <w:rFonts w:hint="eastAsia"/>
                <w:color w:val="000000" w:themeColor="text1"/>
                <w:szCs w:val="27"/>
                <w:vertAlign w:val="subscript"/>
              </w:rPr>
              <w:t>2</w:t>
            </w:r>
            <w:r w:rsidRPr="003D0316">
              <w:rPr>
                <w:rFonts w:hint="eastAsia"/>
                <w:color w:val="000000" w:themeColor="text1"/>
                <w:szCs w:val="27"/>
              </w:rPr>
              <w:t>S0.00</w:t>
            </w:r>
            <w:r w:rsidRPr="003D0316">
              <w:rPr>
                <w:color w:val="000000" w:themeColor="text1"/>
                <w:szCs w:val="27"/>
              </w:rPr>
              <w:t>004t</w:t>
            </w:r>
            <w:r w:rsidRPr="003D0316">
              <w:rPr>
                <w:rFonts w:hint="eastAsia"/>
                <w:color w:val="000000" w:themeColor="text1"/>
                <w:szCs w:val="27"/>
              </w:rPr>
              <w:t>/a</w:t>
            </w:r>
            <w:r w:rsidRPr="003D0316">
              <w:rPr>
                <w:rFonts w:hint="eastAsia"/>
                <w:color w:val="000000" w:themeColor="text1"/>
                <w:szCs w:val="27"/>
              </w:rPr>
              <w:t>、</w:t>
            </w:r>
            <w:r w:rsidRPr="003D0316">
              <w:rPr>
                <w:rFonts w:hint="eastAsia"/>
                <w:color w:val="000000" w:themeColor="text1"/>
                <w:szCs w:val="27"/>
              </w:rPr>
              <w:t>0</w:t>
            </w:r>
            <w:r w:rsidRPr="003D0316">
              <w:rPr>
                <w:color w:val="000000" w:themeColor="text1"/>
                <w:szCs w:val="27"/>
              </w:rPr>
              <w:t>.00002</w:t>
            </w:r>
            <w:r w:rsidRPr="003D0316">
              <w:rPr>
                <w:rFonts w:hint="eastAsia"/>
                <w:color w:val="000000" w:themeColor="text1"/>
                <w:szCs w:val="27"/>
              </w:rPr>
              <w:t>kg</w:t>
            </w:r>
            <w:r w:rsidRPr="003D0316">
              <w:rPr>
                <w:color w:val="000000" w:themeColor="text1"/>
                <w:szCs w:val="27"/>
              </w:rPr>
              <w:t>/h</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污水处理过程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3D0316">
              <w:rPr>
                <w:rFonts w:hint="eastAsia"/>
                <w:color w:val="000000" w:themeColor="text1"/>
                <w:szCs w:val="21"/>
              </w:rPr>
              <w:t>6</w:t>
            </w:r>
            <w:r w:rsidRPr="003D0316">
              <w:rPr>
                <w:rFonts w:hint="eastAsia"/>
                <w:color w:val="000000" w:themeColor="text1"/>
                <w:szCs w:val="21"/>
              </w:rPr>
              <w:t>级法与我国《恶臭污染物排放标准》</w:t>
            </w:r>
            <w:r w:rsidRPr="003D0316">
              <w:rPr>
                <w:rFonts w:hint="eastAsia"/>
                <w:color w:val="000000" w:themeColor="text1"/>
                <w:szCs w:val="21"/>
              </w:rPr>
              <w:t>(GB4554-93)</w:t>
            </w:r>
            <w:r w:rsidRPr="003D0316">
              <w:rPr>
                <w:rFonts w:hint="eastAsia"/>
                <w:color w:val="000000" w:themeColor="text1"/>
                <w:szCs w:val="21"/>
              </w:rPr>
              <w:t>结合，</w:t>
            </w:r>
            <w:r w:rsidRPr="003D0316">
              <w:rPr>
                <w:rFonts w:hint="eastAsia"/>
                <w:color w:val="000000" w:themeColor="text1"/>
                <w:szCs w:val="21"/>
              </w:rPr>
              <w:lastRenderedPageBreak/>
              <w:t>该分级法以臭气强度的嗅觉感觉和实验经验为分级依据对臭气浓度进行等级划分，提高了分级的准确程度。见表</w:t>
            </w:r>
            <w:r w:rsidRPr="003D0316">
              <w:rPr>
                <w:rFonts w:hint="eastAsia"/>
                <w:color w:val="000000" w:themeColor="text1"/>
                <w:szCs w:val="21"/>
              </w:rPr>
              <w:t>3</w:t>
            </w:r>
            <w:r w:rsidRPr="003D0316">
              <w:rPr>
                <w:color w:val="000000" w:themeColor="text1"/>
                <w:szCs w:val="21"/>
              </w:rPr>
              <w:t>-3</w:t>
            </w:r>
            <w:r w:rsidRPr="003D0316">
              <w:rPr>
                <w:rFonts w:hint="eastAsia"/>
                <w:color w:val="000000" w:themeColor="text1"/>
                <w:szCs w:val="21"/>
              </w:rPr>
              <w:t>、表</w:t>
            </w:r>
            <w:r w:rsidRPr="003D0316">
              <w:rPr>
                <w:rFonts w:hint="eastAsia"/>
                <w:color w:val="000000" w:themeColor="text1"/>
                <w:szCs w:val="21"/>
              </w:rPr>
              <w:t>3</w:t>
            </w:r>
            <w:r w:rsidRPr="003D0316">
              <w:rPr>
                <w:color w:val="000000" w:themeColor="text1"/>
                <w:szCs w:val="21"/>
              </w:rPr>
              <w:t>-4</w:t>
            </w:r>
            <w:r w:rsidRPr="003D0316">
              <w:rPr>
                <w:rFonts w:hint="eastAsia"/>
                <w:color w:val="000000" w:themeColor="text1"/>
                <w:szCs w:val="21"/>
              </w:rPr>
              <w:t>。本项目污水处理站产生的异味气体强度介于强烈感到臭味与无法忍受的强烈臭味之间，故强度等级为</w:t>
            </w:r>
            <w:r w:rsidRPr="003D0316">
              <w:rPr>
                <w:color w:val="000000" w:themeColor="text1"/>
                <w:szCs w:val="21"/>
              </w:rPr>
              <w:t>3</w:t>
            </w:r>
            <w:r w:rsidRPr="003D0316">
              <w:rPr>
                <w:rFonts w:hint="eastAsia"/>
                <w:color w:val="000000" w:themeColor="text1"/>
                <w:szCs w:val="21"/>
              </w:rPr>
              <w:t>-</w:t>
            </w:r>
            <w:r w:rsidRPr="003D0316">
              <w:rPr>
                <w:color w:val="000000" w:themeColor="text1"/>
                <w:szCs w:val="21"/>
              </w:rPr>
              <w:t>4</w:t>
            </w:r>
            <w:r w:rsidRPr="003D0316">
              <w:rPr>
                <w:rFonts w:hint="eastAsia"/>
                <w:color w:val="000000" w:themeColor="text1"/>
                <w:szCs w:val="21"/>
              </w:rPr>
              <w:t>，臭气浓度取值约为</w:t>
            </w:r>
            <w:r w:rsidRPr="003D0316">
              <w:rPr>
                <w:color w:val="000000" w:themeColor="text1"/>
                <w:szCs w:val="21"/>
              </w:rPr>
              <w:t>100-3</w:t>
            </w:r>
            <w:r w:rsidRPr="003D0316">
              <w:rPr>
                <w:rFonts w:hint="eastAsia"/>
                <w:color w:val="000000" w:themeColor="text1"/>
                <w:szCs w:val="21"/>
              </w:rPr>
              <w:t>00</w:t>
            </w:r>
            <w:r w:rsidRPr="003D0316">
              <w:rPr>
                <w:rFonts w:hint="eastAsia"/>
                <w:color w:val="000000" w:themeColor="text1"/>
                <w:szCs w:val="21"/>
              </w:rPr>
              <w:t>。</w:t>
            </w:r>
          </w:p>
          <w:p w:rsidR="00D33F29" w:rsidRPr="003D0316" w:rsidRDefault="00F14303">
            <w:pPr>
              <w:spacing w:line="360" w:lineRule="auto"/>
              <w:ind w:firstLine="420"/>
              <w:rPr>
                <w:b/>
                <w:color w:val="000000" w:themeColor="text1"/>
                <w:szCs w:val="21"/>
              </w:rPr>
            </w:pPr>
            <w:r w:rsidRPr="003D0316">
              <w:rPr>
                <w:rFonts w:hint="eastAsia"/>
                <w:b/>
                <w:color w:val="000000" w:themeColor="text1"/>
              </w:rPr>
              <w:t>磨粉</w:t>
            </w:r>
            <w:r w:rsidR="00995DB9" w:rsidRPr="003D0316">
              <w:rPr>
                <w:rFonts w:hint="eastAsia"/>
                <w:b/>
                <w:color w:val="000000" w:themeColor="text1"/>
              </w:rPr>
              <w:t>、</w:t>
            </w:r>
            <w:r w:rsidR="000E15FE" w:rsidRPr="003D0316">
              <w:rPr>
                <w:rFonts w:hint="eastAsia"/>
                <w:b/>
                <w:color w:val="000000" w:themeColor="text1"/>
              </w:rPr>
              <w:t>粉碎（烘干）</w:t>
            </w:r>
            <w:r w:rsidR="005D548A" w:rsidRPr="003D0316">
              <w:rPr>
                <w:rFonts w:hint="eastAsia"/>
                <w:b/>
                <w:color w:val="000000" w:themeColor="text1"/>
              </w:rPr>
              <w:t>、</w:t>
            </w:r>
            <w:r w:rsidR="00995DB9" w:rsidRPr="003D0316">
              <w:rPr>
                <w:rFonts w:hint="eastAsia"/>
                <w:b/>
                <w:color w:val="000000" w:themeColor="text1"/>
              </w:rPr>
              <w:t>包装</w:t>
            </w:r>
            <w:r w:rsidR="00995DB9" w:rsidRPr="003D0316">
              <w:rPr>
                <w:b/>
                <w:color w:val="000000" w:themeColor="text1"/>
                <w:szCs w:val="21"/>
              </w:rPr>
              <w:t>废气风量核算：</w:t>
            </w:r>
            <w:r w:rsidR="00995DB9" w:rsidRPr="003D0316">
              <w:rPr>
                <w:rFonts w:hint="eastAsia"/>
                <w:color w:val="000000" w:themeColor="text1"/>
                <w:szCs w:val="21"/>
              </w:rPr>
              <w:t>根据《环境工程设计技术手册》</w:t>
            </w:r>
            <w:r w:rsidR="00995DB9" w:rsidRPr="003D0316">
              <w:rPr>
                <w:rFonts w:hint="eastAsia"/>
                <w:color w:val="000000" w:themeColor="text1"/>
                <w:szCs w:val="21"/>
              </w:rPr>
              <w:t xml:space="preserve">(2002 </w:t>
            </w:r>
            <w:r w:rsidR="00995DB9" w:rsidRPr="003D0316">
              <w:rPr>
                <w:rFonts w:hint="eastAsia"/>
                <w:color w:val="000000" w:themeColor="text1"/>
                <w:szCs w:val="21"/>
              </w:rPr>
              <w:t>年版</w:t>
            </w:r>
            <w:r w:rsidR="00995DB9" w:rsidRPr="003D0316">
              <w:rPr>
                <w:rFonts w:hint="eastAsia"/>
                <w:color w:val="000000" w:themeColor="text1"/>
                <w:szCs w:val="21"/>
              </w:rPr>
              <w:t>)</w:t>
            </w:r>
            <w:r w:rsidR="00995DB9" w:rsidRPr="003D0316">
              <w:rPr>
                <w:rFonts w:hint="eastAsia"/>
                <w:color w:val="000000" w:themeColor="text1"/>
                <w:szCs w:val="21"/>
              </w:rPr>
              <w:t>，集气罩风量计算公式为：</w:t>
            </w:r>
          </w:p>
          <w:p w:rsidR="00D33F29" w:rsidRPr="003D0316" w:rsidRDefault="00995DB9">
            <w:pPr>
              <w:adjustRightInd w:val="0"/>
              <w:snapToGrid w:val="0"/>
              <w:spacing w:line="360" w:lineRule="auto"/>
              <w:jc w:val="center"/>
              <w:rPr>
                <w:color w:val="000000" w:themeColor="text1"/>
                <w:szCs w:val="21"/>
              </w:rPr>
            </w:pPr>
            <w:r w:rsidRPr="003D0316">
              <w:rPr>
                <w:rFonts w:hint="eastAsia"/>
                <w:color w:val="000000" w:themeColor="text1"/>
                <w:szCs w:val="21"/>
              </w:rPr>
              <w:t>L</w:t>
            </w:r>
            <w:r w:rsidRPr="003D0316">
              <w:rPr>
                <w:color w:val="000000" w:themeColor="text1"/>
                <w:szCs w:val="21"/>
              </w:rPr>
              <w:t>=KPHV</w:t>
            </w:r>
            <w:r w:rsidRPr="003D0316">
              <w:rPr>
                <w:rFonts w:hint="eastAsia"/>
                <w:color w:val="000000" w:themeColor="text1"/>
                <w:szCs w:val="21"/>
              </w:rPr>
              <w:t>r</w:t>
            </w:r>
            <w:r w:rsidRPr="003D0316">
              <w:rPr>
                <w:rFonts w:hint="eastAsia"/>
                <w:color w:val="000000" w:themeColor="text1"/>
                <w:szCs w:val="21"/>
              </w:rPr>
              <w:t>×</w:t>
            </w:r>
            <w:r w:rsidRPr="003D0316">
              <w:rPr>
                <w:color w:val="000000" w:themeColor="text1"/>
                <w:szCs w:val="21"/>
              </w:rPr>
              <w:t>3600</w:t>
            </w:r>
          </w:p>
          <w:p w:rsidR="00D33F29" w:rsidRPr="003D0316" w:rsidRDefault="00995DB9">
            <w:pPr>
              <w:adjustRightInd w:val="0"/>
              <w:snapToGrid w:val="0"/>
              <w:spacing w:line="360" w:lineRule="auto"/>
              <w:ind w:firstLine="420"/>
              <w:rPr>
                <w:color w:val="000000" w:themeColor="text1"/>
                <w:szCs w:val="21"/>
              </w:rPr>
            </w:pPr>
            <w:r w:rsidRPr="003D0316">
              <w:rPr>
                <w:rFonts w:hint="eastAsia"/>
                <w:color w:val="000000" w:themeColor="text1"/>
                <w:szCs w:val="21"/>
              </w:rPr>
              <w:t>其中：</w:t>
            </w:r>
            <w:r w:rsidRPr="003D0316">
              <w:rPr>
                <w:rFonts w:hint="eastAsia"/>
                <w:color w:val="000000" w:themeColor="text1"/>
                <w:szCs w:val="21"/>
              </w:rPr>
              <w:t>L</w:t>
            </w:r>
            <w:r w:rsidRPr="003D0316">
              <w:rPr>
                <w:color w:val="000000" w:themeColor="text1"/>
                <w:szCs w:val="21"/>
              </w:rPr>
              <w:t>-</w:t>
            </w:r>
            <w:r w:rsidRPr="003D0316">
              <w:rPr>
                <w:rFonts w:hint="eastAsia"/>
                <w:color w:val="000000" w:themeColor="text1"/>
                <w:szCs w:val="21"/>
              </w:rPr>
              <w:t>集气罩风量；</w:t>
            </w:r>
          </w:p>
          <w:p w:rsidR="00D33F29" w:rsidRPr="003D0316" w:rsidRDefault="00995DB9">
            <w:pPr>
              <w:adjustRightInd w:val="0"/>
              <w:snapToGrid w:val="0"/>
              <w:spacing w:line="360" w:lineRule="auto"/>
              <w:ind w:firstLine="420"/>
              <w:rPr>
                <w:color w:val="000000" w:themeColor="text1"/>
                <w:szCs w:val="21"/>
              </w:rPr>
            </w:pPr>
            <w:r w:rsidRPr="003D0316">
              <w:rPr>
                <w:rFonts w:hint="eastAsia"/>
                <w:color w:val="000000" w:themeColor="text1"/>
                <w:szCs w:val="21"/>
              </w:rPr>
              <w:t>P-</w:t>
            </w:r>
            <w:r w:rsidRPr="003D0316">
              <w:rPr>
                <w:rFonts w:hint="eastAsia"/>
                <w:color w:val="000000" w:themeColor="text1"/>
                <w:szCs w:val="21"/>
              </w:rPr>
              <w:t>集气罩敞开面周长，</w:t>
            </w:r>
            <w:r w:rsidRPr="003D0316">
              <w:rPr>
                <w:rFonts w:hint="eastAsia"/>
                <w:color w:val="000000" w:themeColor="text1"/>
                <w:szCs w:val="21"/>
              </w:rPr>
              <w:t>m</w:t>
            </w:r>
            <w:r w:rsidRPr="003D0316">
              <w:rPr>
                <w:rFonts w:hint="eastAsia"/>
                <w:color w:val="000000" w:themeColor="text1"/>
                <w:szCs w:val="21"/>
              </w:rPr>
              <w:t>；（本项目</w:t>
            </w:r>
            <w:r w:rsidR="00F14303" w:rsidRPr="003D0316">
              <w:rPr>
                <w:rFonts w:hint="eastAsia"/>
                <w:color w:val="000000" w:themeColor="text1"/>
                <w:szCs w:val="21"/>
              </w:rPr>
              <w:t>磨粉</w:t>
            </w:r>
            <w:r w:rsidR="005D548A" w:rsidRPr="003D0316">
              <w:rPr>
                <w:rFonts w:hint="eastAsia"/>
                <w:color w:val="000000" w:themeColor="text1"/>
              </w:rPr>
              <w:t>、</w:t>
            </w:r>
            <w:r w:rsidR="000E15FE" w:rsidRPr="003D0316">
              <w:rPr>
                <w:rFonts w:hint="eastAsia"/>
                <w:color w:val="000000" w:themeColor="text1"/>
              </w:rPr>
              <w:t>粉碎（烘干）</w:t>
            </w:r>
            <w:r w:rsidR="005D548A" w:rsidRPr="003D0316">
              <w:rPr>
                <w:rFonts w:hint="eastAsia"/>
                <w:color w:val="000000" w:themeColor="text1"/>
              </w:rPr>
              <w:t>各</w:t>
            </w:r>
            <w:r w:rsidR="005D548A" w:rsidRPr="003D0316">
              <w:rPr>
                <w:rFonts w:hint="eastAsia"/>
                <w:color w:val="000000" w:themeColor="text1"/>
                <w:szCs w:val="21"/>
              </w:rPr>
              <w:t>设置一个集气罩</w:t>
            </w:r>
            <w:r w:rsidR="005D548A" w:rsidRPr="003D0316">
              <w:rPr>
                <w:rFonts w:hint="eastAsia"/>
                <w:color w:val="000000" w:themeColor="text1"/>
              </w:rPr>
              <w:t>，包装</w:t>
            </w:r>
            <w:r w:rsidRPr="003D0316">
              <w:rPr>
                <w:rFonts w:hint="eastAsia"/>
                <w:color w:val="000000" w:themeColor="text1"/>
                <w:szCs w:val="21"/>
              </w:rPr>
              <w:t>设置两个集气罩，</w:t>
            </w:r>
            <w:r w:rsidR="005D548A" w:rsidRPr="003D0316">
              <w:rPr>
                <w:rFonts w:hint="eastAsia"/>
                <w:color w:val="000000" w:themeColor="text1"/>
                <w:szCs w:val="21"/>
              </w:rPr>
              <w:t>集气罩均</w:t>
            </w:r>
            <w:r w:rsidRPr="003D0316">
              <w:rPr>
                <w:rFonts w:hint="eastAsia"/>
                <w:color w:val="000000" w:themeColor="text1"/>
                <w:szCs w:val="21"/>
              </w:rPr>
              <w:t>取值</w:t>
            </w:r>
            <w:r w:rsidRPr="003D0316">
              <w:rPr>
                <w:color w:val="000000" w:themeColor="text1"/>
                <w:szCs w:val="21"/>
              </w:rPr>
              <w:t>3</w:t>
            </w:r>
            <w:r w:rsidRPr="003D0316">
              <w:rPr>
                <w:rFonts w:hint="eastAsia"/>
                <w:color w:val="000000" w:themeColor="text1"/>
                <w:szCs w:val="21"/>
              </w:rPr>
              <w:t>m</w:t>
            </w:r>
            <w:r w:rsidRPr="003D0316">
              <w:rPr>
                <w:rFonts w:hint="eastAsia"/>
                <w:color w:val="000000" w:themeColor="text1"/>
                <w:szCs w:val="21"/>
              </w:rPr>
              <w:t>）；</w:t>
            </w:r>
          </w:p>
          <w:p w:rsidR="00D33F29" w:rsidRPr="003D0316" w:rsidRDefault="00995DB9">
            <w:pPr>
              <w:adjustRightInd w:val="0"/>
              <w:snapToGrid w:val="0"/>
              <w:spacing w:line="360" w:lineRule="auto"/>
              <w:ind w:firstLine="420"/>
              <w:rPr>
                <w:color w:val="000000" w:themeColor="text1"/>
              </w:rPr>
            </w:pPr>
            <w:r w:rsidRPr="003D0316">
              <w:rPr>
                <w:rFonts w:hint="eastAsia"/>
                <w:color w:val="000000" w:themeColor="text1"/>
                <w:szCs w:val="21"/>
              </w:rPr>
              <w:t>H-</w:t>
            </w:r>
            <w:r w:rsidRPr="003D0316">
              <w:rPr>
                <w:rFonts w:hint="eastAsia"/>
                <w:color w:val="000000" w:themeColor="text1"/>
                <w:szCs w:val="21"/>
              </w:rPr>
              <w:t>集气罩至污染源距离，</w:t>
            </w:r>
            <w:r w:rsidRPr="003D0316">
              <w:rPr>
                <w:rFonts w:hint="eastAsia"/>
                <w:color w:val="000000" w:themeColor="text1"/>
                <w:szCs w:val="21"/>
              </w:rPr>
              <w:t>m</w:t>
            </w:r>
            <w:r w:rsidRPr="003D0316">
              <w:rPr>
                <w:rFonts w:hint="eastAsia"/>
                <w:color w:val="000000" w:themeColor="text1"/>
                <w:szCs w:val="21"/>
              </w:rPr>
              <w:t>；（本次取值</w:t>
            </w:r>
            <w:r w:rsidRPr="003D0316">
              <w:rPr>
                <w:rFonts w:hint="eastAsia"/>
                <w:color w:val="000000" w:themeColor="text1"/>
                <w:szCs w:val="21"/>
              </w:rPr>
              <w:t>0.</w:t>
            </w:r>
            <w:r w:rsidRPr="003D0316">
              <w:rPr>
                <w:color w:val="000000" w:themeColor="text1"/>
                <w:szCs w:val="21"/>
              </w:rPr>
              <w:t>3</w:t>
            </w:r>
            <w:r w:rsidRPr="003D0316">
              <w:rPr>
                <w:rFonts w:hint="eastAsia"/>
                <w:color w:val="000000" w:themeColor="text1"/>
                <w:szCs w:val="21"/>
              </w:rPr>
              <w:t>m</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rPr>
              <w:t xml:space="preserve"> </w:t>
            </w:r>
          </w:p>
          <w:p w:rsidR="00D33F29" w:rsidRPr="003D0316" w:rsidRDefault="00995DB9">
            <w:pPr>
              <w:adjustRightInd w:val="0"/>
              <w:snapToGrid w:val="0"/>
              <w:spacing w:line="360" w:lineRule="auto"/>
              <w:ind w:firstLine="420"/>
              <w:rPr>
                <w:color w:val="000000" w:themeColor="text1"/>
                <w:szCs w:val="21"/>
              </w:rPr>
            </w:pPr>
            <w:r w:rsidRPr="003D0316">
              <w:rPr>
                <w:rFonts w:hint="eastAsia"/>
                <w:color w:val="000000" w:themeColor="text1"/>
                <w:szCs w:val="21"/>
              </w:rPr>
              <w:t>Vr-</w:t>
            </w:r>
            <w:r w:rsidRPr="003D0316">
              <w:rPr>
                <w:rFonts w:hint="eastAsia"/>
                <w:color w:val="000000" w:themeColor="text1"/>
                <w:szCs w:val="21"/>
              </w:rPr>
              <w:t>集气罩置面风速，</w:t>
            </w:r>
            <w:r w:rsidRPr="003D0316">
              <w:rPr>
                <w:rFonts w:hint="eastAsia"/>
                <w:color w:val="000000" w:themeColor="text1"/>
                <w:szCs w:val="21"/>
              </w:rPr>
              <w:t>m/s</w:t>
            </w:r>
            <w:r w:rsidRPr="003D0316">
              <w:rPr>
                <w:rFonts w:hint="eastAsia"/>
                <w:color w:val="000000" w:themeColor="text1"/>
                <w:szCs w:val="21"/>
              </w:rPr>
              <w:t>；（本次取值</w:t>
            </w:r>
            <w:r w:rsidRPr="003D0316">
              <w:rPr>
                <w:rFonts w:hint="eastAsia"/>
                <w:color w:val="000000" w:themeColor="text1"/>
                <w:szCs w:val="21"/>
              </w:rPr>
              <w:t>0.</w:t>
            </w:r>
            <w:r w:rsidRPr="003D0316">
              <w:rPr>
                <w:color w:val="000000" w:themeColor="text1"/>
                <w:szCs w:val="21"/>
              </w:rPr>
              <w:t>3</w:t>
            </w:r>
            <w:r w:rsidRPr="003D0316">
              <w:rPr>
                <w:rFonts w:hint="eastAsia"/>
                <w:color w:val="000000" w:themeColor="text1"/>
                <w:szCs w:val="21"/>
              </w:rPr>
              <w:t>m</w:t>
            </w:r>
            <w:r w:rsidRPr="003D0316">
              <w:rPr>
                <w:color w:val="000000" w:themeColor="text1"/>
                <w:szCs w:val="21"/>
              </w:rPr>
              <w:t>/</w:t>
            </w:r>
            <w:r w:rsidRPr="003D0316">
              <w:rPr>
                <w:rFonts w:hint="eastAsia"/>
                <w:color w:val="000000" w:themeColor="text1"/>
                <w:szCs w:val="21"/>
              </w:rPr>
              <w:t>s</w:t>
            </w:r>
            <w:r w:rsidRPr="003D0316">
              <w:rPr>
                <w:rFonts w:hint="eastAsia"/>
                <w:color w:val="000000" w:themeColor="text1"/>
                <w:szCs w:val="21"/>
              </w:rPr>
              <w:t>）</w:t>
            </w:r>
            <w:r w:rsidRPr="003D0316">
              <w:rPr>
                <w:rFonts w:hint="eastAsia"/>
                <w:color w:val="000000" w:themeColor="text1"/>
                <w:szCs w:val="21"/>
              </w:rPr>
              <w:t>;</w:t>
            </w:r>
          </w:p>
          <w:p w:rsidR="00D33F29" w:rsidRPr="003D0316" w:rsidRDefault="00995DB9">
            <w:pPr>
              <w:adjustRightInd w:val="0"/>
              <w:snapToGrid w:val="0"/>
              <w:spacing w:line="360" w:lineRule="auto"/>
              <w:ind w:firstLine="420"/>
              <w:rPr>
                <w:color w:val="000000" w:themeColor="text1"/>
                <w:szCs w:val="21"/>
              </w:rPr>
            </w:pPr>
            <w:r w:rsidRPr="003D0316">
              <w:rPr>
                <w:rFonts w:hint="eastAsia"/>
                <w:color w:val="000000" w:themeColor="text1"/>
                <w:szCs w:val="21"/>
              </w:rPr>
              <w:t>k-</w:t>
            </w:r>
            <w:r w:rsidRPr="003D0316">
              <w:rPr>
                <w:rFonts w:hint="eastAsia"/>
                <w:color w:val="000000" w:themeColor="text1"/>
                <w:szCs w:val="21"/>
              </w:rPr>
              <w:t>安全系数；（本次取值</w:t>
            </w:r>
            <w:r w:rsidRPr="003D0316">
              <w:rPr>
                <w:rFonts w:hint="eastAsia"/>
                <w:color w:val="000000" w:themeColor="text1"/>
                <w:szCs w:val="21"/>
              </w:rPr>
              <w:t>1.2</w:t>
            </w:r>
            <w:r w:rsidRPr="003D0316">
              <w:rPr>
                <w:rFonts w:hint="eastAsia"/>
                <w:color w:val="000000" w:themeColor="text1"/>
                <w:szCs w:val="21"/>
              </w:rPr>
              <w:t>）。</w:t>
            </w:r>
          </w:p>
          <w:p w:rsidR="00D33F29" w:rsidRPr="003D0316" w:rsidRDefault="00995DB9">
            <w:pPr>
              <w:adjustRightInd w:val="0"/>
              <w:snapToGrid w:val="0"/>
              <w:spacing w:line="360" w:lineRule="auto"/>
              <w:ind w:firstLine="420"/>
              <w:rPr>
                <w:color w:val="000000" w:themeColor="text1"/>
                <w:szCs w:val="21"/>
              </w:rPr>
            </w:pPr>
            <w:r w:rsidRPr="003D0316">
              <w:rPr>
                <w:rFonts w:hint="eastAsia"/>
                <w:color w:val="000000" w:themeColor="text1"/>
                <w:szCs w:val="21"/>
              </w:rPr>
              <w:t>经计算，本项目</w:t>
            </w:r>
            <w:r w:rsidR="00F14303" w:rsidRPr="003D0316">
              <w:rPr>
                <w:rFonts w:hint="eastAsia"/>
                <w:color w:val="000000" w:themeColor="text1"/>
              </w:rPr>
              <w:t>磨粉、</w:t>
            </w:r>
            <w:r w:rsidR="000E15FE" w:rsidRPr="003D0316">
              <w:rPr>
                <w:rFonts w:hint="eastAsia"/>
                <w:color w:val="000000" w:themeColor="text1"/>
              </w:rPr>
              <w:t>粉碎（烘干）</w:t>
            </w:r>
            <w:r w:rsidR="00F14303" w:rsidRPr="003D0316">
              <w:rPr>
                <w:rFonts w:hint="eastAsia"/>
                <w:color w:val="000000" w:themeColor="text1"/>
              </w:rPr>
              <w:t>、包装</w:t>
            </w:r>
            <w:r w:rsidRPr="003D0316">
              <w:rPr>
                <w:rFonts w:hint="eastAsia"/>
                <w:color w:val="000000" w:themeColor="text1"/>
                <w:szCs w:val="21"/>
              </w:rPr>
              <w:t>集气罩风量约为</w:t>
            </w:r>
            <w:r w:rsidRPr="003D0316">
              <w:rPr>
                <w:color w:val="000000" w:themeColor="text1"/>
                <w:szCs w:val="21"/>
              </w:rPr>
              <w:t>4665.6</w:t>
            </w:r>
            <w:r w:rsidRPr="003D0316">
              <w:rPr>
                <w:rFonts w:hint="eastAsia"/>
                <w:color w:val="000000" w:themeColor="text1"/>
                <w:szCs w:val="21"/>
              </w:rPr>
              <w:t>m</w:t>
            </w:r>
            <w:r w:rsidRPr="003D0316">
              <w:rPr>
                <w:rFonts w:hint="eastAsia"/>
                <w:color w:val="000000" w:themeColor="text1"/>
                <w:szCs w:val="21"/>
                <w:vertAlign w:val="superscript"/>
              </w:rPr>
              <w:t>3</w:t>
            </w:r>
            <w:r w:rsidRPr="003D0316">
              <w:rPr>
                <w:rFonts w:hint="eastAsia"/>
                <w:color w:val="000000" w:themeColor="text1"/>
                <w:szCs w:val="21"/>
              </w:rPr>
              <w:t>/h</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膨化机、酶解罐、</w:t>
            </w:r>
            <w:r w:rsidRPr="003D0316">
              <w:rPr>
                <w:rFonts w:hint="eastAsia"/>
                <w:color w:val="000000" w:themeColor="text1"/>
              </w:rPr>
              <w:t>缓存仓、污水处理站均密闭，留有排气孔、本项目采用管道密闭进行收集</w:t>
            </w:r>
            <w:r w:rsidRPr="003D0316">
              <w:rPr>
                <w:rFonts w:hint="eastAsia"/>
                <w:color w:val="000000" w:themeColor="text1"/>
                <w:szCs w:val="21"/>
              </w:rPr>
              <w:t>上料、</w:t>
            </w:r>
            <w:r w:rsidRPr="003D0316">
              <w:rPr>
                <w:rFonts w:hint="eastAsia"/>
                <w:color w:val="000000" w:themeColor="text1"/>
                <w:szCs w:val="27"/>
              </w:rPr>
              <w:t>酶解、膨化、冷却、缓存、搅拌、污水处理站</w:t>
            </w:r>
            <w:r w:rsidRPr="003D0316">
              <w:rPr>
                <w:rFonts w:hint="eastAsia"/>
                <w:color w:val="000000" w:themeColor="text1"/>
              </w:rPr>
              <w:t>废气，</w:t>
            </w:r>
            <w:r w:rsidRPr="003D0316">
              <w:rPr>
                <w:rFonts w:hint="eastAsia"/>
                <w:color w:val="000000" w:themeColor="text1"/>
                <w:szCs w:val="21"/>
              </w:rPr>
              <w:t>根据设备参数</w:t>
            </w:r>
            <w:r w:rsidRPr="003D0316">
              <w:rPr>
                <w:color w:val="000000" w:themeColor="text1"/>
                <w:szCs w:val="21"/>
              </w:rPr>
              <w:t>，</w:t>
            </w:r>
            <w:r w:rsidRPr="003D0316">
              <w:rPr>
                <w:rFonts w:hint="eastAsia"/>
                <w:color w:val="000000" w:themeColor="text1"/>
                <w:szCs w:val="21"/>
              </w:rPr>
              <w:t>配套风机</w:t>
            </w:r>
            <w:r w:rsidRPr="003D0316">
              <w:rPr>
                <w:color w:val="000000" w:themeColor="text1"/>
                <w:szCs w:val="21"/>
              </w:rPr>
              <w:t>风量为</w:t>
            </w:r>
            <w:r w:rsidRPr="003D0316">
              <w:rPr>
                <w:color w:val="000000" w:themeColor="text1"/>
                <w:szCs w:val="21"/>
              </w:rPr>
              <w:t>8000m</w:t>
            </w:r>
            <w:r w:rsidRPr="003D0316">
              <w:rPr>
                <w:color w:val="000000" w:themeColor="text1"/>
                <w:szCs w:val="21"/>
                <w:vertAlign w:val="superscript"/>
              </w:rPr>
              <w:t>3</w:t>
            </w:r>
            <w:r w:rsidRPr="003D0316">
              <w:rPr>
                <w:color w:val="000000" w:themeColor="text1"/>
                <w:szCs w:val="21"/>
              </w:rPr>
              <w:t>/h</w:t>
            </w:r>
            <w:r w:rsidRPr="003D0316">
              <w:rPr>
                <w:rFonts w:hint="eastAsia"/>
                <w:color w:val="000000" w:themeColor="text1"/>
                <w:szCs w:val="21"/>
              </w:rPr>
              <w:t>。</w:t>
            </w:r>
          </w:p>
          <w:p w:rsidR="00D33F29" w:rsidRPr="003D0316" w:rsidRDefault="00995DB9">
            <w:pPr>
              <w:spacing w:line="360" w:lineRule="auto"/>
              <w:rPr>
                <w:color w:val="000000" w:themeColor="text1"/>
                <w:szCs w:val="21"/>
              </w:rPr>
            </w:pPr>
            <w:r w:rsidRPr="003D0316">
              <w:rPr>
                <w:rFonts w:hint="eastAsia"/>
                <w:color w:val="000000" w:themeColor="text1"/>
                <w:szCs w:val="21"/>
              </w:rPr>
              <w:t xml:space="preserve">   </w:t>
            </w:r>
            <w:r w:rsidRPr="003D0316">
              <w:rPr>
                <w:color w:val="000000" w:themeColor="text1"/>
                <w:szCs w:val="21"/>
              </w:rPr>
              <w:t>考虑系统风量损耗，</w:t>
            </w:r>
            <w:r w:rsidRPr="003D0316">
              <w:rPr>
                <w:rFonts w:hint="eastAsia"/>
                <w:color w:val="000000" w:themeColor="text1"/>
                <w:szCs w:val="21"/>
              </w:rPr>
              <w:t>上料、</w:t>
            </w:r>
            <w:r w:rsidR="00F14303" w:rsidRPr="003D0316">
              <w:rPr>
                <w:rFonts w:hint="eastAsia"/>
                <w:color w:val="000000" w:themeColor="text1"/>
                <w:szCs w:val="27"/>
              </w:rPr>
              <w:t>磨粉、膨化</w:t>
            </w:r>
            <w:r w:rsidRPr="003D0316">
              <w:rPr>
                <w:rFonts w:hint="eastAsia"/>
                <w:color w:val="000000" w:themeColor="text1"/>
                <w:szCs w:val="27"/>
              </w:rPr>
              <w:t>、冷却、缓存、包装、搅拌、</w:t>
            </w:r>
            <w:r w:rsidR="000E15FE" w:rsidRPr="003D0316">
              <w:rPr>
                <w:rFonts w:hint="eastAsia"/>
                <w:color w:val="000000" w:themeColor="text1"/>
                <w:szCs w:val="27"/>
              </w:rPr>
              <w:t>粉碎（烘干）</w:t>
            </w:r>
            <w:r w:rsidRPr="003D0316">
              <w:rPr>
                <w:rFonts w:hint="eastAsia"/>
                <w:color w:val="000000" w:themeColor="text1"/>
                <w:szCs w:val="27"/>
              </w:rPr>
              <w:t>、酶解、污水处理站</w:t>
            </w:r>
            <w:r w:rsidRPr="003D0316">
              <w:rPr>
                <w:color w:val="000000" w:themeColor="text1"/>
                <w:szCs w:val="21"/>
              </w:rPr>
              <w:t>工序风机风量为</w:t>
            </w:r>
            <w:r w:rsidRPr="003D0316">
              <w:rPr>
                <w:rFonts w:hint="eastAsia"/>
                <w:color w:val="000000" w:themeColor="text1"/>
                <w:szCs w:val="21"/>
              </w:rPr>
              <w:t>1</w:t>
            </w:r>
            <w:r w:rsidRPr="003D0316">
              <w:rPr>
                <w:color w:val="000000" w:themeColor="text1"/>
                <w:szCs w:val="21"/>
              </w:rPr>
              <w:t>3000m</w:t>
            </w:r>
            <w:r w:rsidRPr="003D0316">
              <w:rPr>
                <w:color w:val="000000" w:themeColor="text1"/>
                <w:szCs w:val="21"/>
                <w:vertAlign w:val="superscript"/>
              </w:rPr>
              <w:t>3</w:t>
            </w:r>
            <w:r w:rsidRPr="003D0316">
              <w:rPr>
                <w:color w:val="000000" w:themeColor="text1"/>
                <w:szCs w:val="21"/>
              </w:rPr>
              <w:t>/h</w:t>
            </w:r>
            <w:r w:rsidRPr="003D0316">
              <w:rPr>
                <w:color w:val="000000" w:themeColor="text1"/>
                <w:szCs w:val="21"/>
              </w:rPr>
              <w:t>。</w:t>
            </w:r>
          </w:p>
          <w:p w:rsidR="00D33F29" w:rsidRPr="003D0316" w:rsidRDefault="00C87928">
            <w:pPr>
              <w:spacing w:line="360" w:lineRule="auto"/>
              <w:ind w:firstLineChars="200" w:firstLine="420"/>
              <w:rPr>
                <w:color w:val="000000" w:themeColor="text1"/>
                <w:szCs w:val="21"/>
              </w:rPr>
            </w:pPr>
            <w:r w:rsidRPr="003D0316">
              <w:rPr>
                <w:rFonts w:hint="eastAsia"/>
                <w:color w:val="000000" w:themeColor="text1"/>
              </w:rPr>
              <w:t>羽毛粉</w:t>
            </w:r>
            <w:r w:rsidRPr="003D0316">
              <w:rPr>
                <w:rFonts w:hint="eastAsia"/>
                <w:color w:val="000000" w:themeColor="text1"/>
                <w:szCs w:val="27"/>
              </w:rPr>
              <w:t>膨化、冷却</w:t>
            </w:r>
            <w:r w:rsidRPr="003D0316">
              <w:rPr>
                <w:color w:val="000000" w:themeColor="text1"/>
                <w:szCs w:val="27"/>
              </w:rPr>
              <w:t>工序</w:t>
            </w:r>
            <w:r w:rsidRPr="003D0316">
              <w:rPr>
                <w:rFonts w:hint="eastAsia"/>
                <w:color w:val="000000" w:themeColor="text1"/>
                <w:szCs w:val="27"/>
              </w:rPr>
              <w:t>硫化氢的</w:t>
            </w:r>
            <w:r w:rsidRPr="003D0316">
              <w:rPr>
                <w:color w:val="000000" w:themeColor="text1"/>
                <w:szCs w:val="27"/>
              </w:rPr>
              <w:t>产生</w:t>
            </w:r>
            <w:r w:rsidRPr="003D0316">
              <w:rPr>
                <w:rFonts w:hint="eastAsia"/>
                <w:color w:val="000000" w:themeColor="text1"/>
                <w:szCs w:val="27"/>
              </w:rPr>
              <w:t>量</w:t>
            </w:r>
            <w:r w:rsidR="000622EE" w:rsidRPr="003D0316">
              <w:rPr>
                <w:color w:val="000000" w:themeColor="text1"/>
                <w:szCs w:val="27"/>
              </w:rPr>
              <w:t>0.2001</w:t>
            </w:r>
            <w:r w:rsidRPr="003D0316">
              <w:rPr>
                <w:rFonts w:hint="eastAsia"/>
                <w:color w:val="000000" w:themeColor="text1"/>
                <w:szCs w:val="27"/>
              </w:rPr>
              <w:t>t/a</w:t>
            </w:r>
            <w:r w:rsidRPr="003D0316">
              <w:rPr>
                <w:rFonts w:hint="eastAsia"/>
                <w:color w:val="000000" w:themeColor="text1"/>
                <w:szCs w:val="27"/>
              </w:rPr>
              <w:t>，</w:t>
            </w:r>
            <w:r w:rsidRPr="003D0316">
              <w:rPr>
                <w:rFonts w:hint="eastAsia"/>
                <w:color w:val="000000" w:themeColor="text1"/>
              </w:rPr>
              <w:t>羽毛粉</w:t>
            </w:r>
            <w:r w:rsidRPr="003D0316">
              <w:rPr>
                <w:rFonts w:hint="eastAsia"/>
                <w:color w:val="000000" w:themeColor="text1"/>
                <w:szCs w:val="27"/>
              </w:rPr>
              <w:t>膨化、冷却</w:t>
            </w:r>
            <w:r w:rsidRPr="003D0316">
              <w:rPr>
                <w:color w:val="000000" w:themeColor="text1"/>
                <w:szCs w:val="27"/>
              </w:rPr>
              <w:t>工序</w:t>
            </w:r>
            <w:r w:rsidRPr="003D0316">
              <w:rPr>
                <w:rFonts w:hint="eastAsia"/>
                <w:color w:val="000000" w:themeColor="text1"/>
                <w:szCs w:val="27"/>
              </w:rPr>
              <w:t>氨气产生量为</w:t>
            </w:r>
            <w:r w:rsidR="000622EE" w:rsidRPr="003D0316">
              <w:rPr>
                <w:rFonts w:hint="eastAsia"/>
                <w:color w:val="000000" w:themeColor="text1"/>
                <w:szCs w:val="27"/>
              </w:rPr>
              <w:t>2.001</w:t>
            </w:r>
            <w:r w:rsidRPr="003D0316">
              <w:rPr>
                <w:rFonts w:hint="eastAsia"/>
                <w:color w:val="000000" w:themeColor="text1"/>
                <w:szCs w:val="27"/>
              </w:rPr>
              <w:t>t/a</w:t>
            </w:r>
            <w:r w:rsidR="00995DB9" w:rsidRPr="003D0316">
              <w:rPr>
                <w:rFonts w:hint="eastAsia"/>
                <w:color w:val="000000" w:themeColor="text1"/>
                <w:szCs w:val="21"/>
              </w:rPr>
              <w:t>，</w:t>
            </w:r>
            <w:r w:rsidRPr="003D0316">
              <w:rPr>
                <w:rFonts w:hint="eastAsia"/>
                <w:color w:val="000000" w:themeColor="text1"/>
              </w:rPr>
              <w:t>羽毛粉、鸡肝粉酶解、</w:t>
            </w:r>
            <w:r w:rsidR="000E15FE" w:rsidRPr="003D0316">
              <w:rPr>
                <w:rFonts w:hint="eastAsia"/>
                <w:color w:val="000000" w:themeColor="text1"/>
                <w:szCs w:val="27"/>
              </w:rPr>
              <w:t>粉碎（烘干）</w:t>
            </w:r>
            <w:r w:rsidRPr="003D0316">
              <w:rPr>
                <w:color w:val="000000" w:themeColor="text1"/>
                <w:szCs w:val="27"/>
              </w:rPr>
              <w:t>工序</w:t>
            </w:r>
            <w:r w:rsidRPr="003D0316">
              <w:rPr>
                <w:rFonts w:hint="eastAsia"/>
                <w:color w:val="000000" w:themeColor="text1"/>
                <w:szCs w:val="27"/>
              </w:rPr>
              <w:t>硫化氢的</w:t>
            </w:r>
            <w:r w:rsidRPr="003D0316">
              <w:rPr>
                <w:color w:val="000000" w:themeColor="text1"/>
                <w:szCs w:val="27"/>
              </w:rPr>
              <w:t>产生</w:t>
            </w:r>
            <w:r w:rsidRPr="003D0316">
              <w:rPr>
                <w:rFonts w:hint="eastAsia"/>
                <w:color w:val="000000" w:themeColor="text1"/>
                <w:szCs w:val="27"/>
              </w:rPr>
              <w:t>量</w:t>
            </w:r>
            <w:r w:rsidRPr="003D0316">
              <w:rPr>
                <w:color w:val="000000" w:themeColor="text1"/>
                <w:szCs w:val="27"/>
              </w:rPr>
              <w:t>0.031</w:t>
            </w:r>
            <w:r w:rsidRPr="003D0316">
              <w:rPr>
                <w:rFonts w:hint="eastAsia"/>
                <w:color w:val="000000" w:themeColor="text1"/>
                <w:szCs w:val="27"/>
              </w:rPr>
              <w:t>t/a</w:t>
            </w:r>
            <w:r w:rsidRPr="003D0316">
              <w:rPr>
                <w:rFonts w:hint="eastAsia"/>
                <w:color w:val="000000" w:themeColor="text1"/>
                <w:szCs w:val="27"/>
              </w:rPr>
              <w:t>、氨气的产生量</w:t>
            </w:r>
            <w:r w:rsidRPr="003D0316">
              <w:rPr>
                <w:rFonts w:hint="eastAsia"/>
                <w:color w:val="000000" w:themeColor="text1"/>
                <w:szCs w:val="27"/>
              </w:rPr>
              <w:t>0</w:t>
            </w:r>
            <w:r w:rsidRPr="003D0316">
              <w:rPr>
                <w:color w:val="000000" w:themeColor="text1"/>
                <w:szCs w:val="27"/>
              </w:rPr>
              <w:t>.6208</w:t>
            </w:r>
            <w:r w:rsidRPr="003D0316">
              <w:rPr>
                <w:rFonts w:hint="eastAsia"/>
                <w:color w:val="000000" w:themeColor="text1"/>
                <w:szCs w:val="27"/>
              </w:rPr>
              <w:t>t/a</w:t>
            </w:r>
            <w:r w:rsidR="00995DB9" w:rsidRPr="003D0316">
              <w:rPr>
                <w:rFonts w:hint="eastAsia"/>
                <w:color w:val="000000" w:themeColor="text1"/>
                <w:szCs w:val="21"/>
              </w:rPr>
              <w:t>，上料、</w:t>
            </w:r>
            <w:r w:rsidR="00F14303" w:rsidRPr="003D0316">
              <w:rPr>
                <w:rFonts w:hint="eastAsia"/>
                <w:color w:val="000000" w:themeColor="text1"/>
                <w:szCs w:val="27"/>
              </w:rPr>
              <w:t>磨粉、膨化</w:t>
            </w:r>
            <w:r w:rsidR="00995DB9" w:rsidRPr="003D0316">
              <w:rPr>
                <w:rFonts w:hint="eastAsia"/>
                <w:color w:val="000000" w:themeColor="text1"/>
                <w:szCs w:val="27"/>
              </w:rPr>
              <w:t>、冷却、缓存、包装、搅拌、</w:t>
            </w:r>
            <w:r w:rsidR="000E15FE" w:rsidRPr="003D0316">
              <w:rPr>
                <w:rFonts w:hint="eastAsia"/>
                <w:color w:val="000000" w:themeColor="text1"/>
                <w:szCs w:val="27"/>
              </w:rPr>
              <w:t>粉碎（烘干）</w:t>
            </w:r>
            <w:r w:rsidR="00995DB9" w:rsidRPr="003D0316">
              <w:rPr>
                <w:rFonts w:hint="eastAsia"/>
                <w:color w:val="000000" w:themeColor="text1"/>
                <w:szCs w:val="21"/>
              </w:rPr>
              <w:t>工序颗粒物产生量为</w:t>
            </w:r>
            <w:r w:rsidR="00FC339F" w:rsidRPr="003D0316">
              <w:rPr>
                <w:rFonts w:hint="eastAsia"/>
                <w:color w:val="000000" w:themeColor="text1"/>
                <w:szCs w:val="21"/>
              </w:rPr>
              <w:t>0.99</w:t>
            </w:r>
            <w:r w:rsidR="00995DB9" w:rsidRPr="003D0316">
              <w:rPr>
                <w:rFonts w:hint="eastAsia"/>
                <w:color w:val="000000" w:themeColor="text1"/>
                <w:szCs w:val="21"/>
              </w:rPr>
              <w:t>t/a</w:t>
            </w:r>
            <w:r w:rsidR="00995DB9" w:rsidRPr="003D0316">
              <w:rPr>
                <w:rFonts w:hint="eastAsia"/>
                <w:color w:val="000000" w:themeColor="text1"/>
                <w:szCs w:val="21"/>
              </w:rPr>
              <w:t>，</w:t>
            </w:r>
            <w:r w:rsidR="00995DB9" w:rsidRPr="003D0316">
              <w:rPr>
                <w:rFonts w:hint="eastAsia"/>
                <w:color w:val="000000" w:themeColor="text1"/>
                <w:szCs w:val="27"/>
              </w:rPr>
              <w:t>污水处理站</w:t>
            </w:r>
            <w:r w:rsidR="00995DB9" w:rsidRPr="003D0316">
              <w:rPr>
                <w:rFonts w:hint="eastAsia"/>
                <w:color w:val="000000" w:themeColor="text1"/>
                <w:szCs w:val="27"/>
              </w:rPr>
              <w:t>NH</w:t>
            </w:r>
            <w:r w:rsidR="00995DB9" w:rsidRPr="003D0316">
              <w:rPr>
                <w:rFonts w:hint="eastAsia"/>
                <w:color w:val="000000" w:themeColor="text1"/>
                <w:szCs w:val="27"/>
                <w:vertAlign w:val="subscript"/>
              </w:rPr>
              <w:t>3</w:t>
            </w:r>
            <w:r w:rsidR="00995DB9" w:rsidRPr="003D0316">
              <w:rPr>
                <w:rFonts w:hint="eastAsia"/>
                <w:color w:val="000000" w:themeColor="text1"/>
                <w:szCs w:val="27"/>
              </w:rPr>
              <w:t>产生量为</w:t>
            </w:r>
            <w:r w:rsidR="00995DB9" w:rsidRPr="003D0316">
              <w:rPr>
                <w:rFonts w:hint="eastAsia"/>
                <w:color w:val="000000" w:themeColor="text1"/>
                <w:szCs w:val="27"/>
              </w:rPr>
              <w:t>0.</w:t>
            </w:r>
            <w:r w:rsidR="00995DB9" w:rsidRPr="003D0316">
              <w:rPr>
                <w:color w:val="000000" w:themeColor="text1"/>
                <w:szCs w:val="27"/>
              </w:rPr>
              <w:t>0010</w:t>
            </w:r>
            <w:r w:rsidR="00995DB9" w:rsidRPr="003D0316">
              <w:rPr>
                <w:rFonts w:hint="eastAsia"/>
                <w:color w:val="000000" w:themeColor="text1"/>
                <w:szCs w:val="27"/>
              </w:rPr>
              <w:t>t/</w:t>
            </w:r>
            <w:r w:rsidR="00995DB9" w:rsidRPr="003D0316">
              <w:rPr>
                <w:color w:val="000000" w:themeColor="text1"/>
                <w:szCs w:val="27"/>
              </w:rPr>
              <w:t>a</w:t>
            </w:r>
            <w:r w:rsidR="00995DB9" w:rsidRPr="003D0316">
              <w:rPr>
                <w:rFonts w:hint="eastAsia"/>
                <w:color w:val="000000" w:themeColor="text1"/>
                <w:szCs w:val="27"/>
              </w:rPr>
              <w:t>、</w:t>
            </w:r>
            <w:r w:rsidR="00995DB9" w:rsidRPr="003D0316">
              <w:rPr>
                <w:rFonts w:hint="eastAsia"/>
                <w:color w:val="000000" w:themeColor="text1"/>
                <w:szCs w:val="27"/>
              </w:rPr>
              <w:t>H</w:t>
            </w:r>
            <w:r w:rsidR="00995DB9" w:rsidRPr="003D0316">
              <w:rPr>
                <w:rFonts w:hint="eastAsia"/>
                <w:color w:val="000000" w:themeColor="text1"/>
                <w:szCs w:val="27"/>
                <w:vertAlign w:val="subscript"/>
              </w:rPr>
              <w:t>2</w:t>
            </w:r>
            <w:r w:rsidR="00995DB9" w:rsidRPr="003D0316">
              <w:rPr>
                <w:rFonts w:hint="eastAsia"/>
                <w:color w:val="000000" w:themeColor="text1"/>
                <w:szCs w:val="27"/>
              </w:rPr>
              <w:t>S</w:t>
            </w:r>
            <w:r w:rsidR="00995DB9" w:rsidRPr="003D0316">
              <w:rPr>
                <w:rFonts w:hint="eastAsia"/>
                <w:color w:val="000000" w:themeColor="text1"/>
                <w:szCs w:val="27"/>
              </w:rPr>
              <w:t>的产生量为</w:t>
            </w:r>
            <w:r w:rsidR="00995DB9" w:rsidRPr="003D0316">
              <w:rPr>
                <w:rFonts w:hint="eastAsia"/>
                <w:color w:val="000000" w:themeColor="text1"/>
                <w:szCs w:val="27"/>
              </w:rPr>
              <w:t>0.00</w:t>
            </w:r>
            <w:r w:rsidR="00995DB9" w:rsidRPr="003D0316">
              <w:rPr>
                <w:color w:val="000000" w:themeColor="text1"/>
                <w:szCs w:val="27"/>
              </w:rPr>
              <w:t>004t</w:t>
            </w:r>
            <w:r w:rsidR="00995DB9" w:rsidRPr="003D0316">
              <w:rPr>
                <w:rFonts w:hint="eastAsia"/>
                <w:color w:val="000000" w:themeColor="text1"/>
                <w:szCs w:val="27"/>
              </w:rPr>
              <w:t>/a</w:t>
            </w:r>
            <w:r w:rsidR="00995DB9" w:rsidRPr="003D0316">
              <w:rPr>
                <w:color w:val="000000" w:themeColor="text1"/>
                <w:szCs w:val="21"/>
              </w:rPr>
              <w:t>。</w:t>
            </w:r>
            <w:r w:rsidR="00995DB9"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00995DB9"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00995DB9" w:rsidRPr="003D0316">
              <w:rPr>
                <w:rFonts w:hint="eastAsia"/>
                <w:color w:val="000000" w:themeColor="text1"/>
                <w:kern w:val="0"/>
                <w:szCs w:val="21"/>
              </w:rPr>
              <w:t>、污水处理站废气通过一套冷凝装置</w:t>
            </w:r>
            <w:r w:rsidR="00995DB9" w:rsidRPr="003D0316">
              <w:rPr>
                <w:rFonts w:hint="eastAsia"/>
                <w:color w:val="000000" w:themeColor="text1"/>
                <w:kern w:val="0"/>
                <w:szCs w:val="21"/>
              </w:rPr>
              <w:t>+</w:t>
            </w:r>
            <w:r w:rsidR="00995DB9" w:rsidRPr="003D0316">
              <w:rPr>
                <w:rFonts w:hint="eastAsia"/>
                <w:color w:val="000000" w:themeColor="text1"/>
                <w:kern w:val="0"/>
                <w:szCs w:val="21"/>
              </w:rPr>
              <w:t>布袋除尘器</w:t>
            </w:r>
            <w:r w:rsidR="00995DB9" w:rsidRPr="003D0316">
              <w:rPr>
                <w:rFonts w:hint="eastAsia"/>
                <w:color w:val="000000" w:themeColor="text1"/>
                <w:kern w:val="0"/>
                <w:szCs w:val="21"/>
              </w:rPr>
              <w:t>+</w:t>
            </w:r>
            <w:r w:rsidR="00995DB9" w:rsidRPr="003D0316">
              <w:rPr>
                <w:rFonts w:hint="eastAsia"/>
                <w:color w:val="000000" w:themeColor="text1"/>
                <w:kern w:val="0"/>
                <w:szCs w:val="21"/>
              </w:rPr>
              <w:t>生物除臭装置处理后由</w:t>
            </w:r>
            <w:r w:rsidR="00995DB9" w:rsidRPr="003D0316">
              <w:rPr>
                <w:rFonts w:hint="eastAsia"/>
                <w:color w:val="000000" w:themeColor="text1"/>
                <w:kern w:val="0"/>
                <w:szCs w:val="21"/>
              </w:rPr>
              <w:t>15m</w:t>
            </w:r>
            <w:r w:rsidR="00995DB9" w:rsidRPr="003D0316">
              <w:rPr>
                <w:rFonts w:hint="eastAsia"/>
                <w:color w:val="000000" w:themeColor="text1"/>
                <w:kern w:val="0"/>
                <w:szCs w:val="21"/>
              </w:rPr>
              <w:t>排气筒</w:t>
            </w:r>
            <w:r w:rsidR="00995DB9" w:rsidRPr="003D0316">
              <w:rPr>
                <w:rFonts w:hint="eastAsia"/>
                <w:color w:val="000000" w:themeColor="text1"/>
                <w:kern w:val="0"/>
                <w:szCs w:val="21"/>
              </w:rPr>
              <w:t>DA001</w:t>
            </w:r>
            <w:r w:rsidR="00995DB9" w:rsidRPr="003D0316">
              <w:rPr>
                <w:rFonts w:hint="eastAsia"/>
                <w:color w:val="000000" w:themeColor="text1"/>
                <w:kern w:val="0"/>
                <w:szCs w:val="21"/>
              </w:rPr>
              <w:t>高空排放</w:t>
            </w:r>
            <w:r w:rsidR="00995DB9" w:rsidRPr="003D0316">
              <w:rPr>
                <w:color w:val="000000" w:themeColor="text1"/>
                <w:szCs w:val="21"/>
              </w:rPr>
              <w:t>。</w:t>
            </w:r>
            <w:r w:rsidR="00995DB9"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00995DB9"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00995DB9" w:rsidRPr="003D0316">
              <w:rPr>
                <w:rFonts w:hint="eastAsia"/>
                <w:color w:val="000000" w:themeColor="text1"/>
                <w:kern w:val="0"/>
                <w:szCs w:val="21"/>
              </w:rPr>
              <w:t>、污水处理站</w:t>
            </w:r>
            <w:r w:rsidR="00995DB9" w:rsidRPr="003D0316">
              <w:rPr>
                <w:rFonts w:hint="eastAsia"/>
                <w:color w:val="000000" w:themeColor="text1"/>
                <w:szCs w:val="21"/>
              </w:rPr>
              <w:t>集气效率均为</w:t>
            </w:r>
            <w:r w:rsidR="00995DB9" w:rsidRPr="003D0316">
              <w:rPr>
                <w:rFonts w:hint="eastAsia"/>
                <w:color w:val="000000" w:themeColor="text1"/>
                <w:szCs w:val="21"/>
              </w:rPr>
              <w:t>9</w:t>
            </w:r>
            <w:r w:rsidR="00995DB9" w:rsidRPr="003D0316">
              <w:rPr>
                <w:color w:val="000000" w:themeColor="text1"/>
                <w:szCs w:val="21"/>
              </w:rPr>
              <w:t>0%</w:t>
            </w:r>
            <w:r w:rsidR="00995DB9" w:rsidRPr="003D0316">
              <w:rPr>
                <w:rFonts w:hint="eastAsia"/>
                <w:color w:val="000000" w:themeColor="text1"/>
                <w:szCs w:val="21"/>
              </w:rPr>
              <w:t>。</w:t>
            </w:r>
            <w:r w:rsidR="00995DB9" w:rsidRPr="003D0316">
              <w:rPr>
                <w:color w:val="000000" w:themeColor="text1"/>
                <w:szCs w:val="21"/>
              </w:rPr>
              <w:t>风机风量为</w:t>
            </w:r>
            <w:r w:rsidR="00995DB9" w:rsidRPr="003D0316">
              <w:rPr>
                <w:rFonts w:hint="eastAsia"/>
                <w:color w:val="000000" w:themeColor="text1"/>
                <w:szCs w:val="21"/>
              </w:rPr>
              <w:t>1</w:t>
            </w:r>
            <w:r w:rsidR="00995DB9" w:rsidRPr="003D0316">
              <w:rPr>
                <w:color w:val="000000" w:themeColor="text1"/>
                <w:szCs w:val="21"/>
              </w:rPr>
              <w:t>3000m</w:t>
            </w:r>
            <w:r w:rsidR="00995DB9" w:rsidRPr="003D0316">
              <w:rPr>
                <w:color w:val="000000" w:themeColor="text1"/>
                <w:szCs w:val="21"/>
                <w:vertAlign w:val="superscript"/>
              </w:rPr>
              <w:t>3</w:t>
            </w:r>
            <w:r w:rsidR="00995DB9" w:rsidRPr="003D0316">
              <w:rPr>
                <w:color w:val="000000" w:themeColor="text1"/>
                <w:szCs w:val="21"/>
              </w:rPr>
              <w:t>/h</w:t>
            </w:r>
            <w:r w:rsidR="00995DB9" w:rsidRPr="003D0316">
              <w:rPr>
                <w:bCs/>
                <w:color w:val="000000" w:themeColor="text1"/>
                <w:szCs w:val="21"/>
              </w:rPr>
              <w:t>，</w:t>
            </w:r>
            <w:r w:rsidR="00995DB9"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00995DB9"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00995DB9" w:rsidRPr="003D0316">
              <w:rPr>
                <w:bCs/>
                <w:color w:val="000000" w:themeColor="text1"/>
                <w:szCs w:val="21"/>
              </w:rPr>
              <w:t>工序工作时间约</w:t>
            </w:r>
            <w:r w:rsidR="00995DB9" w:rsidRPr="003D0316">
              <w:rPr>
                <w:bCs/>
                <w:color w:val="000000" w:themeColor="text1"/>
                <w:szCs w:val="21"/>
              </w:rPr>
              <w:t>1200h/a</w:t>
            </w:r>
            <w:r w:rsidR="00995DB9" w:rsidRPr="003D0316">
              <w:rPr>
                <w:rFonts w:hint="eastAsia"/>
                <w:bCs/>
                <w:color w:val="000000" w:themeColor="text1"/>
                <w:szCs w:val="21"/>
              </w:rPr>
              <w:t>，</w:t>
            </w:r>
            <w:r w:rsidR="00995DB9" w:rsidRPr="003D0316">
              <w:rPr>
                <w:rFonts w:hint="eastAsia"/>
                <w:color w:val="000000" w:themeColor="text1"/>
                <w:kern w:val="0"/>
                <w:szCs w:val="21"/>
              </w:rPr>
              <w:t>污水处理站</w:t>
            </w:r>
            <w:r w:rsidR="00995DB9" w:rsidRPr="003D0316">
              <w:rPr>
                <w:bCs/>
                <w:color w:val="000000" w:themeColor="text1"/>
                <w:szCs w:val="21"/>
              </w:rPr>
              <w:t>工作时间约</w:t>
            </w:r>
            <w:r w:rsidR="00995DB9" w:rsidRPr="003D0316">
              <w:rPr>
                <w:bCs/>
                <w:color w:val="000000" w:themeColor="text1"/>
                <w:szCs w:val="21"/>
              </w:rPr>
              <w:t>2400h/a</w:t>
            </w:r>
            <w:r w:rsidR="00995DB9" w:rsidRPr="003D0316">
              <w:rPr>
                <w:bCs/>
                <w:color w:val="000000" w:themeColor="text1"/>
                <w:szCs w:val="21"/>
              </w:rPr>
              <w:t>。</w:t>
            </w:r>
            <w:r w:rsidR="00995DB9" w:rsidRPr="003D0316">
              <w:rPr>
                <w:color w:val="000000" w:themeColor="text1"/>
                <w:szCs w:val="21"/>
              </w:rPr>
              <w:t>则</w:t>
            </w:r>
            <w:r w:rsidR="00995DB9" w:rsidRPr="003D0316">
              <w:rPr>
                <w:rFonts w:hint="eastAsia"/>
                <w:color w:val="000000" w:themeColor="text1"/>
                <w:szCs w:val="21"/>
              </w:rPr>
              <w:t>D</w:t>
            </w:r>
            <w:r w:rsidR="00995DB9" w:rsidRPr="003D0316">
              <w:rPr>
                <w:color w:val="000000" w:themeColor="text1"/>
                <w:szCs w:val="21"/>
              </w:rPr>
              <w:t>A001</w:t>
            </w:r>
            <w:r w:rsidR="00995DB9" w:rsidRPr="003D0316">
              <w:rPr>
                <w:rFonts w:hint="eastAsia"/>
                <w:color w:val="000000" w:themeColor="text1"/>
                <w:szCs w:val="21"/>
              </w:rPr>
              <w:t>排气筒</w:t>
            </w:r>
            <w:r w:rsidR="00995DB9" w:rsidRPr="003D0316">
              <w:rPr>
                <w:color w:val="000000" w:themeColor="text1"/>
              </w:rPr>
              <w:t>有组织</w:t>
            </w:r>
            <w:r w:rsidR="00995DB9" w:rsidRPr="003D0316">
              <w:rPr>
                <w:rFonts w:hint="eastAsia"/>
                <w:color w:val="000000" w:themeColor="text1"/>
              </w:rPr>
              <w:t>氨</w:t>
            </w:r>
            <w:r w:rsidR="00995DB9" w:rsidRPr="003D0316">
              <w:rPr>
                <w:color w:val="000000" w:themeColor="text1"/>
              </w:rPr>
              <w:t>的产生量为</w:t>
            </w:r>
            <w:r w:rsidR="00076B89" w:rsidRPr="003D0316">
              <w:rPr>
                <w:color w:val="000000" w:themeColor="text1"/>
              </w:rPr>
              <w:t>2.3605</w:t>
            </w:r>
            <w:r w:rsidR="00995DB9" w:rsidRPr="003D0316">
              <w:rPr>
                <w:rFonts w:hint="eastAsia"/>
                <w:color w:val="000000" w:themeColor="text1"/>
              </w:rPr>
              <w:t>t/a</w:t>
            </w:r>
            <w:r w:rsidR="00995DB9" w:rsidRPr="003D0316">
              <w:rPr>
                <w:rFonts w:hint="eastAsia"/>
                <w:color w:val="000000" w:themeColor="text1"/>
              </w:rPr>
              <w:t>，产生</w:t>
            </w:r>
            <w:r w:rsidR="00995DB9" w:rsidRPr="003D0316">
              <w:rPr>
                <w:color w:val="000000" w:themeColor="text1"/>
              </w:rPr>
              <w:t>速率为</w:t>
            </w:r>
            <w:r w:rsidR="00076B89" w:rsidRPr="003D0316">
              <w:rPr>
                <w:color w:val="000000" w:themeColor="text1"/>
              </w:rPr>
              <w:t>1.9667</w:t>
            </w:r>
            <w:r w:rsidR="00995DB9" w:rsidRPr="003D0316">
              <w:rPr>
                <w:color w:val="000000" w:themeColor="text1"/>
              </w:rPr>
              <w:t>kg/h</w:t>
            </w:r>
            <w:r w:rsidR="00995DB9" w:rsidRPr="003D0316">
              <w:rPr>
                <w:color w:val="000000" w:themeColor="text1"/>
              </w:rPr>
              <w:t>，</w:t>
            </w:r>
            <w:r w:rsidR="00995DB9" w:rsidRPr="003D0316">
              <w:rPr>
                <w:rFonts w:hint="eastAsia"/>
                <w:color w:val="000000" w:themeColor="text1"/>
              </w:rPr>
              <w:t>产生</w:t>
            </w:r>
            <w:r w:rsidR="00995DB9" w:rsidRPr="003D0316">
              <w:rPr>
                <w:color w:val="000000" w:themeColor="text1"/>
              </w:rPr>
              <w:t>浓度为</w:t>
            </w:r>
            <w:r w:rsidR="00076B89" w:rsidRPr="003D0316">
              <w:rPr>
                <w:color w:val="000000" w:themeColor="text1"/>
              </w:rPr>
              <w:t>151.28</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rFonts w:hint="eastAsia"/>
                <w:color w:val="000000" w:themeColor="text1"/>
              </w:rPr>
              <w:t>；硫化氢</w:t>
            </w:r>
            <w:r w:rsidR="00995DB9" w:rsidRPr="003D0316">
              <w:rPr>
                <w:color w:val="000000" w:themeColor="text1"/>
              </w:rPr>
              <w:t>的产生量为</w:t>
            </w:r>
            <w:r w:rsidR="0014549D" w:rsidRPr="003D0316">
              <w:rPr>
                <w:color w:val="000000" w:themeColor="text1"/>
              </w:rPr>
              <w:t>0.2080</w:t>
            </w:r>
            <w:r w:rsidR="00995DB9" w:rsidRPr="003D0316">
              <w:rPr>
                <w:rFonts w:hint="eastAsia"/>
                <w:color w:val="000000" w:themeColor="text1"/>
              </w:rPr>
              <w:t>t/a</w:t>
            </w:r>
            <w:r w:rsidR="00995DB9" w:rsidRPr="003D0316">
              <w:rPr>
                <w:rFonts w:hint="eastAsia"/>
                <w:color w:val="000000" w:themeColor="text1"/>
              </w:rPr>
              <w:t>，产生</w:t>
            </w:r>
            <w:r w:rsidR="00995DB9" w:rsidRPr="003D0316">
              <w:rPr>
                <w:color w:val="000000" w:themeColor="text1"/>
              </w:rPr>
              <w:t>速率为</w:t>
            </w:r>
            <w:r w:rsidR="0014549D" w:rsidRPr="003D0316">
              <w:rPr>
                <w:color w:val="000000" w:themeColor="text1"/>
              </w:rPr>
              <w:t>0.1733</w:t>
            </w:r>
            <w:r w:rsidR="00995DB9" w:rsidRPr="003D0316">
              <w:rPr>
                <w:color w:val="000000" w:themeColor="text1"/>
              </w:rPr>
              <w:t>kg/h</w:t>
            </w:r>
            <w:r w:rsidR="00995DB9" w:rsidRPr="003D0316">
              <w:rPr>
                <w:color w:val="000000" w:themeColor="text1"/>
              </w:rPr>
              <w:t>，</w:t>
            </w:r>
            <w:r w:rsidR="00995DB9" w:rsidRPr="003D0316">
              <w:rPr>
                <w:rFonts w:hint="eastAsia"/>
                <w:color w:val="000000" w:themeColor="text1"/>
              </w:rPr>
              <w:t>产生</w:t>
            </w:r>
            <w:r w:rsidR="00995DB9" w:rsidRPr="003D0316">
              <w:rPr>
                <w:color w:val="000000" w:themeColor="text1"/>
              </w:rPr>
              <w:t>浓度为</w:t>
            </w:r>
            <w:r w:rsidR="0014549D" w:rsidRPr="003D0316">
              <w:rPr>
                <w:color w:val="000000" w:themeColor="text1"/>
              </w:rPr>
              <w:t>13.33</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rFonts w:hint="eastAsia"/>
                <w:color w:val="000000" w:themeColor="text1"/>
              </w:rPr>
              <w:t>；颗粒物</w:t>
            </w:r>
            <w:r w:rsidR="00995DB9" w:rsidRPr="003D0316">
              <w:rPr>
                <w:color w:val="000000" w:themeColor="text1"/>
              </w:rPr>
              <w:t>的产生量为</w:t>
            </w:r>
            <w:r w:rsidR="00E70EAA" w:rsidRPr="003D0316">
              <w:rPr>
                <w:color w:val="000000" w:themeColor="text1"/>
              </w:rPr>
              <w:t>0.891</w:t>
            </w:r>
            <w:r w:rsidR="00995DB9" w:rsidRPr="003D0316">
              <w:rPr>
                <w:rFonts w:hint="eastAsia"/>
                <w:color w:val="000000" w:themeColor="text1"/>
              </w:rPr>
              <w:t>t/a</w:t>
            </w:r>
            <w:r w:rsidR="00995DB9" w:rsidRPr="003D0316">
              <w:rPr>
                <w:rFonts w:hint="eastAsia"/>
                <w:color w:val="000000" w:themeColor="text1"/>
              </w:rPr>
              <w:t>，产生</w:t>
            </w:r>
            <w:r w:rsidR="00995DB9" w:rsidRPr="003D0316">
              <w:rPr>
                <w:color w:val="000000" w:themeColor="text1"/>
              </w:rPr>
              <w:t>速率为</w:t>
            </w:r>
            <w:r w:rsidR="00E70EAA" w:rsidRPr="003D0316">
              <w:rPr>
                <w:color w:val="000000" w:themeColor="text1"/>
              </w:rPr>
              <w:t>0.7425</w:t>
            </w:r>
            <w:r w:rsidR="00995DB9" w:rsidRPr="003D0316">
              <w:rPr>
                <w:color w:val="000000" w:themeColor="text1"/>
              </w:rPr>
              <w:t>kg/h</w:t>
            </w:r>
            <w:r w:rsidR="00995DB9" w:rsidRPr="003D0316">
              <w:rPr>
                <w:color w:val="000000" w:themeColor="text1"/>
              </w:rPr>
              <w:t>，</w:t>
            </w:r>
            <w:r w:rsidR="00995DB9" w:rsidRPr="003D0316">
              <w:rPr>
                <w:rFonts w:hint="eastAsia"/>
                <w:color w:val="000000" w:themeColor="text1"/>
              </w:rPr>
              <w:t>产生</w:t>
            </w:r>
            <w:r w:rsidR="00995DB9" w:rsidRPr="003D0316">
              <w:rPr>
                <w:color w:val="000000" w:themeColor="text1"/>
              </w:rPr>
              <w:t>浓度为</w:t>
            </w:r>
            <w:r w:rsidR="00E70EAA" w:rsidRPr="003D0316">
              <w:rPr>
                <w:rFonts w:hint="eastAsia"/>
                <w:color w:val="000000" w:themeColor="text1"/>
              </w:rPr>
              <w:t>57.12</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color w:val="000000" w:themeColor="text1"/>
                <w:szCs w:val="21"/>
              </w:rPr>
              <w:t>。</w:t>
            </w:r>
            <w:r w:rsidR="00995DB9" w:rsidRPr="003D0316">
              <w:rPr>
                <w:rFonts w:hint="eastAsia"/>
                <w:color w:val="000000" w:themeColor="text1"/>
                <w:szCs w:val="21"/>
              </w:rPr>
              <w:t>生物除臭</w:t>
            </w:r>
            <w:r w:rsidR="00995DB9" w:rsidRPr="003D0316">
              <w:rPr>
                <w:color w:val="000000" w:themeColor="text1"/>
                <w:szCs w:val="21"/>
              </w:rPr>
              <w:t>处理效率按</w:t>
            </w:r>
            <w:r w:rsidR="00995DB9" w:rsidRPr="003D0316">
              <w:rPr>
                <w:color w:val="000000" w:themeColor="text1"/>
                <w:szCs w:val="21"/>
              </w:rPr>
              <w:t>80%</w:t>
            </w:r>
            <w:r w:rsidR="00995DB9" w:rsidRPr="003D0316">
              <w:rPr>
                <w:color w:val="000000" w:themeColor="text1"/>
                <w:szCs w:val="21"/>
              </w:rPr>
              <w:t>计</w:t>
            </w:r>
            <w:r w:rsidR="00995DB9" w:rsidRPr="003D0316">
              <w:rPr>
                <w:rFonts w:hint="eastAsia"/>
                <w:color w:val="000000" w:themeColor="text1"/>
                <w:szCs w:val="21"/>
              </w:rPr>
              <w:t>，袋式除尘器</w:t>
            </w:r>
            <w:r w:rsidR="00995DB9" w:rsidRPr="003D0316">
              <w:rPr>
                <w:color w:val="000000" w:themeColor="text1"/>
                <w:szCs w:val="21"/>
              </w:rPr>
              <w:t>处理效率按</w:t>
            </w:r>
            <w:r w:rsidR="00E70EAA" w:rsidRPr="003D0316">
              <w:rPr>
                <w:color w:val="000000" w:themeColor="text1"/>
                <w:szCs w:val="21"/>
              </w:rPr>
              <w:t>95</w:t>
            </w:r>
            <w:r w:rsidR="00995DB9" w:rsidRPr="003D0316">
              <w:rPr>
                <w:color w:val="000000" w:themeColor="text1"/>
                <w:szCs w:val="21"/>
              </w:rPr>
              <w:t>%</w:t>
            </w:r>
            <w:r w:rsidR="00995DB9" w:rsidRPr="003D0316">
              <w:rPr>
                <w:color w:val="000000" w:themeColor="text1"/>
                <w:szCs w:val="21"/>
              </w:rPr>
              <w:t>计，则</w:t>
            </w:r>
            <w:r w:rsidR="00995DB9" w:rsidRPr="003D0316">
              <w:rPr>
                <w:rFonts w:hint="eastAsia"/>
                <w:color w:val="000000" w:themeColor="text1"/>
                <w:szCs w:val="21"/>
              </w:rPr>
              <w:t>D</w:t>
            </w:r>
            <w:r w:rsidR="00995DB9" w:rsidRPr="003D0316">
              <w:rPr>
                <w:color w:val="000000" w:themeColor="text1"/>
                <w:szCs w:val="21"/>
              </w:rPr>
              <w:t>A001</w:t>
            </w:r>
            <w:r w:rsidR="00995DB9" w:rsidRPr="003D0316">
              <w:rPr>
                <w:color w:val="000000" w:themeColor="text1"/>
              </w:rPr>
              <w:t>排气筒的</w:t>
            </w:r>
            <w:r w:rsidR="00995DB9" w:rsidRPr="003D0316">
              <w:rPr>
                <w:rFonts w:hint="eastAsia"/>
                <w:color w:val="000000" w:themeColor="text1"/>
              </w:rPr>
              <w:t>有组织氨</w:t>
            </w:r>
            <w:r w:rsidR="00995DB9" w:rsidRPr="003D0316">
              <w:rPr>
                <w:color w:val="000000" w:themeColor="text1"/>
              </w:rPr>
              <w:t>的排放量为</w:t>
            </w:r>
            <w:r w:rsidR="00B01758" w:rsidRPr="003D0316">
              <w:rPr>
                <w:color w:val="000000" w:themeColor="text1"/>
              </w:rPr>
              <w:t>0.4721</w:t>
            </w:r>
            <w:r w:rsidR="00995DB9" w:rsidRPr="003D0316">
              <w:rPr>
                <w:color w:val="000000" w:themeColor="text1"/>
              </w:rPr>
              <w:t>t/a</w:t>
            </w:r>
            <w:r w:rsidR="00995DB9" w:rsidRPr="003D0316">
              <w:rPr>
                <w:color w:val="000000" w:themeColor="text1"/>
              </w:rPr>
              <w:t>，排放速率为</w:t>
            </w:r>
            <w:r w:rsidR="00B01758" w:rsidRPr="003D0316">
              <w:rPr>
                <w:color w:val="000000" w:themeColor="text1"/>
              </w:rPr>
              <w:t>0.3933</w:t>
            </w:r>
            <w:r w:rsidR="00995DB9" w:rsidRPr="003D0316">
              <w:rPr>
                <w:color w:val="000000" w:themeColor="text1"/>
              </w:rPr>
              <w:t>kg/h</w:t>
            </w:r>
            <w:r w:rsidR="00995DB9" w:rsidRPr="003D0316">
              <w:rPr>
                <w:color w:val="000000" w:themeColor="text1"/>
              </w:rPr>
              <w:t>，排放浓度为</w:t>
            </w:r>
            <w:r w:rsidR="00B01758" w:rsidRPr="003D0316">
              <w:rPr>
                <w:color w:val="000000" w:themeColor="text1"/>
              </w:rPr>
              <w:t>30.25</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rFonts w:hint="eastAsia"/>
                <w:color w:val="000000" w:themeColor="text1"/>
                <w:szCs w:val="21"/>
              </w:rPr>
              <w:t>；硫化氢</w:t>
            </w:r>
            <w:r w:rsidR="00995DB9" w:rsidRPr="003D0316">
              <w:rPr>
                <w:color w:val="000000" w:themeColor="text1"/>
              </w:rPr>
              <w:t>的排放量为</w:t>
            </w:r>
            <w:r w:rsidR="0014549D" w:rsidRPr="003D0316">
              <w:rPr>
                <w:color w:val="000000" w:themeColor="text1"/>
              </w:rPr>
              <w:t>0.0416</w:t>
            </w:r>
            <w:r w:rsidR="00995DB9" w:rsidRPr="003D0316">
              <w:rPr>
                <w:color w:val="000000" w:themeColor="text1"/>
              </w:rPr>
              <w:t>t/a</w:t>
            </w:r>
            <w:r w:rsidR="00995DB9" w:rsidRPr="003D0316">
              <w:rPr>
                <w:color w:val="000000" w:themeColor="text1"/>
              </w:rPr>
              <w:t>，排放速率为</w:t>
            </w:r>
            <w:r w:rsidR="0014549D" w:rsidRPr="003D0316">
              <w:rPr>
                <w:color w:val="000000" w:themeColor="text1"/>
              </w:rPr>
              <w:t>0.0347</w:t>
            </w:r>
            <w:r w:rsidR="00995DB9" w:rsidRPr="003D0316">
              <w:rPr>
                <w:color w:val="000000" w:themeColor="text1"/>
              </w:rPr>
              <w:t>kg/h</w:t>
            </w:r>
            <w:r w:rsidR="00995DB9" w:rsidRPr="003D0316">
              <w:rPr>
                <w:color w:val="000000" w:themeColor="text1"/>
              </w:rPr>
              <w:t>，排放浓度为</w:t>
            </w:r>
            <w:r w:rsidR="0014549D" w:rsidRPr="003D0316">
              <w:rPr>
                <w:color w:val="000000" w:themeColor="text1"/>
              </w:rPr>
              <w:lastRenderedPageBreak/>
              <w:t>2.67</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rFonts w:hint="eastAsia"/>
                <w:color w:val="000000" w:themeColor="text1"/>
                <w:szCs w:val="21"/>
              </w:rPr>
              <w:t>；</w:t>
            </w:r>
            <w:r w:rsidR="00995DB9" w:rsidRPr="003D0316">
              <w:rPr>
                <w:rFonts w:hint="eastAsia"/>
                <w:color w:val="000000" w:themeColor="text1"/>
              </w:rPr>
              <w:t>颗粒物</w:t>
            </w:r>
            <w:r w:rsidR="00995DB9" w:rsidRPr="003D0316">
              <w:rPr>
                <w:color w:val="000000" w:themeColor="text1"/>
              </w:rPr>
              <w:t>的排放量为</w:t>
            </w:r>
            <w:r w:rsidR="00995DB9" w:rsidRPr="003D0316">
              <w:rPr>
                <w:color w:val="000000" w:themeColor="text1"/>
              </w:rPr>
              <w:t>0.0446t/a</w:t>
            </w:r>
            <w:r w:rsidR="00995DB9" w:rsidRPr="003D0316">
              <w:rPr>
                <w:color w:val="000000" w:themeColor="text1"/>
              </w:rPr>
              <w:t>，排放速率为</w:t>
            </w:r>
            <w:r w:rsidR="00995DB9" w:rsidRPr="003D0316">
              <w:rPr>
                <w:color w:val="000000" w:themeColor="text1"/>
              </w:rPr>
              <w:t>0.0372kg/h</w:t>
            </w:r>
            <w:r w:rsidR="00995DB9" w:rsidRPr="003D0316">
              <w:rPr>
                <w:color w:val="000000" w:themeColor="text1"/>
              </w:rPr>
              <w:t>，排放浓度为</w:t>
            </w:r>
            <w:r w:rsidR="00995DB9" w:rsidRPr="003D0316">
              <w:rPr>
                <w:color w:val="000000" w:themeColor="text1"/>
              </w:rPr>
              <w:t>2.86</w:t>
            </w:r>
            <w:r w:rsidR="00995DB9" w:rsidRPr="003D0316">
              <w:rPr>
                <w:rFonts w:hint="eastAsia"/>
                <w:color w:val="000000" w:themeColor="text1"/>
              </w:rPr>
              <w:t>mg</w:t>
            </w:r>
            <w:r w:rsidR="00995DB9" w:rsidRPr="003D0316">
              <w:rPr>
                <w:color w:val="000000" w:themeColor="text1"/>
              </w:rPr>
              <w:t>/m</w:t>
            </w:r>
            <w:r w:rsidR="00995DB9" w:rsidRPr="003D0316">
              <w:rPr>
                <w:color w:val="000000" w:themeColor="text1"/>
                <w:vertAlign w:val="superscript"/>
              </w:rPr>
              <w:t>3</w:t>
            </w:r>
            <w:r w:rsidR="00995DB9" w:rsidRPr="003D0316">
              <w:rPr>
                <w:color w:val="000000" w:themeColor="text1"/>
                <w:szCs w:val="21"/>
              </w:rPr>
              <w:t>。未被捕集的</w:t>
            </w:r>
            <w:r w:rsidR="00995DB9" w:rsidRPr="003D0316">
              <w:rPr>
                <w:rFonts w:hint="eastAsia"/>
                <w:color w:val="000000" w:themeColor="text1"/>
                <w:szCs w:val="21"/>
              </w:rPr>
              <w:t>氨、硫化氢、颗粒物</w:t>
            </w:r>
            <w:r w:rsidR="00995DB9" w:rsidRPr="003D0316">
              <w:rPr>
                <w:color w:val="000000" w:themeColor="text1"/>
                <w:szCs w:val="21"/>
              </w:rPr>
              <w:t>无组织排放。经计算，</w:t>
            </w:r>
            <w:r w:rsidR="00995DB9" w:rsidRPr="003D0316">
              <w:rPr>
                <w:rFonts w:hint="eastAsia"/>
                <w:color w:val="000000" w:themeColor="text1"/>
                <w:szCs w:val="21"/>
              </w:rPr>
              <w:t>氨</w:t>
            </w:r>
            <w:r w:rsidR="00995DB9" w:rsidRPr="003D0316">
              <w:rPr>
                <w:color w:val="000000" w:themeColor="text1"/>
                <w:szCs w:val="21"/>
              </w:rPr>
              <w:t>无组织排放量约为</w:t>
            </w:r>
            <w:r w:rsidR="00EC5360" w:rsidRPr="003D0316">
              <w:rPr>
                <w:color w:val="000000" w:themeColor="text1"/>
                <w:szCs w:val="21"/>
              </w:rPr>
              <w:t>0.2623</w:t>
            </w:r>
            <w:r w:rsidR="00995DB9" w:rsidRPr="003D0316">
              <w:rPr>
                <w:color w:val="000000" w:themeColor="text1"/>
                <w:szCs w:val="21"/>
              </w:rPr>
              <w:t>t/a</w:t>
            </w:r>
            <w:r w:rsidR="00995DB9" w:rsidRPr="003D0316">
              <w:rPr>
                <w:color w:val="000000" w:themeColor="text1"/>
                <w:szCs w:val="21"/>
              </w:rPr>
              <w:t>，排放速率为</w:t>
            </w:r>
            <w:r w:rsidR="00EC5360" w:rsidRPr="003D0316">
              <w:rPr>
                <w:color w:val="000000" w:themeColor="text1"/>
                <w:szCs w:val="21"/>
              </w:rPr>
              <w:t>0.2185</w:t>
            </w:r>
            <w:r w:rsidR="00995DB9" w:rsidRPr="003D0316">
              <w:rPr>
                <w:color w:val="000000" w:themeColor="text1"/>
                <w:szCs w:val="21"/>
              </w:rPr>
              <w:t>kg/h</w:t>
            </w:r>
            <w:r w:rsidR="00995DB9" w:rsidRPr="003D0316">
              <w:rPr>
                <w:rFonts w:hint="eastAsia"/>
                <w:color w:val="000000" w:themeColor="text1"/>
                <w:szCs w:val="21"/>
              </w:rPr>
              <w:t>；硫化氢</w:t>
            </w:r>
            <w:r w:rsidR="00995DB9" w:rsidRPr="003D0316">
              <w:rPr>
                <w:color w:val="000000" w:themeColor="text1"/>
                <w:szCs w:val="21"/>
              </w:rPr>
              <w:t>无组织排放量约为</w:t>
            </w:r>
            <w:r w:rsidR="001F5F04" w:rsidRPr="003D0316">
              <w:rPr>
                <w:color w:val="000000" w:themeColor="text1"/>
                <w:szCs w:val="21"/>
              </w:rPr>
              <w:t>0.0231</w:t>
            </w:r>
            <w:r w:rsidR="00995DB9" w:rsidRPr="003D0316">
              <w:rPr>
                <w:color w:val="000000" w:themeColor="text1"/>
                <w:szCs w:val="21"/>
              </w:rPr>
              <w:t>t/a</w:t>
            </w:r>
            <w:r w:rsidR="00995DB9" w:rsidRPr="003D0316">
              <w:rPr>
                <w:color w:val="000000" w:themeColor="text1"/>
                <w:szCs w:val="21"/>
              </w:rPr>
              <w:t>，排放速率为</w:t>
            </w:r>
            <w:r w:rsidR="001F5F04" w:rsidRPr="003D0316">
              <w:rPr>
                <w:color w:val="000000" w:themeColor="text1"/>
                <w:szCs w:val="21"/>
              </w:rPr>
              <w:t>0.0193</w:t>
            </w:r>
            <w:r w:rsidR="00995DB9" w:rsidRPr="003D0316">
              <w:rPr>
                <w:color w:val="000000" w:themeColor="text1"/>
                <w:szCs w:val="21"/>
              </w:rPr>
              <w:t>kg/h</w:t>
            </w:r>
            <w:r w:rsidR="00995DB9" w:rsidRPr="003D0316">
              <w:rPr>
                <w:rFonts w:hint="eastAsia"/>
                <w:color w:val="000000" w:themeColor="text1"/>
                <w:szCs w:val="21"/>
              </w:rPr>
              <w:t>；颗粒物</w:t>
            </w:r>
            <w:r w:rsidR="00995DB9" w:rsidRPr="003D0316">
              <w:rPr>
                <w:color w:val="000000" w:themeColor="text1"/>
                <w:szCs w:val="21"/>
              </w:rPr>
              <w:t>无组织排放量约为</w:t>
            </w:r>
            <w:r w:rsidR="001F5F04" w:rsidRPr="003D0316">
              <w:rPr>
                <w:color w:val="000000" w:themeColor="text1"/>
                <w:szCs w:val="21"/>
              </w:rPr>
              <w:t>0.099</w:t>
            </w:r>
            <w:r w:rsidR="00995DB9" w:rsidRPr="003D0316">
              <w:rPr>
                <w:color w:val="000000" w:themeColor="text1"/>
                <w:szCs w:val="21"/>
              </w:rPr>
              <w:t>t/a</w:t>
            </w:r>
            <w:r w:rsidR="00995DB9" w:rsidRPr="003D0316">
              <w:rPr>
                <w:color w:val="000000" w:themeColor="text1"/>
                <w:szCs w:val="21"/>
              </w:rPr>
              <w:t>，排放速率为</w:t>
            </w:r>
            <w:r w:rsidR="001F5F04" w:rsidRPr="003D0316">
              <w:rPr>
                <w:color w:val="000000" w:themeColor="text1"/>
                <w:szCs w:val="21"/>
              </w:rPr>
              <w:t>0.0825</w:t>
            </w:r>
            <w:r w:rsidR="00995DB9" w:rsidRPr="003D0316">
              <w:rPr>
                <w:color w:val="000000" w:themeColor="text1"/>
                <w:szCs w:val="21"/>
              </w:rPr>
              <w:t>kg/h</w:t>
            </w:r>
            <w:r w:rsidR="00995DB9"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臭气浓度不做定量分析，进行定性分析，本项目产生的异味气体强度介于强烈感到臭味与无法忍受的强烈臭味之间，故强度等级为</w:t>
            </w:r>
            <w:r w:rsidRPr="003D0316">
              <w:rPr>
                <w:color w:val="000000" w:themeColor="text1"/>
                <w:szCs w:val="21"/>
              </w:rPr>
              <w:t>3</w:t>
            </w:r>
            <w:r w:rsidRPr="003D0316">
              <w:rPr>
                <w:rFonts w:hint="eastAsia"/>
                <w:color w:val="000000" w:themeColor="text1"/>
                <w:szCs w:val="21"/>
              </w:rPr>
              <w:t>-</w:t>
            </w:r>
            <w:r w:rsidRPr="003D0316">
              <w:rPr>
                <w:color w:val="000000" w:themeColor="text1"/>
                <w:szCs w:val="21"/>
              </w:rPr>
              <w:t>4</w:t>
            </w:r>
            <w:r w:rsidRPr="003D0316">
              <w:rPr>
                <w:rFonts w:hint="eastAsia"/>
                <w:color w:val="000000" w:themeColor="text1"/>
                <w:szCs w:val="21"/>
              </w:rPr>
              <w:t>，臭气浓度取值约为</w:t>
            </w:r>
            <w:r w:rsidRPr="003D0316">
              <w:rPr>
                <w:color w:val="000000" w:themeColor="text1"/>
                <w:szCs w:val="21"/>
              </w:rPr>
              <w:t>100-3</w:t>
            </w:r>
            <w:r w:rsidRPr="003D0316">
              <w:rPr>
                <w:rFonts w:hint="eastAsia"/>
                <w:color w:val="000000" w:themeColor="text1"/>
                <w:szCs w:val="21"/>
              </w:rPr>
              <w:t>00</w:t>
            </w:r>
            <w:r w:rsidRPr="003D0316">
              <w:rPr>
                <w:rFonts w:hint="eastAsia"/>
                <w:color w:val="000000" w:themeColor="text1"/>
                <w:szCs w:val="21"/>
              </w:rPr>
              <w:t>。</w:t>
            </w:r>
            <w:r w:rsidRPr="003D0316">
              <w:rPr>
                <w:rFonts w:hint="eastAsia"/>
                <w:color w:val="000000" w:themeColor="text1"/>
              </w:rPr>
              <w:t>产生的臭气浓度经过生物除臭装置处理</w:t>
            </w:r>
            <w:r w:rsidRPr="003D0316">
              <w:rPr>
                <w:rFonts w:hint="eastAsia"/>
                <w:color w:val="000000" w:themeColor="text1"/>
                <w:kern w:val="0"/>
                <w:szCs w:val="21"/>
              </w:rPr>
              <w:t>后可满足</w:t>
            </w:r>
            <w:r w:rsidRPr="003D0316">
              <w:rPr>
                <w:rFonts w:hint="eastAsia"/>
                <w:color w:val="000000" w:themeColor="text1"/>
                <w:szCs w:val="21"/>
              </w:rPr>
              <w:t>《恶臭污染物排放标准》（</w:t>
            </w:r>
            <w:r w:rsidRPr="003D0316">
              <w:rPr>
                <w:rFonts w:hint="eastAsia"/>
                <w:color w:val="000000" w:themeColor="text1"/>
                <w:szCs w:val="21"/>
              </w:rPr>
              <w:t>GB14554-93</w:t>
            </w:r>
            <w:r w:rsidRPr="003D0316">
              <w:rPr>
                <w:rFonts w:hint="eastAsia"/>
                <w:color w:val="000000" w:themeColor="text1"/>
                <w:szCs w:val="21"/>
              </w:rPr>
              <w:t>）表</w:t>
            </w:r>
            <w:r w:rsidRPr="003D0316">
              <w:rPr>
                <w:rFonts w:hint="eastAsia"/>
                <w:color w:val="000000" w:themeColor="text1"/>
                <w:szCs w:val="21"/>
              </w:rPr>
              <w:t>2</w:t>
            </w:r>
            <w:r w:rsidRPr="003D0316">
              <w:rPr>
                <w:rFonts w:hint="eastAsia"/>
                <w:color w:val="000000" w:themeColor="text1"/>
                <w:szCs w:val="21"/>
              </w:rPr>
              <w:t>标准要求（</w:t>
            </w:r>
            <w:r w:rsidRPr="003D0316">
              <w:rPr>
                <w:rFonts w:hint="eastAsia"/>
                <w:color w:val="000000" w:themeColor="text1"/>
              </w:rPr>
              <w:t>有</w:t>
            </w:r>
            <w:r w:rsidRPr="003D0316">
              <w:rPr>
                <w:color w:val="000000" w:themeColor="text1"/>
              </w:rPr>
              <w:t>组织</w:t>
            </w:r>
            <w:r w:rsidRPr="003D0316">
              <w:rPr>
                <w:rFonts w:hint="eastAsia"/>
                <w:color w:val="000000" w:themeColor="text1"/>
              </w:rPr>
              <w:t>臭气浓度</w:t>
            </w:r>
            <w:r w:rsidRPr="003D0316">
              <w:rPr>
                <w:color w:val="000000" w:themeColor="text1"/>
              </w:rPr>
              <w:t>≤2000</w:t>
            </w:r>
            <w:r w:rsidRPr="003D0316">
              <w:rPr>
                <w:rFonts w:hint="eastAsia"/>
                <w:color w:val="000000" w:themeColor="text1"/>
              </w:rPr>
              <w:t>（无量纲）</w:t>
            </w:r>
            <w:r w:rsidRPr="003D0316">
              <w:rPr>
                <w:rFonts w:hint="eastAsia"/>
                <w:color w:val="000000" w:themeColor="text1"/>
                <w:szCs w:val="21"/>
              </w:rPr>
              <w:t>）。</w:t>
            </w:r>
          </w:p>
          <w:p w:rsidR="00D33F29" w:rsidRPr="003D0316" w:rsidRDefault="00995DB9">
            <w:pPr>
              <w:spacing w:line="360" w:lineRule="auto"/>
              <w:ind w:firstLineChars="200" w:firstLine="422"/>
              <w:jc w:val="center"/>
              <w:rPr>
                <w:b/>
                <w:bCs/>
                <w:color w:val="000000" w:themeColor="text1"/>
                <w:szCs w:val="21"/>
              </w:rPr>
            </w:pPr>
            <w:r w:rsidRPr="003D0316">
              <w:rPr>
                <w:b/>
                <w:bCs/>
                <w:color w:val="000000" w:themeColor="text1"/>
                <w:szCs w:val="21"/>
              </w:rPr>
              <w:t>表</w:t>
            </w:r>
            <w:r w:rsidRPr="003D0316">
              <w:rPr>
                <w:b/>
                <w:bCs/>
                <w:color w:val="000000" w:themeColor="text1"/>
                <w:szCs w:val="21"/>
              </w:rPr>
              <w:t xml:space="preserve">4-5.1  </w:t>
            </w:r>
            <w:r w:rsidRPr="003D0316">
              <w:rPr>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6"/>
              <w:gridCol w:w="778"/>
              <w:gridCol w:w="638"/>
              <w:gridCol w:w="1059"/>
              <w:gridCol w:w="1222"/>
              <w:gridCol w:w="984"/>
              <w:gridCol w:w="849"/>
              <w:gridCol w:w="673"/>
              <w:gridCol w:w="849"/>
            </w:tblGrid>
            <w:tr w:rsidR="003D0316" w:rsidRPr="003D0316">
              <w:trPr>
                <w:trHeight w:val="428"/>
                <w:jc w:val="center"/>
              </w:trPr>
              <w:tc>
                <w:tcPr>
                  <w:tcW w:w="637" w:type="dxa"/>
                  <w:vMerge w:val="restart"/>
                  <w:vAlign w:val="center"/>
                </w:tcPr>
                <w:p w:rsidR="00D33F29" w:rsidRPr="003D0316" w:rsidRDefault="00995DB9">
                  <w:pPr>
                    <w:jc w:val="center"/>
                    <w:rPr>
                      <w:color w:val="000000" w:themeColor="text1"/>
                      <w:szCs w:val="21"/>
                    </w:rPr>
                  </w:pPr>
                  <w:r w:rsidRPr="003D0316">
                    <w:rPr>
                      <w:rFonts w:hint="eastAsia"/>
                      <w:b/>
                      <w:bCs/>
                      <w:color w:val="000000" w:themeColor="text1"/>
                      <w:szCs w:val="21"/>
                    </w:rPr>
                    <w:t>工序</w:t>
                  </w:r>
                </w:p>
              </w:tc>
              <w:tc>
                <w:tcPr>
                  <w:tcW w:w="636" w:type="dxa"/>
                  <w:vMerge w:val="restart"/>
                  <w:vAlign w:val="center"/>
                </w:tcPr>
                <w:p w:rsidR="00D33F29" w:rsidRPr="003D0316" w:rsidRDefault="00995DB9">
                  <w:pPr>
                    <w:jc w:val="center"/>
                    <w:rPr>
                      <w:color w:val="000000" w:themeColor="text1"/>
                      <w:szCs w:val="21"/>
                    </w:rPr>
                  </w:pPr>
                  <w:r w:rsidRPr="003D0316">
                    <w:rPr>
                      <w:rFonts w:hint="eastAsia"/>
                      <w:b/>
                      <w:bCs/>
                      <w:color w:val="000000" w:themeColor="text1"/>
                      <w:szCs w:val="21"/>
                    </w:rPr>
                    <w:t>污染源</w:t>
                  </w:r>
                </w:p>
              </w:tc>
              <w:tc>
                <w:tcPr>
                  <w:tcW w:w="778" w:type="dxa"/>
                  <w:vMerge w:val="restart"/>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污染物</w:t>
                  </w:r>
                </w:p>
              </w:tc>
              <w:tc>
                <w:tcPr>
                  <w:tcW w:w="638" w:type="dxa"/>
                  <w:vMerge w:val="restart"/>
                  <w:vAlign w:val="center"/>
                </w:tcPr>
                <w:p w:rsidR="00D33F29" w:rsidRPr="003D0316" w:rsidRDefault="00995DB9">
                  <w:pPr>
                    <w:jc w:val="center"/>
                    <w:textAlignment w:val="center"/>
                    <w:rPr>
                      <w:b/>
                      <w:bCs/>
                      <w:color w:val="000000" w:themeColor="text1"/>
                      <w:szCs w:val="21"/>
                    </w:rPr>
                  </w:pPr>
                  <w:r w:rsidRPr="003D0316">
                    <w:rPr>
                      <w:rFonts w:hint="eastAsia"/>
                      <w:b/>
                      <w:bCs/>
                      <w:color w:val="000000" w:themeColor="text1"/>
                      <w:szCs w:val="21"/>
                    </w:rPr>
                    <w:t>核算方法</w:t>
                  </w:r>
                </w:p>
              </w:tc>
              <w:tc>
                <w:tcPr>
                  <w:tcW w:w="3265" w:type="dxa"/>
                  <w:gridSpan w:val="3"/>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污染物产生</w:t>
                  </w:r>
                </w:p>
              </w:tc>
              <w:tc>
                <w:tcPr>
                  <w:tcW w:w="2371" w:type="dxa"/>
                  <w:gridSpan w:val="3"/>
                  <w:vAlign w:val="center"/>
                </w:tcPr>
                <w:p w:rsidR="00D33F29" w:rsidRPr="003D0316" w:rsidRDefault="00995DB9">
                  <w:pPr>
                    <w:jc w:val="center"/>
                    <w:rPr>
                      <w:b/>
                      <w:bCs/>
                      <w:color w:val="000000" w:themeColor="text1"/>
                      <w:szCs w:val="21"/>
                    </w:rPr>
                  </w:pPr>
                  <w:r w:rsidRPr="003D0316">
                    <w:rPr>
                      <w:rFonts w:hint="eastAsia"/>
                      <w:b/>
                      <w:color w:val="000000" w:themeColor="text1"/>
                      <w:szCs w:val="21"/>
                    </w:rPr>
                    <w:t>治理措施</w:t>
                  </w:r>
                </w:p>
              </w:tc>
            </w:tr>
            <w:tr w:rsidR="003D0316" w:rsidRPr="003D0316">
              <w:trPr>
                <w:trHeight w:val="685"/>
                <w:jc w:val="center"/>
              </w:trPr>
              <w:tc>
                <w:tcPr>
                  <w:tcW w:w="637" w:type="dxa"/>
                  <w:vMerge/>
                  <w:vAlign w:val="center"/>
                </w:tcPr>
                <w:p w:rsidR="00D33F29" w:rsidRPr="003D0316" w:rsidRDefault="00D33F29">
                  <w:pPr>
                    <w:jc w:val="center"/>
                    <w:rPr>
                      <w:color w:val="000000" w:themeColor="text1"/>
                      <w:szCs w:val="21"/>
                    </w:rPr>
                  </w:pPr>
                </w:p>
              </w:tc>
              <w:tc>
                <w:tcPr>
                  <w:tcW w:w="636" w:type="dxa"/>
                  <w:vMerge/>
                  <w:vAlign w:val="center"/>
                </w:tcPr>
                <w:p w:rsidR="00D33F29" w:rsidRPr="003D0316" w:rsidRDefault="00D33F29">
                  <w:pPr>
                    <w:jc w:val="center"/>
                    <w:rPr>
                      <w:color w:val="000000" w:themeColor="text1"/>
                      <w:szCs w:val="21"/>
                    </w:rPr>
                  </w:pPr>
                </w:p>
              </w:tc>
              <w:tc>
                <w:tcPr>
                  <w:tcW w:w="778" w:type="dxa"/>
                  <w:vMerge/>
                  <w:vAlign w:val="center"/>
                </w:tcPr>
                <w:p w:rsidR="00D33F29" w:rsidRPr="003D0316" w:rsidRDefault="00D33F29">
                  <w:pPr>
                    <w:widowControl/>
                    <w:jc w:val="center"/>
                    <w:textAlignment w:val="center"/>
                    <w:rPr>
                      <w:b/>
                      <w:bCs/>
                      <w:color w:val="000000" w:themeColor="text1"/>
                      <w:szCs w:val="21"/>
                    </w:rPr>
                  </w:pPr>
                </w:p>
              </w:tc>
              <w:tc>
                <w:tcPr>
                  <w:tcW w:w="638" w:type="dxa"/>
                  <w:vMerge/>
                  <w:vAlign w:val="center"/>
                </w:tcPr>
                <w:p w:rsidR="00D33F29" w:rsidRPr="003D0316" w:rsidRDefault="00D33F29">
                  <w:pPr>
                    <w:widowControl/>
                    <w:jc w:val="center"/>
                    <w:textAlignment w:val="center"/>
                    <w:rPr>
                      <w:b/>
                      <w:bCs/>
                      <w:color w:val="000000" w:themeColor="text1"/>
                      <w:szCs w:val="21"/>
                    </w:rPr>
                  </w:pPr>
                </w:p>
              </w:tc>
              <w:tc>
                <w:tcPr>
                  <w:tcW w:w="1059"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废气产生量</w:t>
                  </w:r>
                </w:p>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w:t>
                  </w:r>
                  <w:r w:rsidRPr="003D0316">
                    <w:rPr>
                      <w:b/>
                      <w:bCs/>
                      <w:color w:val="000000" w:themeColor="text1"/>
                      <w:szCs w:val="21"/>
                    </w:rPr>
                    <w:t>m</w:t>
                  </w:r>
                  <w:r w:rsidRPr="003D0316">
                    <w:rPr>
                      <w:b/>
                      <w:bCs/>
                      <w:color w:val="000000" w:themeColor="text1"/>
                      <w:szCs w:val="21"/>
                      <w:vertAlign w:val="superscript"/>
                    </w:rPr>
                    <w:t>3</w:t>
                  </w:r>
                  <w:r w:rsidRPr="003D0316">
                    <w:rPr>
                      <w:b/>
                      <w:bCs/>
                      <w:color w:val="000000" w:themeColor="text1"/>
                      <w:szCs w:val="21"/>
                    </w:rPr>
                    <w:t>/h</w:t>
                  </w:r>
                  <w:r w:rsidRPr="003D0316">
                    <w:rPr>
                      <w:rFonts w:hint="eastAsia"/>
                      <w:b/>
                      <w:bCs/>
                      <w:color w:val="000000" w:themeColor="text1"/>
                      <w:szCs w:val="21"/>
                    </w:rPr>
                    <w:t>）</w:t>
                  </w:r>
                </w:p>
              </w:tc>
              <w:tc>
                <w:tcPr>
                  <w:tcW w:w="1222"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产生</w:t>
                  </w:r>
                  <w:r w:rsidRPr="003D0316">
                    <w:rPr>
                      <w:b/>
                      <w:bCs/>
                      <w:color w:val="000000" w:themeColor="text1"/>
                      <w:szCs w:val="21"/>
                    </w:rPr>
                    <w:t>浓度</w:t>
                  </w:r>
                  <w:r w:rsidRPr="003D0316">
                    <w:rPr>
                      <w:rFonts w:hint="eastAsia"/>
                      <w:b/>
                      <w:bCs/>
                      <w:color w:val="000000" w:themeColor="text1"/>
                      <w:szCs w:val="21"/>
                    </w:rPr>
                    <w:t>（</w:t>
                  </w:r>
                  <w:r w:rsidRPr="003D0316">
                    <w:rPr>
                      <w:b/>
                      <w:bCs/>
                      <w:color w:val="000000" w:themeColor="text1"/>
                      <w:szCs w:val="21"/>
                    </w:rPr>
                    <w:t>mg/m</w:t>
                  </w:r>
                  <w:r w:rsidRPr="003D0316">
                    <w:rPr>
                      <w:b/>
                      <w:bCs/>
                      <w:color w:val="000000" w:themeColor="text1"/>
                      <w:szCs w:val="21"/>
                      <w:vertAlign w:val="superscript"/>
                    </w:rPr>
                    <w:t>3</w:t>
                  </w:r>
                  <w:r w:rsidRPr="003D0316">
                    <w:rPr>
                      <w:rFonts w:hint="eastAsia"/>
                      <w:b/>
                      <w:bCs/>
                      <w:color w:val="000000" w:themeColor="text1"/>
                      <w:szCs w:val="21"/>
                    </w:rPr>
                    <w:t>）</w:t>
                  </w:r>
                </w:p>
              </w:tc>
              <w:tc>
                <w:tcPr>
                  <w:tcW w:w="984"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产生量</w:t>
                  </w:r>
                </w:p>
                <w:p w:rsidR="00D33F29" w:rsidRPr="003D0316" w:rsidRDefault="00995DB9">
                  <w:pPr>
                    <w:widowControl/>
                    <w:jc w:val="center"/>
                    <w:textAlignment w:val="center"/>
                    <w:rPr>
                      <w:color w:val="000000" w:themeColor="text1"/>
                      <w:szCs w:val="21"/>
                    </w:rPr>
                  </w:pPr>
                  <w:r w:rsidRPr="003D0316">
                    <w:rPr>
                      <w:rFonts w:hint="eastAsia"/>
                      <w:b/>
                      <w:bCs/>
                      <w:color w:val="000000" w:themeColor="text1"/>
                      <w:szCs w:val="21"/>
                    </w:rPr>
                    <w:t>kg/h</w:t>
                  </w:r>
                </w:p>
              </w:tc>
              <w:tc>
                <w:tcPr>
                  <w:tcW w:w="849" w:type="dxa"/>
                  <w:vAlign w:val="center"/>
                </w:tcPr>
                <w:p w:rsidR="00D33F29" w:rsidRPr="003D0316" w:rsidRDefault="00995DB9">
                  <w:pPr>
                    <w:widowControl/>
                    <w:jc w:val="center"/>
                    <w:textAlignment w:val="center"/>
                    <w:rPr>
                      <w:b/>
                      <w:color w:val="000000" w:themeColor="text1"/>
                      <w:szCs w:val="21"/>
                    </w:rPr>
                  </w:pPr>
                  <w:r w:rsidRPr="003D0316">
                    <w:rPr>
                      <w:rFonts w:hint="eastAsia"/>
                      <w:b/>
                      <w:color w:val="000000" w:themeColor="text1"/>
                      <w:szCs w:val="21"/>
                    </w:rPr>
                    <w:t>收集效率（</w:t>
                  </w:r>
                  <w:r w:rsidRPr="003D0316">
                    <w:rPr>
                      <w:rFonts w:hint="eastAsia"/>
                      <w:b/>
                      <w:color w:val="000000" w:themeColor="text1"/>
                      <w:szCs w:val="21"/>
                    </w:rPr>
                    <w:t>%</w:t>
                  </w:r>
                  <w:r w:rsidRPr="003D0316">
                    <w:rPr>
                      <w:rFonts w:hint="eastAsia"/>
                      <w:b/>
                      <w:color w:val="000000" w:themeColor="text1"/>
                      <w:szCs w:val="21"/>
                    </w:rPr>
                    <w:t>）</w:t>
                  </w:r>
                </w:p>
              </w:tc>
              <w:tc>
                <w:tcPr>
                  <w:tcW w:w="673" w:type="dxa"/>
                  <w:vAlign w:val="center"/>
                </w:tcPr>
                <w:p w:rsidR="00D33F29" w:rsidRPr="003D0316" w:rsidRDefault="00995DB9">
                  <w:pPr>
                    <w:widowControl/>
                    <w:jc w:val="center"/>
                    <w:textAlignment w:val="center"/>
                    <w:rPr>
                      <w:b/>
                      <w:color w:val="000000" w:themeColor="text1"/>
                      <w:szCs w:val="21"/>
                    </w:rPr>
                  </w:pPr>
                  <w:r w:rsidRPr="003D0316">
                    <w:rPr>
                      <w:rFonts w:hint="eastAsia"/>
                      <w:b/>
                      <w:color w:val="000000" w:themeColor="text1"/>
                      <w:szCs w:val="21"/>
                    </w:rPr>
                    <w:t>治理工艺</w:t>
                  </w:r>
                </w:p>
              </w:tc>
              <w:tc>
                <w:tcPr>
                  <w:tcW w:w="849" w:type="dxa"/>
                  <w:vAlign w:val="center"/>
                </w:tcPr>
                <w:p w:rsidR="00D33F29" w:rsidRPr="003D0316" w:rsidRDefault="00995DB9">
                  <w:pPr>
                    <w:widowControl/>
                    <w:jc w:val="center"/>
                    <w:textAlignment w:val="center"/>
                    <w:rPr>
                      <w:b/>
                      <w:color w:val="000000" w:themeColor="text1"/>
                      <w:szCs w:val="21"/>
                    </w:rPr>
                  </w:pPr>
                  <w:r w:rsidRPr="003D0316">
                    <w:rPr>
                      <w:rFonts w:hint="eastAsia"/>
                      <w:b/>
                      <w:color w:val="000000" w:themeColor="text1"/>
                      <w:szCs w:val="21"/>
                    </w:rPr>
                    <w:t>去除效率（</w:t>
                  </w:r>
                  <w:r w:rsidRPr="003D0316">
                    <w:rPr>
                      <w:b/>
                      <w:color w:val="000000" w:themeColor="text1"/>
                      <w:szCs w:val="21"/>
                    </w:rPr>
                    <w:t>%</w:t>
                  </w:r>
                  <w:r w:rsidRPr="003D0316">
                    <w:rPr>
                      <w:rFonts w:hint="eastAsia"/>
                      <w:b/>
                      <w:color w:val="000000" w:themeColor="text1"/>
                      <w:szCs w:val="21"/>
                    </w:rPr>
                    <w:t>）</w:t>
                  </w:r>
                </w:p>
              </w:tc>
            </w:tr>
            <w:tr w:rsidR="003D0316" w:rsidRPr="003D0316">
              <w:trPr>
                <w:trHeight w:val="1116"/>
                <w:jc w:val="center"/>
              </w:trPr>
              <w:tc>
                <w:tcPr>
                  <w:tcW w:w="637" w:type="dxa"/>
                  <w:vMerge w:val="restart"/>
                  <w:vAlign w:val="center"/>
                </w:tcPr>
                <w:p w:rsidR="00D34D12" w:rsidRPr="003D0316" w:rsidRDefault="00D34D12">
                  <w:pPr>
                    <w:rPr>
                      <w:color w:val="000000" w:themeColor="text1"/>
                      <w:szCs w:val="21"/>
                    </w:rPr>
                  </w:pPr>
                  <w:r w:rsidRPr="003D0316">
                    <w:rPr>
                      <w:rFonts w:hint="eastAsia"/>
                      <w:color w:val="000000" w:themeColor="text1"/>
                      <w:kern w:val="0"/>
                      <w:szCs w:val="21"/>
                    </w:rPr>
                    <w:t>膨化、酶解等</w:t>
                  </w:r>
                </w:p>
              </w:tc>
              <w:tc>
                <w:tcPr>
                  <w:tcW w:w="636" w:type="dxa"/>
                  <w:vMerge w:val="restart"/>
                  <w:vAlign w:val="center"/>
                </w:tcPr>
                <w:p w:rsidR="00D34D12" w:rsidRPr="003D0316" w:rsidRDefault="00D34D12">
                  <w:pPr>
                    <w:spacing w:beforeLines="20" w:before="48" w:afterLines="20" w:after="48"/>
                    <w:jc w:val="center"/>
                    <w:rPr>
                      <w:color w:val="000000" w:themeColor="text1"/>
                      <w:szCs w:val="21"/>
                    </w:rPr>
                  </w:pPr>
                  <w:r w:rsidRPr="003D0316">
                    <w:rPr>
                      <w:rFonts w:hint="eastAsia"/>
                      <w:color w:val="000000" w:themeColor="text1"/>
                      <w:szCs w:val="21"/>
                    </w:rPr>
                    <w:t>膨化机、酶解罐等</w:t>
                  </w:r>
                </w:p>
              </w:tc>
              <w:tc>
                <w:tcPr>
                  <w:tcW w:w="778" w:type="dxa"/>
                  <w:vAlign w:val="center"/>
                </w:tcPr>
                <w:p w:rsidR="00D34D12" w:rsidRPr="003D0316" w:rsidRDefault="00D34D12">
                  <w:pPr>
                    <w:spacing w:beforeLines="20" w:before="48" w:afterLines="20" w:after="48"/>
                    <w:jc w:val="center"/>
                    <w:rPr>
                      <w:color w:val="000000" w:themeColor="text1"/>
                      <w:szCs w:val="21"/>
                    </w:rPr>
                  </w:pPr>
                  <w:r w:rsidRPr="003D0316">
                    <w:rPr>
                      <w:rFonts w:hint="eastAsia"/>
                      <w:color w:val="000000" w:themeColor="text1"/>
                      <w:szCs w:val="21"/>
                    </w:rPr>
                    <w:t>氨</w:t>
                  </w:r>
                </w:p>
              </w:tc>
              <w:tc>
                <w:tcPr>
                  <w:tcW w:w="638" w:type="dxa"/>
                  <w:vMerge w:val="restart"/>
                  <w:vAlign w:val="center"/>
                </w:tcPr>
                <w:p w:rsidR="00D34D12" w:rsidRPr="003D0316" w:rsidRDefault="00D34D12" w:rsidP="00700316">
                  <w:pPr>
                    <w:jc w:val="center"/>
                    <w:rPr>
                      <w:color w:val="000000" w:themeColor="text1"/>
                    </w:rPr>
                  </w:pPr>
                  <w:r w:rsidRPr="003D0316">
                    <w:rPr>
                      <w:rFonts w:hint="eastAsia"/>
                      <w:color w:val="000000" w:themeColor="text1"/>
                    </w:rPr>
                    <w:t>类比法</w:t>
                  </w:r>
                  <w:r w:rsidRPr="003D0316">
                    <w:rPr>
                      <w:rFonts w:hint="eastAsia"/>
                      <w:color w:val="000000" w:themeColor="text1"/>
                    </w:rPr>
                    <w:t>/</w:t>
                  </w:r>
                  <w:r w:rsidRPr="003D0316">
                    <w:rPr>
                      <w:rFonts w:hint="eastAsia"/>
                      <w:color w:val="000000" w:themeColor="text1"/>
                    </w:rPr>
                    <w:t>物料平衡法</w:t>
                  </w:r>
                </w:p>
              </w:tc>
              <w:tc>
                <w:tcPr>
                  <w:tcW w:w="1059" w:type="dxa"/>
                  <w:vMerge w:val="restart"/>
                  <w:vAlign w:val="center"/>
                </w:tcPr>
                <w:p w:rsidR="00D34D12" w:rsidRPr="003D0316" w:rsidRDefault="00D34D12">
                  <w:pPr>
                    <w:widowControl/>
                    <w:jc w:val="center"/>
                    <w:textAlignment w:val="center"/>
                    <w:rPr>
                      <w:color w:val="000000" w:themeColor="text1"/>
                      <w:szCs w:val="21"/>
                    </w:rPr>
                  </w:pPr>
                  <w:r w:rsidRPr="003D0316">
                    <w:rPr>
                      <w:color w:val="000000" w:themeColor="text1"/>
                      <w:szCs w:val="21"/>
                    </w:rPr>
                    <w:t>13000</w:t>
                  </w:r>
                </w:p>
              </w:tc>
              <w:tc>
                <w:tcPr>
                  <w:tcW w:w="1222" w:type="dxa"/>
                  <w:vAlign w:val="center"/>
                </w:tcPr>
                <w:p w:rsidR="00D34D12" w:rsidRPr="003D0316" w:rsidRDefault="00D34D12">
                  <w:pPr>
                    <w:widowControl/>
                    <w:jc w:val="center"/>
                    <w:textAlignment w:val="center"/>
                    <w:rPr>
                      <w:color w:val="000000" w:themeColor="text1"/>
                      <w:szCs w:val="21"/>
                    </w:rPr>
                  </w:pPr>
                  <w:r w:rsidRPr="003D0316">
                    <w:rPr>
                      <w:color w:val="000000" w:themeColor="text1"/>
                      <w:szCs w:val="21"/>
                    </w:rPr>
                    <w:t>151.28</w:t>
                  </w:r>
                </w:p>
              </w:tc>
              <w:tc>
                <w:tcPr>
                  <w:tcW w:w="984" w:type="dxa"/>
                  <w:vAlign w:val="center"/>
                </w:tcPr>
                <w:p w:rsidR="00D34D12" w:rsidRPr="003D0316" w:rsidRDefault="00D34D12">
                  <w:pPr>
                    <w:widowControl/>
                    <w:jc w:val="center"/>
                    <w:textAlignment w:val="center"/>
                    <w:rPr>
                      <w:color w:val="000000" w:themeColor="text1"/>
                      <w:szCs w:val="21"/>
                    </w:rPr>
                  </w:pPr>
                  <w:r w:rsidRPr="003D0316">
                    <w:rPr>
                      <w:color w:val="000000" w:themeColor="text1"/>
                      <w:szCs w:val="21"/>
                    </w:rPr>
                    <w:t>1.9667</w:t>
                  </w:r>
                </w:p>
              </w:tc>
              <w:tc>
                <w:tcPr>
                  <w:tcW w:w="849" w:type="dxa"/>
                  <w:vAlign w:val="center"/>
                </w:tcPr>
                <w:p w:rsidR="00D34D12" w:rsidRPr="003D0316" w:rsidRDefault="00D34D12">
                  <w:pPr>
                    <w:widowControl/>
                    <w:jc w:val="center"/>
                    <w:textAlignment w:val="center"/>
                    <w:rPr>
                      <w:color w:val="000000" w:themeColor="text1"/>
                      <w:szCs w:val="21"/>
                    </w:rPr>
                  </w:pPr>
                  <w:r w:rsidRPr="003D0316">
                    <w:rPr>
                      <w:color w:val="000000" w:themeColor="text1"/>
                      <w:szCs w:val="21"/>
                    </w:rPr>
                    <w:t>90</w:t>
                  </w:r>
                </w:p>
              </w:tc>
              <w:tc>
                <w:tcPr>
                  <w:tcW w:w="673" w:type="dxa"/>
                  <w:vMerge w:val="restart"/>
                  <w:vAlign w:val="center"/>
                </w:tcPr>
                <w:p w:rsidR="00D34D12" w:rsidRPr="003D0316" w:rsidRDefault="00D34D12">
                  <w:pPr>
                    <w:jc w:val="center"/>
                    <w:textAlignment w:val="center"/>
                    <w:rPr>
                      <w:color w:val="000000" w:themeColor="text1"/>
                      <w:szCs w:val="21"/>
                    </w:rPr>
                  </w:pPr>
                  <w:r w:rsidRPr="003D0316">
                    <w:rPr>
                      <w:rFonts w:hint="eastAsia"/>
                      <w:color w:val="000000" w:themeColor="text1"/>
                      <w:szCs w:val="21"/>
                    </w:rPr>
                    <w:t>生物除臭</w:t>
                  </w:r>
                </w:p>
              </w:tc>
              <w:tc>
                <w:tcPr>
                  <w:tcW w:w="849" w:type="dxa"/>
                  <w:vAlign w:val="center"/>
                </w:tcPr>
                <w:p w:rsidR="00D34D12" w:rsidRPr="003D0316" w:rsidRDefault="00D34D12">
                  <w:pPr>
                    <w:widowControl/>
                    <w:jc w:val="center"/>
                    <w:textAlignment w:val="center"/>
                    <w:rPr>
                      <w:color w:val="000000" w:themeColor="text1"/>
                      <w:szCs w:val="21"/>
                    </w:rPr>
                  </w:pPr>
                  <w:r w:rsidRPr="003D0316">
                    <w:rPr>
                      <w:color w:val="000000" w:themeColor="text1"/>
                      <w:szCs w:val="21"/>
                    </w:rPr>
                    <w:t>80</w:t>
                  </w:r>
                </w:p>
              </w:tc>
            </w:tr>
            <w:tr w:rsidR="003D0316" w:rsidRPr="003D0316">
              <w:trPr>
                <w:trHeight w:val="1116"/>
                <w:jc w:val="center"/>
              </w:trPr>
              <w:tc>
                <w:tcPr>
                  <w:tcW w:w="637" w:type="dxa"/>
                  <w:vMerge/>
                  <w:vAlign w:val="center"/>
                </w:tcPr>
                <w:p w:rsidR="00D34D12" w:rsidRPr="003D0316" w:rsidRDefault="00D34D12">
                  <w:pPr>
                    <w:rPr>
                      <w:color w:val="000000" w:themeColor="text1"/>
                    </w:rPr>
                  </w:pPr>
                </w:p>
              </w:tc>
              <w:tc>
                <w:tcPr>
                  <w:tcW w:w="636" w:type="dxa"/>
                  <w:vMerge/>
                  <w:vAlign w:val="center"/>
                </w:tcPr>
                <w:p w:rsidR="00D34D12" w:rsidRPr="003D0316" w:rsidRDefault="00D34D12">
                  <w:pPr>
                    <w:spacing w:beforeLines="20" w:before="48" w:afterLines="20" w:after="48"/>
                    <w:jc w:val="center"/>
                    <w:rPr>
                      <w:color w:val="000000" w:themeColor="text1"/>
                    </w:rPr>
                  </w:pPr>
                </w:p>
              </w:tc>
              <w:tc>
                <w:tcPr>
                  <w:tcW w:w="778" w:type="dxa"/>
                  <w:vAlign w:val="center"/>
                </w:tcPr>
                <w:p w:rsidR="00D34D12" w:rsidRPr="003D0316" w:rsidRDefault="00D34D12">
                  <w:pPr>
                    <w:spacing w:beforeLines="20" w:before="48" w:afterLines="20" w:after="48"/>
                    <w:jc w:val="center"/>
                    <w:rPr>
                      <w:color w:val="000000" w:themeColor="text1"/>
                      <w:szCs w:val="21"/>
                    </w:rPr>
                  </w:pPr>
                  <w:r w:rsidRPr="003D0316">
                    <w:rPr>
                      <w:rFonts w:hint="eastAsia"/>
                      <w:color w:val="000000" w:themeColor="text1"/>
                      <w:szCs w:val="21"/>
                    </w:rPr>
                    <w:t>硫化氢</w:t>
                  </w:r>
                </w:p>
              </w:tc>
              <w:tc>
                <w:tcPr>
                  <w:tcW w:w="638" w:type="dxa"/>
                  <w:vMerge/>
                  <w:vAlign w:val="center"/>
                </w:tcPr>
                <w:p w:rsidR="00D34D12" w:rsidRPr="003D0316" w:rsidRDefault="00D34D12">
                  <w:pPr>
                    <w:jc w:val="center"/>
                    <w:rPr>
                      <w:color w:val="000000" w:themeColor="text1"/>
                    </w:rPr>
                  </w:pPr>
                </w:p>
              </w:tc>
              <w:tc>
                <w:tcPr>
                  <w:tcW w:w="1059" w:type="dxa"/>
                  <w:vMerge/>
                  <w:vAlign w:val="center"/>
                </w:tcPr>
                <w:p w:rsidR="00D34D12" w:rsidRPr="003D0316" w:rsidRDefault="00D34D12">
                  <w:pPr>
                    <w:widowControl/>
                    <w:jc w:val="center"/>
                    <w:textAlignment w:val="center"/>
                    <w:rPr>
                      <w:color w:val="000000" w:themeColor="text1"/>
                      <w:szCs w:val="21"/>
                    </w:rPr>
                  </w:pPr>
                </w:p>
              </w:tc>
              <w:tc>
                <w:tcPr>
                  <w:tcW w:w="1222" w:type="dxa"/>
                  <w:vAlign w:val="center"/>
                </w:tcPr>
                <w:p w:rsidR="00D34D12" w:rsidRPr="003D0316" w:rsidRDefault="0014549D">
                  <w:pPr>
                    <w:widowControl/>
                    <w:jc w:val="center"/>
                    <w:textAlignment w:val="center"/>
                    <w:rPr>
                      <w:color w:val="000000" w:themeColor="text1"/>
                      <w:szCs w:val="21"/>
                    </w:rPr>
                  </w:pPr>
                  <w:r w:rsidRPr="003D0316">
                    <w:rPr>
                      <w:color w:val="000000" w:themeColor="text1"/>
                      <w:szCs w:val="21"/>
                    </w:rPr>
                    <w:t>13.33</w:t>
                  </w:r>
                </w:p>
              </w:tc>
              <w:tc>
                <w:tcPr>
                  <w:tcW w:w="984" w:type="dxa"/>
                  <w:vAlign w:val="center"/>
                </w:tcPr>
                <w:p w:rsidR="00D34D12" w:rsidRPr="003D0316" w:rsidRDefault="0014549D">
                  <w:pPr>
                    <w:widowControl/>
                    <w:jc w:val="center"/>
                    <w:textAlignment w:val="center"/>
                    <w:rPr>
                      <w:color w:val="000000" w:themeColor="text1"/>
                      <w:szCs w:val="21"/>
                    </w:rPr>
                  </w:pPr>
                  <w:r w:rsidRPr="003D0316">
                    <w:rPr>
                      <w:color w:val="000000" w:themeColor="text1"/>
                      <w:szCs w:val="21"/>
                    </w:rPr>
                    <w:t>0.1733</w:t>
                  </w:r>
                </w:p>
              </w:tc>
              <w:tc>
                <w:tcPr>
                  <w:tcW w:w="849" w:type="dxa"/>
                  <w:vAlign w:val="center"/>
                </w:tcPr>
                <w:p w:rsidR="00D34D12" w:rsidRPr="003D0316" w:rsidRDefault="00D34D12">
                  <w:pPr>
                    <w:widowControl/>
                    <w:jc w:val="center"/>
                    <w:textAlignment w:val="center"/>
                    <w:rPr>
                      <w:color w:val="000000" w:themeColor="text1"/>
                      <w:szCs w:val="21"/>
                    </w:rPr>
                  </w:pPr>
                  <w:r w:rsidRPr="003D0316">
                    <w:rPr>
                      <w:rFonts w:hint="eastAsia"/>
                      <w:color w:val="000000" w:themeColor="text1"/>
                      <w:szCs w:val="21"/>
                    </w:rPr>
                    <w:t>9</w:t>
                  </w:r>
                  <w:r w:rsidRPr="003D0316">
                    <w:rPr>
                      <w:color w:val="000000" w:themeColor="text1"/>
                      <w:szCs w:val="21"/>
                    </w:rPr>
                    <w:t>0</w:t>
                  </w:r>
                </w:p>
              </w:tc>
              <w:tc>
                <w:tcPr>
                  <w:tcW w:w="673" w:type="dxa"/>
                  <w:vMerge/>
                  <w:vAlign w:val="center"/>
                </w:tcPr>
                <w:p w:rsidR="00D34D12" w:rsidRPr="003D0316" w:rsidRDefault="00D34D12">
                  <w:pPr>
                    <w:jc w:val="center"/>
                    <w:textAlignment w:val="center"/>
                    <w:rPr>
                      <w:color w:val="000000" w:themeColor="text1"/>
                      <w:szCs w:val="21"/>
                    </w:rPr>
                  </w:pPr>
                </w:p>
              </w:tc>
              <w:tc>
                <w:tcPr>
                  <w:tcW w:w="849" w:type="dxa"/>
                  <w:vAlign w:val="center"/>
                </w:tcPr>
                <w:p w:rsidR="00D34D12" w:rsidRPr="003D0316" w:rsidRDefault="00D34D12">
                  <w:pPr>
                    <w:widowControl/>
                    <w:jc w:val="center"/>
                    <w:textAlignment w:val="center"/>
                    <w:rPr>
                      <w:color w:val="000000" w:themeColor="text1"/>
                      <w:szCs w:val="21"/>
                    </w:rPr>
                  </w:pPr>
                  <w:r w:rsidRPr="003D0316">
                    <w:rPr>
                      <w:rFonts w:hint="eastAsia"/>
                      <w:color w:val="000000" w:themeColor="text1"/>
                      <w:szCs w:val="21"/>
                    </w:rPr>
                    <w:t>8</w:t>
                  </w:r>
                  <w:r w:rsidRPr="003D0316">
                    <w:rPr>
                      <w:color w:val="000000" w:themeColor="text1"/>
                      <w:szCs w:val="21"/>
                    </w:rPr>
                    <w:t>0</w:t>
                  </w:r>
                </w:p>
              </w:tc>
            </w:tr>
            <w:tr w:rsidR="003D0316" w:rsidRPr="003D0316">
              <w:trPr>
                <w:trHeight w:val="1116"/>
                <w:jc w:val="center"/>
              </w:trPr>
              <w:tc>
                <w:tcPr>
                  <w:tcW w:w="637" w:type="dxa"/>
                  <w:vMerge/>
                  <w:vAlign w:val="center"/>
                </w:tcPr>
                <w:p w:rsidR="00D33F29" w:rsidRPr="003D0316" w:rsidRDefault="00D33F29">
                  <w:pPr>
                    <w:rPr>
                      <w:color w:val="000000" w:themeColor="text1"/>
                    </w:rPr>
                  </w:pPr>
                </w:p>
              </w:tc>
              <w:tc>
                <w:tcPr>
                  <w:tcW w:w="636" w:type="dxa"/>
                  <w:vMerge/>
                  <w:vAlign w:val="center"/>
                </w:tcPr>
                <w:p w:rsidR="00D33F29" w:rsidRPr="003D0316" w:rsidRDefault="00D33F29">
                  <w:pPr>
                    <w:spacing w:beforeLines="20" w:before="48" w:afterLines="20" w:after="48"/>
                    <w:jc w:val="center"/>
                    <w:rPr>
                      <w:color w:val="000000" w:themeColor="text1"/>
                    </w:rPr>
                  </w:pPr>
                </w:p>
              </w:tc>
              <w:tc>
                <w:tcPr>
                  <w:tcW w:w="77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臭气浓度</w:t>
                  </w:r>
                </w:p>
              </w:tc>
              <w:tc>
                <w:tcPr>
                  <w:tcW w:w="638" w:type="dxa"/>
                  <w:vAlign w:val="center"/>
                </w:tcPr>
                <w:p w:rsidR="00D33F29" w:rsidRPr="003D0316" w:rsidRDefault="00995DB9">
                  <w:pPr>
                    <w:jc w:val="center"/>
                    <w:rPr>
                      <w:color w:val="000000" w:themeColor="text1"/>
                    </w:rPr>
                  </w:pPr>
                  <w:r w:rsidRPr="003D0316">
                    <w:rPr>
                      <w:rFonts w:hint="eastAsia"/>
                      <w:color w:val="000000" w:themeColor="text1"/>
                    </w:rPr>
                    <w:t>/</w:t>
                  </w:r>
                </w:p>
              </w:tc>
              <w:tc>
                <w:tcPr>
                  <w:tcW w:w="1059" w:type="dxa"/>
                  <w:vMerge/>
                  <w:vAlign w:val="center"/>
                </w:tcPr>
                <w:p w:rsidR="00D33F29" w:rsidRPr="003D0316" w:rsidRDefault="00D33F29">
                  <w:pPr>
                    <w:widowControl/>
                    <w:jc w:val="center"/>
                    <w:textAlignment w:val="center"/>
                    <w:rPr>
                      <w:color w:val="000000" w:themeColor="text1"/>
                      <w:szCs w:val="21"/>
                    </w:rPr>
                  </w:pPr>
                </w:p>
              </w:tc>
              <w:tc>
                <w:tcPr>
                  <w:tcW w:w="2206" w:type="dxa"/>
                  <w:gridSpan w:val="2"/>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不做定量分析</w:t>
                  </w:r>
                </w:p>
              </w:tc>
              <w:tc>
                <w:tcPr>
                  <w:tcW w:w="849"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9</w:t>
                  </w:r>
                  <w:r w:rsidRPr="003D0316">
                    <w:rPr>
                      <w:color w:val="000000" w:themeColor="text1"/>
                      <w:szCs w:val="21"/>
                    </w:rPr>
                    <w:t>0</w:t>
                  </w:r>
                </w:p>
              </w:tc>
              <w:tc>
                <w:tcPr>
                  <w:tcW w:w="673" w:type="dxa"/>
                  <w:vMerge/>
                  <w:vAlign w:val="center"/>
                </w:tcPr>
                <w:p w:rsidR="00D33F29" w:rsidRPr="003D0316" w:rsidRDefault="00D33F29">
                  <w:pPr>
                    <w:jc w:val="center"/>
                    <w:textAlignment w:val="center"/>
                    <w:rPr>
                      <w:color w:val="000000" w:themeColor="text1"/>
                      <w:szCs w:val="21"/>
                    </w:rPr>
                  </w:pPr>
                </w:p>
              </w:tc>
              <w:tc>
                <w:tcPr>
                  <w:tcW w:w="849"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w:t>
                  </w:r>
                </w:p>
              </w:tc>
            </w:tr>
            <w:tr w:rsidR="003D0316" w:rsidRPr="003D0316">
              <w:trPr>
                <w:trHeight w:val="1116"/>
                <w:jc w:val="center"/>
              </w:trPr>
              <w:tc>
                <w:tcPr>
                  <w:tcW w:w="637" w:type="dxa"/>
                  <w:vAlign w:val="center"/>
                </w:tcPr>
                <w:p w:rsidR="00D33F29" w:rsidRPr="003D0316" w:rsidRDefault="00F14303">
                  <w:pPr>
                    <w:rPr>
                      <w:color w:val="000000" w:themeColor="text1"/>
                      <w:szCs w:val="21"/>
                    </w:rPr>
                  </w:pPr>
                  <w:r w:rsidRPr="003D0316">
                    <w:rPr>
                      <w:rFonts w:hint="eastAsia"/>
                      <w:color w:val="000000" w:themeColor="text1"/>
                      <w:kern w:val="0"/>
                      <w:szCs w:val="21"/>
                    </w:rPr>
                    <w:t>磨粉、膨化</w:t>
                  </w:r>
                  <w:r w:rsidR="00995DB9" w:rsidRPr="003D0316">
                    <w:rPr>
                      <w:rFonts w:hint="eastAsia"/>
                      <w:color w:val="000000" w:themeColor="text1"/>
                      <w:kern w:val="0"/>
                      <w:szCs w:val="21"/>
                    </w:rPr>
                    <w:t>、包装等</w:t>
                  </w:r>
                </w:p>
              </w:tc>
              <w:tc>
                <w:tcPr>
                  <w:tcW w:w="636"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kern w:val="0"/>
                      <w:szCs w:val="21"/>
                    </w:rPr>
                    <w:t>粉碎机、膨化机、</w:t>
                  </w:r>
                  <w:r w:rsidRPr="003D0316">
                    <w:rPr>
                      <w:rFonts w:hint="eastAsia"/>
                      <w:color w:val="000000" w:themeColor="text1"/>
                      <w:szCs w:val="21"/>
                    </w:rPr>
                    <w:t>封包机</w:t>
                  </w:r>
                  <w:r w:rsidRPr="003D0316">
                    <w:rPr>
                      <w:rFonts w:hint="eastAsia"/>
                      <w:color w:val="000000" w:themeColor="text1"/>
                      <w:kern w:val="0"/>
                      <w:szCs w:val="21"/>
                    </w:rPr>
                    <w:t>等</w:t>
                  </w:r>
                </w:p>
              </w:tc>
              <w:tc>
                <w:tcPr>
                  <w:tcW w:w="77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颗粒物</w:t>
                  </w:r>
                </w:p>
              </w:tc>
              <w:tc>
                <w:tcPr>
                  <w:tcW w:w="638" w:type="dxa"/>
                  <w:vAlign w:val="center"/>
                </w:tcPr>
                <w:p w:rsidR="00D33F29" w:rsidRPr="003D0316" w:rsidRDefault="00D34D12">
                  <w:pPr>
                    <w:jc w:val="center"/>
                    <w:rPr>
                      <w:color w:val="000000" w:themeColor="text1"/>
                      <w:szCs w:val="21"/>
                    </w:rPr>
                  </w:pPr>
                  <w:r w:rsidRPr="003D0316">
                    <w:rPr>
                      <w:rFonts w:hint="eastAsia"/>
                      <w:color w:val="000000" w:themeColor="text1"/>
                      <w:szCs w:val="21"/>
                    </w:rPr>
                    <w:t>产污系数法</w:t>
                  </w:r>
                </w:p>
              </w:tc>
              <w:tc>
                <w:tcPr>
                  <w:tcW w:w="1059" w:type="dxa"/>
                  <w:vMerge/>
                  <w:vAlign w:val="center"/>
                </w:tcPr>
                <w:p w:rsidR="00D33F29" w:rsidRPr="003D0316" w:rsidRDefault="00D33F29">
                  <w:pPr>
                    <w:widowControl/>
                    <w:jc w:val="center"/>
                    <w:textAlignment w:val="center"/>
                    <w:rPr>
                      <w:color w:val="000000" w:themeColor="text1"/>
                      <w:szCs w:val="21"/>
                    </w:rPr>
                  </w:pPr>
                </w:p>
              </w:tc>
              <w:tc>
                <w:tcPr>
                  <w:tcW w:w="1222" w:type="dxa"/>
                  <w:vAlign w:val="center"/>
                </w:tcPr>
                <w:p w:rsidR="00D33F29" w:rsidRPr="003D0316" w:rsidRDefault="00E70EAA">
                  <w:pPr>
                    <w:widowControl/>
                    <w:jc w:val="center"/>
                    <w:textAlignment w:val="center"/>
                    <w:rPr>
                      <w:color w:val="000000" w:themeColor="text1"/>
                      <w:szCs w:val="21"/>
                    </w:rPr>
                  </w:pPr>
                  <w:r w:rsidRPr="003D0316">
                    <w:rPr>
                      <w:color w:val="000000" w:themeColor="text1"/>
                      <w:szCs w:val="21"/>
                    </w:rPr>
                    <w:t>57.12</w:t>
                  </w:r>
                </w:p>
              </w:tc>
              <w:tc>
                <w:tcPr>
                  <w:tcW w:w="984" w:type="dxa"/>
                  <w:vAlign w:val="center"/>
                </w:tcPr>
                <w:p w:rsidR="00D33F29" w:rsidRPr="003D0316" w:rsidRDefault="00E70EAA">
                  <w:pPr>
                    <w:widowControl/>
                    <w:jc w:val="center"/>
                    <w:textAlignment w:val="center"/>
                    <w:rPr>
                      <w:color w:val="000000" w:themeColor="text1"/>
                      <w:szCs w:val="21"/>
                    </w:rPr>
                  </w:pPr>
                  <w:r w:rsidRPr="003D0316">
                    <w:rPr>
                      <w:color w:val="000000" w:themeColor="text1"/>
                      <w:szCs w:val="21"/>
                    </w:rPr>
                    <w:t>0.7425</w:t>
                  </w:r>
                </w:p>
              </w:tc>
              <w:tc>
                <w:tcPr>
                  <w:tcW w:w="849"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9</w:t>
                  </w:r>
                  <w:r w:rsidRPr="003D0316">
                    <w:rPr>
                      <w:color w:val="000000" w:themeColor="text1"/>
                      <w:szCs w:val="21"/>
                    </w:rPr>
                    <w:t>0</w:t>
                  </w:r>
                </w:p>
              </w:tc>
              <w:tc>
                <w:tcPr>
                  <w:tcW w:w="673"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袋式除尘器</w:t>
                  </w:r>
                </w:p>
              </w:tc>
              <w:tc>
                <w:tcPr>
                  <w:tcW w:w="849" w:type="dxa"/>
                  <w:vAlign w:val="center"/>
                </w:tcPr>
                <w:p w:rsidR="00D33F29" w:rsidRPr="003D0316" w:rsidRDefault="00173116">
                  <w:pPr>
                    <w:widowControl/>
                    <w:jc w:val="center"/>
                    <w:textAlignment w:val="center"/>
                    <w:rPr>
                      <w:color w:val="000000" w:themeColor="text1"/>
                      <w:szCs w:val="21"/>
                    </w:rPr>
                  </w:pPr>
                  <w:r w:rsidRPr="003D0316">
                    <w:rPr>
                      <w:color w:val="000000" w:themeColor="text1"/>
                      <w:szCs w:val="21"/>
                    </w:rPr>
                    <w:t>95</w:t>
                  </w:r>
                </w:p>
              </w:tc>
            </w:tr>
          </w:tbl>
          <w:p w:rsidR="00D33F29" w:rsidRPr="003D0316" w:rsidRDefault="00995DB9">
            <w:pPr>
              <w:spacing w:line="360" w:lineRule="auto"/>
              <w:ind w:firstLine="420"/>
              <w:jc w:val="center"/>
              <w:rPr>
                <w:b/>
                <w:color w:val="000000" w:themeColor="text1"/>
                <w:kern w:val="0"/>
                <w:szCs w:val="21"/>
              </w:rPr>
            </w:pPr>
            <w:r w:rsidRPr="003D0316">
              <w:rPr>
                <w:rFonts w:hint="eastAsia"/>
                <w:b/>
                <w:color w:val="000000" w:themeColor="text1"/>
                <w:kern w:val="0"/>
                <w:szCs w:val="21"/>
              </w:rPr>
              <w:t>表</w:t>
            </w:r>
            <w:r w:rsidRPr="003D0316">
              <w:rPr>
                <w:rFonts w:hint="eastAsia"/>
                <w:b/>
                <w:color w:val="000000" w:themeColor="text1"/>
                <w:kern w:val="0"/>
                <w:szCs w:val="21"/>
              </w:rPr>
              <w:t>4-</w:t>
            </w:r>
            <w:r w:rsidRPr="003D0316">
              <w:rPr>
                <w:b/>
                <w:color w:val="000000" w:themeColor="text1"/>
                <w:kern w:val="0"/>
                <w:szCs w:val="21"/>
              </w:rPr>
              <w:t>5</w:t>
            </w:r>
            <w:r w:rsidRPr="003D0316">
              <w:rPr>
                <w:rFonts w:hint="eastAsia"/>
                <w:b/>
                <w:color w:val="000000" w:themeColor="text1"/>
                <w:kern w:val="0"/>
                <w:szCs w:val="21"/>
              </w:rPr>
              <w:t xml:space="preserve">.2  </w:t>
            </w:r>
            <w:r w:rsidRPr="003D0316">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2"/>
              <w:gridCol w:w="1111"/>
              <w:gridCol w:w="886"/>
              <w:gridCol w:w="992"/>
              <w:gridCol w:w="851"/>
              <w:gridCol w:w="709"/>
              <w:gridCol w:w="708"/>
              <w:gridCol w:w="788"/>
            </w:tblGrid>
            <w:tr w:rsidR="003D0316" w:rsidRPr="003D0316">
              <w:trPr>
                <w:trHeight w:val="413"/>
              </w:trPr>
              <w:tc>
                <w:tcPr>
                  <w:tcW w:w="8325" w:type="dxa"/>
                  <w:gridSpan w:val="9"/>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污染物排放</w:t>
                  </w:r>
                </w:p>
              </w:tc>
            </w:tr>
            <w:tr w:rsidR="003D0316" w:rsidRPr="003D0316">
              <w:trPr>
                <w:trHeight w:val="413"/>
              </w:trPr>
              <w:tc>
                <w:tcPr>
                  <w:tcW w:w="4277" w:type="dxa"/>
                  <w:gridSpan w:val="4"/>
                  <w:vAlign w:val="center"/>
                </w:tcPr>
                <w:p w:rsidR="00D33F29" w:rsidRPr="003D0316" w:rsidRDefault="00995DB9">
                  <w:pPr>
                    <w:jc w:val="center"/>
                    <w:rPr>
                      <w:b/>
                      <w:color w:val="000000" w:themeColor="text1"/>
                      <w:szCs w:val="21"/>
                    </w:rPr>
                  </w:pPr>
                  <w:r w:rsidRPr="003D0316">
                    <w:rPr>
                      <w:rFonts w:hint="eastAsia"/>
                      <w:b/>
                      <w:bCs/>
                      <w:color w:val="000000" w:themeColor="text1"/>
                      <w:szCs w:val="21"/>
                    </w:rPr>
                    <w:t>有组织</w:t>
                  </w:r>
                </w:p>
              </w:tc>
              <w:tc>
                <w:tcPr>
                  <w:tcW w:w="1843" w:type="dxa"/>
                  <w:gridSpan w:val="2"/>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无组织</w:t>
                  </w:r>
                </w:p>
              </w:tc>
              <w:tc>
                <w:tcPr>
                  <w:tcW w:w="709" w:type="dxa"/>
                  <w:vMerge w:val="restart"/>
                  <w:vAlign w:val="center"/>
                </w:tcPr>
                <w:p w:rsidR="00D33F29" w:rsidRPr="003D0316" w:rsidRDefault="00995DB9">
                  <w:pPr>
                    <w:widowControl/>
                    <w:jc w:val="center"/>
                    <w:textAlignment w:val="center"/>
                    <w:rPr>
                      <w:b/>
                      <w:color w:val="000000" w:themeColor="text1"/>
                      <w:szCs w:val="21"/>
                    </w:rPr>
                  </w:pPr>
                  <w:r w:rsidRPr="003D0316">
                    <w:rPr>
                      <w:rFonts w:hint="eastAsia"/>
                      <w:b/>
                      <w:color w:val="000000" w:themeColor="text1"/>
                      <w:szCs w:val="21"/>
                    </w:rPr>
                    <w:t>排放时间</w:t>
                  </w:r>
                </w:p>
              </w:tc>
              <w:tc>
                <w:tcPr>
                  <w:tcW w:w="708" w:type="dxa"/>
                  <w:vMerge w:val="restart"/>
                  <w:vAlign w:val="center"/>
                </w:tcPr>
                <w:p w:rsidR="00D33F29" w:rsidRPr="003D0316" w:rsidRDefault="00995DB9">
                  <w:pPr>
                    <w:jc w:val="center"/>
                    <w:textAlignment w:val="center"/>
                    <w:rPr>
                      <w:b/>
                      <w:bCs/>
                      <w:color w:val="000000" w:themeColor="text1"/>
                      <w:szCs w:val="21"/>
                    </w:rPr>
                  </w:pPr>
                  <w:r w:rsidRPr="003D0316">
                    <w:rPr>
                      <w:rFonts w:hint="eastAsia"/>
                      <w:b/>
                      <w:bCs/>
                      <w:color w:val="000000" w:themeColor="text1"/>
                      <w:szCs w:val="21"/>
                    </w:rPr>
                    <w:t>是否为可行性技术</w:t>
                  </w:r>
                </w:p>
              </w:tc>
              <w:tc>
                <w:tcPr>
                  <w:tcW w:w="788" w:type="dxa"/>
                  <w:vMerge w:val="restart"/>
                  <w:vAlign w:val="center"/>
                </w:tcPr>
                <w:p w:rsidR="00D33F29" w:rsidRPr="003D0316" w:rsidRDefault="00995DB9">
                  <w:pPr>
                    <w:jc w:val="center"/>
                    <w:rPr>
                      <w:color w:val="000000" w:themeColor="text1"/>
                      <w:szCs w:val="21"/>
                    </w:rPr>
                  </w:pPr>
                  <w:r w:rsidRPr="003D0316">
                    <w:rPr>
                      <w:rFonts w:hint="eastAsia"/>
                      <w:b/>
                      <w:bCs/>
                      <w:color w:val="000000" w:themeColor="text1"/>
                      <w:szCs w:val="21"/>
                    </w:rPr>
                    <w:t>污染物</w:t>
                  </w:r>
                </w:p>
              </w:tc>
            </w:tr>
            <w:tr w:rsidR="003D0316" w:rsidRPr="003D0316">
              <w:trPr>
                <w:trHeight w:val="525"/>
              </w:trPr>
              <w:tc>
                <w:tcPr>
                  <w:tcW w:w="1058" w:type="dxa"/>
                  <w:vMerge w:val="restart"/>
                  <w:vAlign w:val="center"/>
                </w:tcPr>
                <w:p w:rsidR="00D33F29" w:rsidRPr="003D0316" w:rsidRDefault="00995DB9">
                  <w:pPr>
                    <w:jc w:val="center"/>
                    <w:rPr>
                      <w:b/>
                      <w:color w:val="000000" w:themeColor="text1"/>
                      <w:szCs w:val="21"/>
                    </w:rPr>
                  </w:pPr>
                  <w:r w:rsidRPr="003D0316">
                    <w:rPr>
                      <w:rFonts w:hint="eastAsia"/>
                      <w:b/>
                      <w:color w:val="000000" w:themeColor="text1"/>
                      <w:szCs w:val="21"/>
                    </w:rPr>
                    <w:t>废气排放量</w:t>
                  </w:r>
                  <w:r w:rsidRPr="003D0316">
                    <w:rPr>
                      <w:rFonts w:hint="eastAsia"/>
                      <w:b/>
                      <w:bCs/>
                      <w:color w:val="000000" w:themeColor="text1"/>
                      <w:szCs w:val="21"/>
                    </w:rPr>
                    <w:t>（</w:t>
                  </w:r>
                  <w:r w:rsidRPr="003D0316">
                    <w:rPr>
                      <w:b/>
                      <w:bCs/>
                      <w:color w:val="000000" w:themeColor="text1"/>
                      <w:szCs w:val="21"/>
                    </w:rPr>
                    <w:t>m</w:t>
                  </w:r>
                  <w:r w:rsidRPr="003D0316">
                    <w:rPr>
                      <w:b/>
                      <w:bCs/>
                      <w:color w:val="000000" w:themeColor="text1"/>
                      <w:szCs w:val="21"/>
                      <w:vertAlign w:val="superscript"/>
                    </w:rPr>
                    <w:t>3</w:t>
                  </w:r>
                  <w:r w:rsidRPr="003D0316">
                    <w:rPr>
                      <w:b/>
                      <w:bCs/>
                      <w:color w:val="000000" w:themeColor="text1"/>
                      <w:szCs w:val="21"/>
                    </w:rPr>
                    <w:t>/h</w:t>
                  </w:r>
                  <w:r w:rsidRPr="003D0316">
                    <w:rPr>
                      <w:rFonts w:hint="eastAsia"/>
                      <w:b/>
                      <w:bCs/>
                      <w:color w:val="000000" w:themeColor="text1"/>
                      <w:szCs w:val="21"/>
                    </w:rPr>
                    <w:t>）</w:t>
                  </w:r>
                </w:p>
              </w:tc>
              <w:tc>
                <w:tcPr>
                  <w:tcW w:w="1222" w:type="dxa"/>
                  <w:vMerge w:val="restart"/>
                  <w:vAlign w:val="center"/>
                </w:tcPr>
                <w:p w:rsidR="00D33F29" w:rsidRPr="003D0316" w:rsidRDefault="00995DB9">
                  <w:pPr>
                    <w:jc w:val="center"/>
                    <w:rPr>
                      <w:b/>
                      <w:color w:val="000000" w:themeColor="text1"/>
                      <w:szCs w:val="21"/>
                    </w:rPr>
                  </w:pPr>
                  <w:r w:rsidRPr="003D0316">
                    <w:rPr>
                      <w:rFonts w:hint="eastAsia"/>
                      <w:b/>
                      <w:color w:val="000000" w:themeColor="text1"/>
                      <w:szCs w:val="21"/>
                    </w:rPr>
                    <w:t>排放浓度</w:t>
                  </w:r>
                  <w:r w:rsidRPr="003D0316">
                    <w:rPr>
                      <w:rFonts w:hint="eastAsia"/>
                      <w:b/>
                      <w:bCs/>
                      <w:color w:val="000000" w:themeColor="text1"/>
                      <w:szCs w:val="21"/>
                    </w:rPr>
                    <w:t>（</w:t>
                  </w:r>
                  <w:r w:rsidRPr="003D0316">
                    <w:rPr>
                      <w:b/>
                      <w:bCs/>
                      <w:color w:val="000000" w:themeColor="text1"/>
                      <w:szCs w:val="21"/>
                    </w:rPr>
                    <w:t>mg/m</w:t>
                  </w:r>
                  <w:r w:rsidRPr="003D0316">
                    <w:rPr>
                      <w:b/>
                      <w:bCs/>
                      <w:color w:val="000000" w:themeColor="text1"/>
                      <w:szCs w:val="21"/>
                      <w:vertAlign w:val="superscript"/>
                    </w:rPr>
                    <w:t>3</w:t>
                  </w:r>
                  <w:r w:rsidRPr="003D0316">
                    <w:rPr>
                      <w:rFonts w:hint="eastAsia"/>
                      <w:b/>
                      <w:bCs/>
                      <w:color w:val="000000" w:themeColor="text1"/>
                      <w:szCs w:val="21"/>
                    </w:rPr>
                    <w:t>）</w:t>
                  </w:r>
                </w:p>
              </w:tc>
              <w:tc>
                <w:tcPr>
                  <w:tcW w:w="1997" w:type="dxa"/>
                  <w:gridSpan w:val="2"/>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排放量</w:t>
                  </w:r>
                </w:p>
              </w:tc>
              <w:tc>
                <w:tcPr>
                  <w:tcW w:w="1843" w:type="dxa"/>
                  <w:gridSpan w:val="2"/>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排放量</w:t>
                  </w:r>
                </w:p>
              </w:tc>
              <w:tc>
                <w:tcPr>
                  <w:tcW w:w="709" w:type="dxa"/>
                  <w:vMerge/>
                  <w:vAlign w:val="center"/>
                </w:tcPr>
                <w:p w:rsidR="00D33F29" w:rsidRPr="003D0316" w:rsidRDefault="00D33F29">
                  <w:pPr>
                    <w:widowControl/>
                    <w:jc w:val="center"/>
                    <w:textAlignment w:val="center"/>
                    <w:rPr>
                      <w:b/>
                      <w:color w:val="000000" w:themeColor="text1"/>
                      <w:szCs w:val="21"/>
                    </w:rPr>
                  </w:pPr>
                </w:p>
              </w:tc>
              <w:tc>
                <w:tcPr>
                  <w:tcW w:w="708" w:type="dxa"/>
                  <w:vMerge/>
                  <w:vAlign w:val="center"/>
                </w:tcPr>
                <w:p w:rsidR="00D33F29" w:rsidRPr="003D0316" w:rsidRDefault="00D33F29">
                  <w:pPr>
                    <w:widowControl/>
                    <w:jc w:val="center"/>
                    <w:textAlignment w:val="center"/>
                    <w:rPr>
                      <w:b/>
                      <w:color w:val="000000" w:themeColor="text1"/>
                      <w:szCs w:val="21"/>
                    </w:rPr>
                  </w:pPr>
                </w:p>
              </w:tc>
              <w:tc>
                <w:tcPr>
                  <w:tcW w:w="788" w:type="dxa"/>
                  <w:vMerge/>
                  <w:vAlign w:val="center"/>
                </w:tcPr>
                <w:p w:rsidR="00D33F29" w:rsidRPr="003D0316" w:rsidRDefault="00D33F29">
                  <w:pPr>
                    <w:widowControl/>
                    <w:jc w:val="center"/>
                    <w:textAlignment w:val="center"/>
                    <w:rPr>
                      <w:color w:val="000000" w:themeColor="text1"/>
                      <w:szCs w:val="21"/>
                    </w:rPr>
                  </w:pPr>
                </w:p>
              </w:tc>
            </w:tr>
            <w:tr w:rsidR="003D0316" w:rsidRPr="003D0316">
              <w:trPr>
                <w:trHeight w:val="54"/>
              </w:trPr>
              <w:tc>
                <w:tcPr>
                  <w:tcW w:w="1058" w:type="dxa"/>
                  <w:vMerge/>
                  <w:vAlign w:val="center"/>
                </w:tcPr>
                <w:p w:rsidR="00D33F29" w:rsidRPr="003D0316" w:rsidRDefault="00D33F29">
                  <w:pPr>
                    <w:jc w:val="center"/>
                    <w:rPr>
                      <w:color w:val="000000" w:themeColor="text1"/>
                      <w:szCs w:val="21"/>
                    </w:rPr>
                  </w:pPr>
                </w:p>
              </w:tc>
              <w:tc>
                <w:tcPr>
                  <w:tcW w:w="1222" w:type="dxa"/>
                  <w:vMerge/>
                  <w:vAlign w:val="center"/>
                </w:tcPr>
                <w:p w:rsidR="00D33F29" w:rsidRPr="003D0316" w:rsidRDefault="00D33F29">
                  <w:pPr>
                    <w:jc w:val="center"/>
                    <w:rPr>
                      <w:color w:val="000000" w:themeColor="text1"/>
                      <w:szCs w:val="21"/>
                    </w:rPr>
                  </w:pPr>
                </w:p>
              </w:tc>
              <w:tc>
                <w:tcPr>
                  <w:tcW w:w="1111"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kg</w:t>
                  </w:r>
                  <w:r w:rsidRPr="003D0316">
                    <w:rPr>
                      <w:b/>
                      <w:bCs/>
                      <w:color w:val="000000" w:themeColor="text1"/>
                      <w:szCs w:val="21"/>
                    </w:rPr>
                    <w:t>/h</w:t>
                  </w:r>
                </w:p>
              </w:tc>
              <w:tc>
                <w:tcPr>
                  <w:tcW w:w="886"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t</w:t>
                  </w:r>
                  <w:r w:rsidRPr="003D0316">
                    <w:rPr>
                      <w:b/>
                      <w:bCs/>
                      <w:color w:val="000000" w:themeColor="text1"/>
                      <w:szCs w:val="21"/>
                    </w:rPr>
                    <w:t>/a</w:t>
                  </w:r>
                </w:p>
              </w:tc>
              <w:tc>
                <w:tcPr>
                  <w:tcW w:w="992"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kg</w:t>
                  </w:r>
                  <w:r w:rsidRPr="003D0316">
                    <w:rPr>
                      <w:b/>
                      <w:bCs/>
                      <w:color w:val="000000" w:themeColor="text1"/>
                      <w:szCs w:val="21"/>
                    </w:rPr>
                    <w:t>/h</w:t>
                  </w:r>
                </w:p>
              </w:tc>
              <w:tc>
                <w:tcPr>
                  <w:tcW w:w="851"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t</w:t>
                  </w:r>
                  <w:r w:rsidRPr="003D0316">
                    <w:rPr>
                      <w:b/>
                      <w:bCs/>
                      <w:color w:val="000000" w:themeColor="text1"/>
                      <w:szCs w:val="21"/>
                    </w:rPr>
                    <w:t>/a</w:t>
                  </w:r>
                </w:p>
              </w:tc>
              <w:tc>
                <w:tcPr>
                  <w:tcW w:w="709"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h</w:t>
                  </w:r>
                  <w:r w:rsidRPr="003D0316">
                    <w:rPr>
                      <w:b/>
                      <w:bCs/>
                      <w:color w:val="000000" w:themeColor="text1"/>
                      <w:szCs w:val="21"/>
                    </w:rPr>
                    <w:t>/</w:t>
                  </w:r>
                  <w:r w:rsidRPr="003D0316">
                    <w:rPr>
                      <w:rFonts w:hint="eastAsia"/>
                      <w:b/>
                      <w:bCs/>
                      <w:color w:val="000000" w:themeColor="text1"/>
                      <w:szCs w:val="21"/>
                    </w:rPr>
                    <w:t>a</w:t>
                  </w:r>
                </w:p>
              </w:tc>
              <w:tc>
                <w:tcPr>
                  <w:tcW w:w="708" w:type="dxa"/>
                  <w:vMerge/>
                  <w:vAlign w:val="center"/>
                </w:tcPr>
                <w:p w:rsidR="00D33F29" w:rsidRPr="003D0316" w:rsidRDefault="00D33F29">
                  <w:pPr>
                    <w:widowControl/>
                    <w:jc w:val="center"/>
                    <w:textAlignment w:val="center"/>
                    <w:rPr>
                      <w:b/>
                      <w:bCs/>
                      <w:color w:val="000000" w:themeColor="text1"/>
                      <w:szCs w:val="21"/>
                    </w:rPr>
                  </w:pPr>
                </w:p>
              </w:tc>
              <w:tc>
                <w:tcPr>
                  <w:tcW w:w="788" w:type="dxa"/>
                  <w:vMerge/>
                  <w:vAlign w:val="center"/>
                </w:tcPr>
                <w:p w:rsidR="00D33F29" w:rsidRPr="003D0316" w:rsidRDefault="00D33F29">
                  <w:pPr>
                    <w:widowControl/>
                    <w:jc w:val="center"/>
                    <w:textAlignment w:val="center"/>
                    <w:rPr>
                      <w:color w:val="000000" w:themeColor="text1"/>
                      <w:szCs w:val="21"/>
                    </w:rPr>
                  </w:pPr>
                </w:p>
              </w:tc>
            </w:tr>
            <w:tr w:rsidR="003D0316" w:rsidRPr="003D0316">
              <w:trPr>
                <w:trHeight w:val="466"/>
              </w:trPr>
              <w:tc>
                <w:tcPr>
                  <w:tcW w:w="1058" w:type="dxa"/>
                  <w:vMerge w:val="restart"/>
                  <w:vAlign w:val="center"/>
                </w:tcPr>
                <w:p w:rsidR="00D33F29" w:rsidRPr="003D0316" w:rsidRDefault="00995DB9">
                  <w:pPr>
                    <w:jc w:val="center"/>
                    <w:rPr>
                      <w:color w:val="000000" w:themeColor="text1"/>
                      <w:szCs w:val="21"/>
                    </w:rPr>
                  </w:pPr>
                  <w:r w:rsidRPr="003D0316">
                    <w:rPr>
                      <w:color w:val="000000" w:themeColor="text1"/>
                      <w:szCs w:val="21"/>
                    </w:rPr>
                    <w:t>13000</w:t>
                  </w:r>
                </w:p>
              </w:tc>
              <w:tc>
                <w:tcPr>
                  <w:tcW w:w="1222" w:type="dxa"/>
                  <w:vAlign w:val="center"/>
                </w:tcPr>
                <w:p w:rsidR="00D33F29" w:rsidRPr="003D0316" w:rsidRDefault="00B01758">
                  <w:pPr>
                    <w:spacing w:beforeLines="20" w:before="48" w:afterLines="20" w:after="48"/>
                    <w:jc w:val="center"/>
                    <w:rPr>
                      <w:color w:val="000000" w:themeColor="text1"/>
                      <w:szCs w:val="21"/>
                    </w:rPr>
                  </w:pPr>
                  <w:r w:rsidRPr="003D0316">
                    <w:rPr>
                      <w:color w:val="000000" w:themeColor="text1"/>
                      <w:szCs w:val="21"/>
                    </w:rPr>
                    <w:t>30.25</w:t>
                  </w:r>
                </w:p>
              </w:tc>
              <w:tc>
                <w:tcPr>
                  <w:tcW w:w="1111" w:type="dxa"/>
                  <w:vAlign w:val="center"/>
                </w:tcPr>
                <w:p w:rsidR="00D33F29" w:rsidRPr="003D0316" w:rsidRDefault="00B01758">
                  <w:pPr>
                    <w:spacing w:beforeLines="20" w:before="48" w:afterLines="20" w:after="48"/>
                    <w:jc w:val="center"/>
                    <w:rPr>
                      <w:color w:val="000000" w:themeColor="text1"/>
                      <w:szCs w:val="21"/>
                    </w:rPr>
                  </w:pPr>
                  <w:r w:rsidRPr="003D0316">
                    <w:rPr>
                      <w:color w:val="000000" w:themeColor="text1"/>
                      <w:szCs w:val="21"/>
                    </w:rPr>
                    <w:t>0.3933</w:t>
                  </w:r>
                </w:p>
              </w:tc>
              <w:tc>
                <w:tcPr>
                  <w:tcW w:w="886" w:type="dxa"/>
                  <w:vAlign w:val="center"/>
                </w:tcPr>
                <w:p w:rsidR="00D33F29" w:rsidRPr="003D0316" w:rsidRDefault="00B01758">
                  <w:pPr>
                    <w:widowControl/>
                    <w:jc w:val="center"/>
                    <w:textAlignment w:val="center"/>
                    <w:rPr>
                      <w:color w:val="000000" w:themeColor="text1"/>
                      <w:szCs w:val="21"/>
                    </w:rPr>
                  </w:pPr>
                  <w:r w:rsidRPr="003D0316">
                    <w:rPr>
                      <w:color w:val="000000" w:themeColor="text1"/>
                      <w:szCs w:val="21"/>
                    </w:rPr>
                    <w:t>0.4721</w:t>
                  </w:r>
                </w:p>
              </w:tc>
              <w:tc>
                <w:tcPr>
                  <w:tcW w:w="992" w:type="dxa"/>
                  <w:vAlign w:val="center"/>
                </w:tcPr>
                <w:p w:rsidR="00D33F29" w:rsidRPr="003D0316" w:rsidRDefault="00EC5360">
                  <w:pPr>
                    <w:widowControl/>
                    <w:jc w:val="center"/>
                    <w:textAlignment w:val="center"/>
                    <w:rPr>
                      <w:color w:val="000000" w:themeColor="text1"/>
                      <w:szCs w:val="21"/>
                    </w:rPr>
                  </w:pPr>
                  <w:r w:rsidRPr="003D0316">
                    <w:rPr>
                      <w:color w:val="000000" w:themeColor="text1"/>
                      <w:szCs w:val="21"/>
                    </w:rPr>
                    <w:t>0.2185</w:t>
                  </w:r>
                </w:p>
              </w:tc>
              <w:tc>
                <w:tcPr>
                  <w:tcW w:w="851" w:type="dxa"/>
                  <w:vAlign w:val="center"/>
                </w:tcPr>
                <w:p w:rsidR="00D33F29" w:rsidRPr="003D0316" w:rsidRDefault="00EC5360">
                  <w:pPr>
                    <w:widowControl/>
                    <w:jc w:val="center"/>
                    <w:textAlignment w:val="center"/>
                    <w:rPr>
                      <w:color w:val="000000" w:themeColor="text1"/>
                      <w:szCs w:val="21"/>
                    </w:rPr>
                  </w:pPr>
                  <w:r w:rsidRPr="003D0316">
                    <w:rPr>
                      <w:color w:val="000000" w:themeColor="text1"/>
                      <w:szCs w:val="21"/>
                    </w:rPr>
                    <w:t>0.2623</w:t>
                  </w:r>
                </w:p>
              </w:tc>
              <w:tc>
                <w:tcPr>
                  <w:tcW w:w="709" w:type="dxa"/>
                  <w:vMerge w:val="restart"/>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1200</w:t>
                  </w:r>
                  <w:r w:rsidRPr="003D0316">
                    <w:rPr>
                      <w:rFonts w:hint="eastAsia"/>
                      <w:color w:val="000000" w:themeColor="text1"/>
                      <w:szCs w:val="21"/>
                    </w:rPr>
                    <w:t>（</w:t>
                  </w:r>
                  <w:r w:rsidRPr="003D0316">
                    <w:rPr>
                      <w:rFonts w:hint="eastAsia"/>
                      <w:color w:val="000000" w:themeColor="text1"/>
                      <w:szCs w:val="21"/>
                    </w:rPr>
                    <w:t>2</w:t>
                  </w:r>
                  <w:r w:rsidRPr="003D0316">
                    <w:rPr>
                      <w:color w:val="000000" w:themeColor="text1"/>
                      <w:szCs w:val="21"/>
                    </w:rPr>
                    <w:t>400</w:t>
                  </w:r>
                  <w:r w:rsidRPr="003D0316">
                    <w:rPr>
                      <w:rFonts w:hint="eastAsia"/>
                      <w:color w:val="000000" w:themeColor="text1"/>
                      <w:szCs w:val="21"/>
                    </w:rPr>
                    <w:t>污水处</w:t>
                  </w:r>
                  <w:r w:rsidRPr="003D0316">
                    <w:rPr>
                      <w:rFonts w:hint="eastAsia"/>
                      <w:color w:val="000000" w:themeColor="text1"/>
                      <w:szCs w:val="21"/>
                    </w:rPr>
                    <w:lastRenderedPageBreak/>
                    <w:t>理站）</w:t>
                  </w:r>
                </w:p>
              </w:tc>
              <w:tc>
                <w:tcPr>
                  <w:tcW w:w="708"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lastRenderedPageBreak/>
                    <w:t>是</w:t>
                  </w:r>
                </w:p>
              </w:tc>
              <w:tc>
                <w:tcPr>
                  <w:tcW w:w="78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氨</w:t>
                  </w:r>
                </w:p>
              </w:tc>
            </w:tr>
            <w:tr w:rsidR="003D0316" w:rsidRPr="003D0316">
              <w:trPr>
                <w:trHeight w:val="466"/>
              </w:trPr>
              <w:tc>
                <w:tcPr>
                  <w:tcW w:w="1058" w:type="dxa"/>
                  <w:vMerge/>
                  <w:vAlign w:val="center"/>
                </w:tcPr>
                <w:p w:rsidR="00D33F29" w:rsidRPr="003D0316" w:rsidRDefault="00D33F29">
                  <w:pPr>
                    <w:jc w:val="center"/>
                    <w:rPr>
                      <w:color w:val="000000" w:themeColor="text1"/>
                      <w:szCs w:val="21"/>
                    </w:rPr>
                  </w:pPr>
                </w:p>
              </w:tc>
              <w:tc>
                <w:tcPr>
                  <w:tcW w:w="1222" w:type="dxa"/>
                  <w:vAlign w:val="center"/>
                </w:tcPr>
                <w:p w:rsidR="00D33F29" w:rsidRPr="003D0316" w:rsidRDefault="0014549D">
                  <w:pPr>
                    <w:spacing w:beforeLines="20" w:before="48" w:afterLines="20" w:after="48"/>
                    <w:jc w:val="center"/>
                    <w:rPr>
                      <w:color w:val="000000" w:themeColor="text1"/>
                      <w:szCs w:val="21"/>
                    </w:rPr>
                  </w:pPr>
                  <w:r w:rsidRPr="003D0316">
                    <w:rPr>
                      <w:color w:val="000000" w:themeColor="text1"/>
                      <w:szCs w:val="21"/>
                    </w:rPr>
                    <w:t>2.67</w:t>
                  </w:r>
                </w:p>
              </w:tc>
              <w:tc>
                <w:tcPr>
                  <w:tcW w:w="1111" w:type="dxa"/>
                  <w:vAlign w:val="center"/>
                </w:tcPr>
                <w:p w:rsidR="00D33F29" w:rsidRPr="003D0316" w:rsidRDefault="0014549D">
                  <w:pPr>
                    <w:spacing w:beforeLines="20" w:before="48" w:afterLines="20" w:after="48"/>
                    <w:jc w:val="center"/>
                    <w:rPr>
                      <w:color w:val="000000" w:themeColor="text1"/>
                      <w:szCs w:val="21"/>
                    </w:rPr>
                  </w:pPr>
                  <w:r w:rsidRPr="003D0316">
                    <w:rPr>
                      <w:color w:val="000000" w:themeColor="text1"/>
                      <w:szCs w:val="21"/>
                    </w:rPr>
                    <w:t>0.0347</w:t>
                  </w:r>
                </w:p>
              </w:tc>
              <w:tc>
                <w:tcPr>
                  <w:tcW w:w="886" w:type="dxa"/>
                  <w:vAlign w:val="center"/>
                </w:tcPr>
                <w:p w:rsidR="00D33F29" w:rsidRPr="003D0316" w:rsidRDefault="0014549D">
                  <w:pPr>
                    <w:widowControl/>
                    <w:jc w:val="center"/>
                    <w:textAlignment w:val="center"/>
                    <w:rPr>
                      <w:color w:val="000000" w:themeColor="text1"/>
                      <w:szCs w:val="21"/>
                    </w:rPr>
                  </w:pPr>
                  <w:r w:rsidRPr="003D0316">
                    <w:rPr>
                      <w:color w:val="000000" w:themeColor="text1"/>
                      <w:szCs w:val="21"/>
                    </w:rPr>
                    <w:t>0.0416</w:t>
                  </w:r>
                </w:p>
              </w:tc>
              <w:tc>
                <w:tcPr>
                  <w:tcW w:w="992" w:type="dxa"/>
                  <w:vAlign w:val="center"/>
                </w:tcPr>
                <w:p w:rsidR="00D33F29" w:rsidRPr="003D0316" w:rsidRDefault="001F5F04">
                  <w:pPr>
                    <w:widowControl/>
                    <w:jc w:val="center"/>
                    <w:textAlignment w:val="center"/>
                    <w:rPr>
                      <w:color w:val="000000" w:themeColor="text1"/>
                      <w:szCs w:val="21"/>
                    </w:rPr>
                  </w:pPr>
                  <w:r w:rsidRPr="003D0316">
                    <w:rPr>
                      <w:color w:val="000000" w:themeColor="text1"/>
                      <w:szCs w:val="21"/>
                    </w:rPr>
                    <w:t>0.0193</w:t>
                  </w:r>
                </w:p>
              </w:tc>
              <w:tc>
                <w:tcPr>
                  <w:tcW w:w="851" w:type="dxa"/>
                  <w:vAlign w:val="center"/>
                </w:tcPr>
                <w:p w:rsidR="00D33F29" w:rsidRPr="003D0316" w:rsidRDefault="001F5F04">
                  <w:pPr>
                    <w:widowControl/>
                    <w:jc w:val="center"/>
                    <w:textAlignment w:val="center"/>
                    <w:rPr>
                      <w:color w:val="000000" w:themeColor="text1"/>
                      <w:szCs w:val="21"/>
                    </w:rPr>
                  </w:pPr>
                  <w:r w:rsidRPr="003D0316">
                    <w:rPr>
                      <w:color w:val="000000" w:themeColor="text1"/>
                      <w:szCs w:val="21"/>
                    </w:rPr>
                    <w:t>0.0231</w:t>
                  </w:r>
                </w:p>
              </w:tc>
              <w:tc>
                <w:tcPr>
                  <w:tcW w:w="709" w:type="dxa"/>
                  <w:vMerge/>
                  <w:vAlign w:val="center"/>
                </w:tcPr>
                <w:p w:rsidR="00D33F29" w:rsidRPr="003D0316" w:rsidRDefault="00D33F29">
                  <w:pPr>
                    <w:widowControl/>
                    <w:jc w:val="center"/>
                    <w:textAlignment w:val="center"/>
                    <w:rPr>
                      <w:color w:val="000000" w:themeColor="text1"/>
                      <w:szCs w:val="21"/>
                    </w:rPr>
                  </w:pPr>
                </w:p>
              </w:tc>
              <w:tc>
                <w:tcPr>
                  <w:tcW w:w="708"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是</w:t>
                  </w:r>
                </w:p>
              </w:tc>
              <w:tc>
                <w:tcPr>
                  <w:tcW w:w="78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硫化氢</w:t>
                  </w:r>
                </w:p>
              </w:tc>
            </w:tr>
            <w:tr w:rsidR="003D0316" w:rsidRPr="003D0316">
              <w:trPr>
                <w:trHeight w:val="466"/>
              </w:trPr>
              <w:tc>
                <w:tcPr>
                  <w:tcW w:w="1058" w:type="dxa"/>
                  <w:vMerge/>
                  <w:vAlign w:val="center"/>
                </w:tcPr>
                <w:p w:rsidR="00D33F29" w:rsidRPr="003D0316" w:rsidRDefault="00D33F29">
                  <w:pPr>
                    <w:jc w:val="center"/>
                    <w:rPr>
                      <w:color w:val="000000" w:themeColor="text1"/>
                      <w:szCs w:val="21"/>
                    </w:rPr>
                  </w:pPr>
                </w:p>
              </w:tc>
              <w:tc>
                <w:tcPr>
                  <w:tcW w:w="5062" w:type="dxa"/>
                  <w:gridSpan w:val="5"/>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不做定量分析</w:t>
                  </w:r>
                </w:p>
              </w:tc>
              <w:tc>
                <w:tcPr>
                  <w:tcW w:w="709" w:type="dxa"/>
                  <w:vMerge/>
                  <w:vAlign w:val="center"/>
                </w:tcPr>
                <w:p w:rsidR="00D33F29" w:rsidRPr="003D0316" w:rsidRDefault="00D33F29">
                  <w:pPr>
                    <w:widowControl/>
                    <w:jc w:val="center"/>
                    <w:textAlignment w:val="center"/>
                    <w:rPr>
                      <w:color w:val="000000" w:themeColor="text1"/>
                      <w:szCs w:val="21"/>
                    </w:rPr>
                  </w:pPr>
                </w:p>
              </w:tc>
              <w:tc>
                <w:tcPr>
                  <w:tcW w:w="708"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是</w:t>
                  </w:r>
                </w:p>
              </w:tc>
              <w:tc>
                <w:tcPr>
                  <w:tcW w:w="78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臭气浓度</w:t>
                  </w:r>
                </w:p>
              </w:tc>
            </w:tr>
            <w:tr w:rsidR="003D0316" w:rsidRPr="003D0316">
              <w:trPr>
                <w:trHeight w:val="466"/>
              </w:trPr>
              <w:tc>
                <w:tcPr>
                  <w:tcW w:w="1058" w:type="dxa"/>
                  <w:vMerge/>
                  <w:vAlign w:val="center"/>
                </w:tcPr>
                <w:p w:rsidR="00D33F29" w:rsidRPr="003D0316" w:rsidRDefault="00D33F29">
                  <w:pPr>
                    <w:jc w:val="center"/>
                    <w:rPr>
                      <w:color w:val="000000" w:themeColor="text1"/>
                      <w:szCs w:val="21"/>
                    </w:rPr>
                  </w:pPr>
                </w:p>
              </w:tc>
              <w:tc>
                <w:tcPr>
                  <w:tcW w:w="1222" w:type="dxa"/>
                  <w:vAlign w:val="center"/>
                </w:tcPr>
                <w:p w:rsidR="00D33F29" w:rsidRPr="003D0316" w:rsidRDefault="00995DB9">
                  <w:pPr>
                    <w:spacing w:beforeLines="20" w:before="48" w:afterLines="20" w:after="48"/>
                    <w:jc w:val="center"/>
                    <w:rPr>
                      <w:color w:val="000000" w:themeColor="text1"/>
                      <w:szCs w:val="21"/>
                    </w:rPr>
                  </w:pPr>
                  <w:r w:rsidRPr="003D0316">
                    <w:rPr>
                      <w:color w:val="000000" w:themeColor="text1"/>
                      <w:szCs w:val="21"/>
                    </w:rPr>
                    <w:t>2.86</w:t>
                  </w:r>
                </w:p>
              </w:tc>
              <w:tc>
                <w:tcPr>
                  <w:tcW w:w="1111" w:type="dxa"/>
                  <w:vAlign w:val="center"/>
                </w:tcPr>
                <w:p w:rsidR="00D33F29" w:rsidRPr="003D0316" w:rsidRDefault="00995DB9">
                  <w:pPr>
                    <w:spacing w:beforeLines="20" w:before="48" w:afterLines="20" w:after="48"/>
                    <w:jc w:val="center"/>
                    <w:rPr>
                      <w:color w:val="000000" w:themeColor="text1"/>
                      <w:szCs w:val="21"/>
                    </w:rPr>
                  </w:pPr>
                  <w:r w:rsidRPr="003D0316">
                    <w:rPr>
                      <w:color w:val="000000" w:themeColor="text1"/>
                      <w:szCs w:val="21"/>
                    </w:rPr>
                    <w:t>0.0372</w:t>
                  </w:r>
                </w:p>
              </w:tc>
              <w:tc>
                <w:tcPr>
                  <w:tcW w:w="886"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0.0446</w:t>
                  </w:r>
                </w:p>
              </w:tc>
              <w:tc>
                <w:tcPr>
                  <w:tcW w:w="992" w:type="dxa"/>
                  <w:vAlign w:val="center"/>
                </w:tcPr>
                <w:p w:rsidR="00D33F29" w:rsidRPr="003D0316" w:rsidRDefault="001F5F04">
                  <w:pPr>
                    <w:widowControl/>
                    <w:jc w:val="center"/>
                    <w:textAlignment w:val="center"/>
                    <w:rPr>
                      <w:color w:val="000000" w:themeColor="text1"/>
                      <w:szCs w:val="21"/>
                    </w:rPr>
                  </w:pPr>
                  <w:r w:rsidRPr="003D0316">
                    <w:rPr>
                      <w:color w:val="000000" w:themeColor="text1"/>
                      <w:szCs w:val="21"/>
                    </w:rPr>
                    <w:t>0.0825</w:t>
                  </w:r>
                </w:p>
              </w:tc>
              <w:tc>
                <w:tcPr>
                  <w:tcW w:w="851" w:type="dxa"/>
                  <w:vAlign w:val="center"/>
                </w:tcPr>
                <w:p w:rsidR="00D33F29" w:rsidRPr="003D0316" w:rsidRDefault="001F5F04">
                  <w:pPr>
                    <w:widowControl/>
                    <w:jc w:val="center"/>
                    <w:textAlignment w:val="center"/>
                    <w:rPr>
                      <w:color w:val="000000" w:themeColor="text1"/>
                      <w:szCs w:val="21"/>
                    </w:rPr>
                  </w:pPr>
                  <w:r w:rsidRPr="003D0316">
                    <w:rPr>
                      <w:color w:val="000000" w:themeColor="text1"/>
                      <w:szCs w:val="21"/>
                    </w:rPr>
                    <w:t>0.099</w:t>
                  </w:r>
                </w:p>
              </w:tc>
              <w:tc>
                <w:tcPr>
                  <w:tcW w:w="709"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1200</w:t>
                  </w:r>
                </w:p>
              </w:tc>
              <w:tc>
                <w:tcPr>
                  <w:tcW w:w="708"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是</w:t>
                  </w:r>
                </w:p>
              </w:tc>
              <w:tc>
                <w:tcPr>
                  <w:tcW w:w="78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颗粒物</w:t>
                  </w:r>
                </w:p>
              </w:tc>
            </w:tr>
          </w:tbl>
          <w:p w:rsidR="00D33F29" w:rsidRPr="003D0316" w:rsidRDefault="00995DB9">
            <w:pPr>
              <w:spacing w:line="360" w:lineRule="auto"/>
              <w:ind w:firstLine="420"/>
              <w:jc w:val="center"/>
              <w:rPr>
                <w:b/>
                <w:color w:val="000000" w:themeColor="text1"/>
                <w:kern w:val="0"/>
                <w:szCs w:val="21"/>
              </w:rPr>
            </w:pPr>
            <w:r w:rsidRPr="003D0316">
              <w:rPr>
                <w:rFonts w:hint="eastAsia"/>
                <w:b/>
                <w:color w:val="000000" w:themeColor="text1"/>
                <w:kern w:val="0"/>
                <w:szCs w:val="21"/>
              </w:rPr>
              <w:t>表</w:t>
            </w:r>
            <w:r w:rsidRPr="003D0316">
              <w:rPr>
                <w:rFonts w:hint="eastAsia"/>
                <w:b/>
                <w:color w:val="000000" w:themeColor="text1"/>
                <w:kern w:val="0"/>
                <w:szCs w:val="21"/>
              </w:rPr>
              <w:t>4-</w:t>
            </w:r>
            <w:r w:rsidRPr="003D0316">
              <w:rPr>
                <w:b/>
                <w:color w:val="000000" w:themeColor="text1"/>
                <w:kern w:val="0"/>
                <w:szCs w:val="21"/>
              </w:rPr>
              <w:t>5</w:t>
            </w:r>
            <w:r w:rsidRPr="003D0316">
              <w:rPr>
                <w:rFonts w:hint="eastAsia"/>
                <w:b/>
                <w:color w:val="000000" w:themeColor="text1"/>
                <w:kern w:val="0"/>
                <w:szCs w:val="21"/>
              </w:rPr>
              <w:t>.</w:t>
            </w:r>
            <w:r w:rsidRPr="003D0316">
              <w:rPr>
                <w:b/>
                <w:color w:val="000000" w:themeColor="text1"/>
                <w:kern w:val="0"/>
                <w:szCs w:val="21"/>
              </w:rPr>
              <w:t>3</w:t>
            </w:r>
            <w:r w:rsidRPr="003D0316">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76"/>
              <w:gridCol w:w="2343"/>
              <w:gridCol w:w="775"/>
              <w:gridCol w:w="993"/>
              <w:gridCol w:w="992"/>
              <w:gridCol w:w="1071"/>
            </w:tblGrid>
            <w:tr w:rsidR="003D0316" w:rsidRPr="003D0316">
              <w:trPr>
                <w:trHeight w:val="257"/>
                <w:jc w:val="center"/>
              </w:trPr>
              <w:tc>
                <w:tcPr>
                  <w:tcW w:w="8325" w:type="dxa"/>
                  <w:gridSpan w:val="7"/>
                  <w:vAlign w:val="center"/>
                </w:tcPr>
                <w:p w:rsidR="00D33F29" w:rsidRPr="003D0316" w:rsidRDefault="00995DB9">
                  <w:pPr>
                    <w:jc w:val="center"/>
                    <w:rPr>
                      <w:b/>
                      <w:bCs/>
                      <w:color w:val="000000" w:themeColor="text1"/>
                      <w:szCs w:val="21"/>
                    </w:rPr>
                  </w:pPr>
                  <w:r w:rsidRPr="003D0316">
                    <w:rPr>
                      <w:rFonts w:hint="eastAsia"/>
                      <w:b/>
                      <w:bCs/>
                      <w:color w:val="000000" w:themeColor="text1"/>
                      <w:szCs w:val="21"/>
                    </w:rPr>
                    <w:t>污染物排放</w:t>
                  </w:r>
                </w:p>
              </w:tc>
            </w:tr>
            <w:tr w:rsidR="003D0316" w:rsidRPr="003D0316">
              <w:trPr>
                <w:trHeight w:val="257"/>
                <w:jc w:val="center"/>
              </w:trPr>
              <w:tc>
                <w:tcPr>
                  <w:tcW w:w="8325" w:type="dxa"/>
                  <w:gridSpan w:val="7"/>
                  <w:vAlign w:val="center"/>
                </w:tcPr>
                <w:p w:rsidR="00D33F29" w:rsidRPr="003D0316" w:rsidRDefault="00995DB9">
                  <w:pPr>
                    <w:jc w:val="center"/>
                    <w:rPr>
                      <w:b/>
                      <w:color w:val="000000" w:themeColor="text1"/>
                      <w:szCs w:val="21"/>
                    </w:rPr>
                  </w:pPr>
                  <w:r w:rsidRPr="003D0316">
                    <w:rPr>
                      <w:rFonts w:hint="eastAsia"/>
                      <w:b/>
                      <w:color w:val="000000" w:themeColor="text1"/>
                      <w:szCs w:val="21"/>
                    </w:rPr>
                    <w:t>排气筒</w:t>
                  </w:r>
                </w:p>
              </w:tc>
            </w:tr>
            <w:tr w:rsidR="003D0316" w:rsidRPr="003D0316">
              <w:trPr>
                <w:trHeight w:val="326"/>
                <w:jc w:val="center"/>
              </w:trPr>
              <w:tc>
                <w:tcPr>
                  <w:tcW w:w="875" w:type="dxa"/>
                  <w:vMerge w:val="restart"/>
                  <w:vAlign w:val="center"/>
                </w:tcPr>
                <w:p w:rsidR="00D33F29" w:rsidRPr="003D0316" w:rsidRDefault="00995DB9">
                  <w:pPr>
                    <w:jc w:val="center"/>
                    <w:rPr>
                      <w:b/>
                      <w:color w:val="000000" w:themeColor="text1"/>
                      <w:szCs w:val="21"/>
                    </w:rPr>
                  </w:pPr>
                  <w:r w:rsidRPr="003D0316">
                    <w:rPr>
                      <w:rFonts w:hint="eastAsia"/>
                      <w:b/>
                      <w:color w:val="000000" w:themeColor="text1"/>
                      <w:szCs w:val="21"/>
                    </w:rPr>
                    <w:t>编号</w:t>
                  </w:r>
                </w:p>
              </w:tc>
              <w:tc>
                <w:tcPr>
                  <w:tcW w:w="1276" w:type="dxa"/>
                  <w:vMerge w:val="restart"/>
                  <w:vAlign w:val="center"/>
                </w:tcPr>
                <w:p w:rsidR="00D33F29" w:rsidRPr="003D0316" w:rsidRDefault="00995DB9">
                  <w:pPr>
                    <w:jc w:val="center"/>
                    <w:rPr>
                      <w:b/>
                      <w:color w:val="000000" w:themeColor="text1"/>
                      <w:szCs w:val="21"/>
                    </w:rPr>
                  </w:pPr>
                  <w:r w:rsidRPr="003D0316">
                    <w:rPr>
                      <w:rFonts w:hint="eastAsia"/>
                      <w:b/>
                      <w:color w:val="000000" w:themeColor="text1"/>
                      <w:szCs w:val="21"/>
                    </w:rPr>
                    <w:t>名称</w:t>
                  </w:r>
                </w:p>
              </w:tc>
              <w:tc>
                <w:tcPr>
                  <w:tcW w:w="2343" w:type="dxa"/>
                  <w:vMerge w:val="restart"/>
                  <w:vAlign w:val="center"/>
                </w:tcPr>
                <w:p w:rsidR="00D33F29" w:rsidRPr="003D0316" w:rsidRDefault="00995DB9">
                  <w:pPr>
                    <w:widowControl/>
                    <w:jc w:val="center"/>
                    <w:textAlignment w:val="center"/>
                    <w:rPr>
                      <w:b/>
                      <w:bCs/>
                      <w:color w:val="000000" w:themeColor="text1"/>
                      <w:szCs w:val="21"/>
                    </w:rPr>
                  </w:pPr>
                  <w:r w:rsidRPr="003D0316">
                    <w:rPr>
                      <w:b/>
                      <w:color w:val="000000" w:themeColor="text1"/>
                      <w:szCs w:val="21"/>
                    </w:rPr>
                    <w:t>排气筒底部中心坐标</w:t>
                  </w:r>
                </w:p>
              </w:tc>
              <w:tc>
                <w:tcPr>
                  <w:tcW w:w="775"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高度</w:t>
                  </w:r>
                </w:p>
              </w:tc>
              <w:tc>
                <w:tcPr>
                  <w:tcW w:w="993"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直径</w:t>
                  </w:r>
                </w:p>
              </w:tc>
              <w:tc>
                <w:tcPr>
                  <w:tcW w:w="992"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温度</w:t>
                  </w:r>
                </w:p>
              </w:tc>
              <w:tc>
                <w:tcPr>
                  <w:tcW w:w="1071" w:type="dxa"/>
                  <w:vMerge w:val="restart"/>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排放口类型</w:t>
                  </w:r>
                </w:p>
              </w:tc>
            </w:tr>
            <w:tr w:rsidR="003D0316" w:rsidRPr="003D0316">
              <w:trPr>
                <w:trHeight w:val="32"/>
                <w:jc w:val="center"/>
              </w:trPr>
              <w:tc>
                <w:tcPr>
                  <w:tcW w:w="875" w:type="dxa"/>
                  <w:vMerge/>
                  <w:vAlign w:val="center"/>
                </w:tcPr>
                <w:p w:rsidR="00D33F29" w:rsidRPr="003D0316" w:rsidRDefault="00D33F29">
                  <w:pPr>
                    <w:jc w:val="center"/>
                    <w:rPr>
                      <w:b/>
                      <w:color w:val="000000" w:themeColor="text1"/>
                      <w:szCs w:val="21"/>
                    </w:rPr>
                  </w:pPr>
                </w:p>
              </w:tc>
              <w:tc>
                <w:tcPr>
                  <w:tcW w:w="1276" w:type="dxa"/>
                  <w:vMerge/>
                  <w:vAlign w:val="center"/>
                </w:tcPr>
                <w:p w:rsidR="00D33F29" w:rsidRPr="003D0316" w:rsidRDefault="00D33F29">
                  <w:pPr>
                    <w:jc w:val="center"/>
                    <w:rPr>
                      <w:b/>
                      <w:color w:val="000000" w:themeColor="text1"/>
                      <w:szCs w:val="21"/>
                    </w:rPr>
                  </w:pPr>
                </w:p>
              </w:tc>
              <w:tc>
                <w:tcPr>
                  <w:tcW w:w="2343" w:type="dxa"/>
                  <w:vMerge/>
                  <w:vAlign w:val="center"/>
                </w:tcPr>
                <w:p w:rsidR="00D33F29" w:rsidRPr="003D0316" w:rsidRDefault="00D33F29">
                  <w:pPr>
                    <w:widowControl/>
                    <w:jc w:val="center"/>
                    <w:textAlignment w:val="center"/>
                    <w:rPr>
                      <w:b/>
                      <w:bCs/>
                      <w:color w:val="000000" w:themeColor="text1"/>
                      <w:szCs w:val="21"/>
                    </w:rPr>
                  </w:pPr>
                </w:p>
              </w:tc>
              <w:tc>
                <w:tcPr>
                  <w:tcW w:w="775" w:type="dxa"/>
                  <w:vAlign w:val="center"/>
                </w:tcPr>
                <w:p w:rsidR="00D33F29" w:rsidRPr="003D0316" w:rsidRDefault="00995DB9">
                  <w:pPr>
                    <w:widowControl/>
                    <w:jc w:val="center"/>
                    <w:textAlignment w:val="center"/>
                    <w:rPr>
                      <w:b/>
                      <w:bCs/>
                      <w:color w:val="000000" w:themeColor="text1"/>
                      <w:szCs w:val="21"/>
                    </w:rPr>
                  </w:pPr>
                  <w:r w:rsidRPr="003D0316">
                    <w:rPr>
                      <w:b/>
                      <w:bCs/>
                      <w:color w:val="000000" w:themeColor="text1"/>
                      <w:szCs w:val="21"/>
                    </w:rPr>
                    <w:t>m</w:t>
                  </w:r>
                </w:p>
              </w:tc>
              <w:tc>
                <w:tcPr>
                  <w:tcW w:w="993"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m</w:t>
                  </w:r>
                </w:p>
              </w:tc>
              <w:tc>
                <w:tcPr>
                  <w:tcW w:w="992" w:type="dxa"/>
                  <w:vAlign w:val="center"/>
                </w:tcPr>
                <w:p w:rsidR="00D33F29" w:rsidRPr="003D0316" w:rsidRDefault="00995DB9">
                  <w:pPr>
                    <w:widowControl/>
                    <w:jc w:val="center"/>
                    <w:textAlignment w:val="center"/>
                    <w:rPr>
                      <w:b/>
                      <w:bCs/>
                      <w:color w:val="000000" w:themeColor="text1"/>
                      <w:szCs w:val="21"/>
                    </w:rPr>
                  </w:pPr>
                  <w:r w:rsidRPr="003D0316">
                    <w:rPr>
                      <w:rFonts w:hint="eastAsia"/>
                      <w:b/>
                      <w:bCs/>
                      <w:color w:val="000000" w:themeColor="text1"/>
                      <w:szCs w:val="21"/>
                    </w:rPr>
                    <w:t>℃</w:t>
                  </w:r>
                </w:p>
              </w:tc>
              <w:tc>
                <w:tcPr>
                  <w:tcW w:w="1071" w:type="dxa"/>
                  <w:vMerge/>
                  <w:vAlign w:val="center"/>
                </w:tcPr>
                <w:p w:rsidR="00D33F29" w:rsidRPr="003D0316" w:rsidRDefault="00D33F29">
                  <w:pPr>
                    <w:widowControl/>
                    <w:jc w:val="center"/>
                    <w:textAlignment w:val="center"/>
                    <w:rPr>
                      <w:b/>
                      <w:bCs/>
                      <w:color w:val="000000" w:themeColor="text1"/>
                      <w:szCs w:val="21"/>
                    </w:rPr>
                  </w:pPr>
                </w:p>
              </w:tc>
            </w:tr>
            <w:tr w:rsidR="003D0316" w:rsidRPr="003D0316">
              <w:trPr>
                <w:trHeight w:val="290"/>
                <w:jc w:val="center"/>
              </w:trPr>
              <w:tc>
                <w:tcPr>
                  <w:tcW w:w="875" w:type="dxa"/>
                  <w:vAlign w:val="center"/>
                </w:tcPr>
                <w:p w:rsidR="00D33F29" w:rsidRPr="003D0316" w:rsidRDefault="00995DB9">
                  <w:pPr>
                    <w:jc w:val="center"/>
                    <w:rPr>
                      <w:color w:val="000000" w:themeColor="text1"/>
                      <w:szCs w:val="21"/>
                    </w:rPr>
                  </w:pPr>
                  <w:r w:rsidRPr="003D0316">
                    <w:rPr>
                      <w:rFonts w:hint="eastAsia"/>
                      <w:color w:val="000000" w:themeColor="text1"/>
                      <w:szCs w:val="21"/>
                    </w:rPr>
                    <w:t>D</w:t>
                  </w:r>
                  <w:r w:rsidRPr="003D0316">
                    <w:rPr>
                      <w:color w:val="000000" w:themeColor="text1"/>
                      <w:szCs w:val="21"/>
                    </w:rPr>
                    <w:t>A001</w:t>
                  </w:r>
                </w:p>
              </w:tc>
              <w:tc>
                <w:tcPr>
                  <w:tcW w:w="1276"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上料、</w:t>
                  </w:r>
                  <w:r w:rsidR="00F14303" w:rsidRPr="003D0316">
                    <w:rPr>
                      <w:rFonts w:hint="eastAsia"/>
                      <w:color w:val="000000" w:themeColor="text1"/>
                      <w:szCs w:val="21"/>
                    </w:rPr>
                    <w:t>磨粉、膨化</w:t>
                  </w:r>
                  <w:r w:rsidRPr="003D0316">
                    <w:rPr>
                      <w:rFonts w:hint="eastAsia"/>
                      <w:color w:val="000000" w:themeColor="text1"/>
                      <w:szCs w:val="21"/>
                    </w:rPr>
                    <w:t>、冷却、缓存、包装、搅拌、</w:t>
                  </w:r>
                  <w:r w:rsidR="000E15FE" w:rsidRPr="003D0316">
                    <w:rPr>
                      <w:rFonts w:hint="eastAsia"/>
                      <w:color w:val="000000" w:themeColor="text1"/>
                      <w:szCs w:val="21"/>
                    </w:rPr>
                    <w:t>粉碎（烘干）</w:t>
                  </w:r>
                  <w:r w:rsidRPr="003D0316">
                    <w:rPr>
                      <w:rFonts w:hint="eastAsia"/>
                      <w:color w:val="000000" w:themeColor="text1"/>
                      <w:szCs w:val="21"/>
                    </w:rPr>
                    <w:t>、酶解、污水处理站排气筒</w:t>
                  </w:r>
                </w:p>
              </w:tc>
              <w:tc>
                <w:tcPr>
                  <w:tcW w:w="2343" w:type="dxa"/>
                  <w:vAlign w:val="center"/>
                </w:tcPr>
                <w:p w:rsidR="00D33F29" w:rsidRPr="003D0316" w:rsidRDefault="00995DB9">
                  <w:pPr>
                    <w:jc w:val="center"/>
                    <w:rPr>
                      <w:color w:val="000000" w:themeColor="text1"/>
                    </w:rPr>
                  </w:pPr>
                  <w:r w:rsidRPr="003D0316">
                    <w:rPr>
                      <w:color w:val="000000" w:themeColor="text1"/>
                      <w:szCs w:val="21"/>
                    </w:rPr>
                    <w:t>116</w:t>
                  </w:r>
                  <w:r w:rsidRPr="003D0316">
                    <w:rPr>
                      <w:color w:val="000000" w:themeColor="text1"/>
                      <w:szCs w:val="21"/>
                    </w:rPr>
                    <w:t>度</w:t>
                  </w:r>
                  <w:r w:rsidRPr="003D0316">
                    <w:rPr>
                      <w:color w:val="000000" w:themeColor="text1"/>
                      <w:szCs w:val="21"/>
                    </w:rPr>
                    <w:t>1</w:t>
                  </w:r>
                  <w:r w:rsidRPr="003D0316">
                    <w:rPr>
                      <w:color w:val="000000" w:themeColor="text1"/>
                      <w:szCs w:val="21"/>
                    </w:rPr>
                    <w:t>分</w:t>
                  </w:r>
                  <w:r w:rsidRPr="003D0316">
                    <w:rPr>
                      <w:color w:val="000000" w:themeColor="text1"/>
                      <w:szCs w:val="21"/>
                    </w:rPr>
                    <w:t>35.291</w:t>
                  </w:r>
                  <w:r w:rsidRPr="003D0316">
                    <w:rPr>
                      <w:color w:val="000000" w:themeColor="text1"/>
                      <w:szCs w:val="21"/>
                    </w:rPr>
                    <w:t>秒，</w:t>
                  </w:r>
                  <w:r w:rsidRPr="003D0316">
                    <w:rPr>
                      <w:color w:val="000000" w:themeColor="text1"/>
                      <w:szCs w:val="21"/>
                    </w:rPr>
                    <w:t>35</w:t>
                  </w:r>
                  <w:r w:rsidRPr="003D0316">
                    <w:rPr>
                      <w:color w:val="000000" w:themeColor="text1"/>
                      <w:szCs w:val="21"/>
                    </w:rPr>
                    <w:t>度</w:t>
                  </w:r>
                  <w:r w:rsidRPr="003D0316">
                    <w:rPr>
                      <w:color w:val="000000" w:themeColor="text1"/>
                      <w:szCs w:val="21"/>
                    </w:rPr>
                    <w:t>48</w:t>
                  </w:r>
                  <w:r w:rsidRPr="003D0316">
                    <w:rPr>
                      <w:color w:val="000000" w:themeColor="text1"/>
                      <w:szCs w:val="21"/>
                    </w:rPr>
                    <w:t>分</w:t>
                  </w:r>
                  <w:r w:rsidRPr="003D0316">
                    <w:rPr>
                      <w:color w:val="000000" w:themeColor="text1"/>
                      <w:szCs w:val="21"/>
                    </w:rPr>
                    <w:t>41.293</w:t>
                  </w:r>
                  <w:r w:rsidRPr="003D0316">
                    <w:rPr>
                      <w:color w:val="000000" w:themeColor="text1"/>
                      <w:szCs w:val="21"/>
                    </w:rPr>
                    <w:t>秒</w:t>
                  </w:r>
                </w:p>
              </w:tc>
              <w:tc>
                <w:tcPr>
                  <w:tcW w:w="775" w:type="dxa"/>
                  <w:vAlign w:val="center"/>
                </w:tcPr>
                <w:p w:rsidR="00D33F29" w:rsidRPr="003D0316" w:rsidRDefault="00995DB9">
                  <w:pPr>
                    <w:spacing w:beforeLines="20" w:before="48" w:afterLines="20" w:after="48"/>
                    <w:jc w:val="center"/>
                    <w:rPr>
                      <w:color w:val="000000" w:themeColor="text1"/>
                      <w:szCs w:val="21"/>
                    </w:rPr>
                  </w:pPr>
                  <w:r w:rsidRPr="003D0316">
                    <w:rPr>
                      <w:color w:val="000000" w:themeColor="text1"/>
                      <w:szCs w:val="21"/>
                    </w:rPr>
                    <w:t>15</w:t>
                  </w:r>
                </w:p>
              </w:tc>
              <w:tc>
                <w:tcPr>
                  <w:tcW w:w="993"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0.7</w:t>
                  </w:r>
                </w:p>
              </w:tc>
              <w:tc>
                <w:tcPr>
                  <w:tcW w:w="992"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2</w:t>
                  </w:r>
                  <w:r w:rsidRPr="003D0316">
                    <w:rPr>
                      <w:color w:val="000000" w:themeColor="text1"/>
                      <w:szCs w:val="21"/>
                    </w:rPr>
                    <w:t>5</w:t>
                  </w:r>
                </w:p>
              </w:tc>
              <w:tc>
                <w:tcPr>
                  <w:tcW w:w="1071"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一般排放口</w:t>
                  </w:r>
                </w:p>
              </w:tc>
            </w:tr>
          </w:tbl>
          <w:p w:rsidR="00D33F29" w:rsidRPr="003D0316" w:rsidRDefault="00995DB9">
            <w:pPr>
              <w:snapToGrid w:val="0"/>
              <w:spacing w:line="360" w:lineRule="auto"/>
              <w:ind w:firstLineChars="200" w:firstLine="422"/>
              <w:rPr>
                <w:b/>
                <w:color w:val="000000" w:themeColor="text1"/>
                <w:szCs w:val="21"/>
              </w:rPr>
            </w:pPr>
            <w:r w:rsidRPr="003D0316">
              <w:rPr>
                <w:rFonts w:hint="eastAsia"/>
                <w:b/>
                <w:color w:val="000000" w:themeColor="text1"/>
                <w:szCs w:val="21"/>
              </w:rPr>
              <w:t>（</w:t>
            </w:r>
            <w:r w:rsidRPr="003D0316">
              <w:rPr>
                <w:rFonts w:hint="eastAsia"/>
                <w:b/>
                <w:color w:val="000000" w:themeColor="text1"/>
                <w:szCs w:val="21"/>
              </w:rPr>
              <w:t>2</w:t>
            </w:r>
            <w:r w:rsidRPr="003D0316">
              <w:rPr>
                <w:rFonts w:hint="eastAsia"/>
                <w:b/>
                <w:color w:val="000000" w:themeColor="text1"/>
                <w:szCs w:val="21"/>
              </w:rPr>
              <w:t>）非正常工况</w:t>
            </w:r>
          </w:p>
          <w:p w:rsidR="00D33F29" w:rsidRPr="003D0316" w:rsidRDefault="00995DB9">
            <w:pPr>
              <w:snapToGrid w:val="0"/>
              <w:spacing w:line="360" w:lineRule="auto"/>
              <w:ind w:firstLineChars="200" w:firstLine="420"/>
              <w:rPr>
                <w:color w:val="000000" w:themeColor="text1"/>
                <w:szCs w:val="21"/>
              </w:rPr>
            </w:pPr>
            <w:r w:rsidRPr="003D0316">
              <w:rPr>
                <w:color w:val="000000" w:themeColor="text1"/>
                <w:szCs w:val="21"/>
              </w:rPr>
              <w:t>非正常工况下，项目点源排放参数见下表：</w:t>
            </w:r>
          </w:p>
          <w:p w:rsidR="00D33F29" w:rsidRPr="003D0316" w:rsidRDefault="00995DB9">
            <w:pPr>
              <w:ind w:firstLine="480"/>
              <w:jc w:val="center"/>
              <w:rPr>
                <w:b/>
                <w:color w:val="000000" w:themeColor="text1"/>
                <w:szCs w:val="21"/>
              </w:rPr>
            </w:pPr>
            <w:r w:rsidRPr="003D0316">
              <w:rPr>
                <w:b/>
                <w:color w:val="000000" w:themeColor="text1"/>
                <w:szCs w:val="21"/>
              </w:rPr>
              <w:t>表</w:t>
            </w:r>
            <w:r w:rsidRPr="003D0316">
              <w:rPr>
                <w:b/>
                <w:color w:val="000000" w:themeColor="text1"/>
                <w:szCs w:val="21"/>
              </w:rPr>
              <w:t>4-6</w:t>
            </w:r>
            <w:r w:rsidRPr="003D0316">
              <w:rPr>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3D0316" w:rsidRPr="003D0316">
              <w:trPr>
                <w:trHeight w:val="360"/>
                <w:jc w:val="center"/>
              </w:trPr>
              <w:tc>
                <w:tcPr>
                  <w:tcW w:w="767" w:type="dxa"/>
                  <w:vAlign w:val="center"/>
                </w:tcPr>
                <w:p w:rsidR="00D33F29" w:rsidRPr="003D0316" w:rsidRDefault="00995DB9">
                  <w:pPr>
                    <w:jc w:val="center"/>
                    <w:rPr>
                      <w:b/>
                      <w:color w:val="000000" w:themeColor="text1"/>
                      <w:szCs w:val="21"/>
                    </w:rPr>
                  </w:pPr>
                  <w:r w:rsidRPr="003D0316">
                    <w:rPr>
                      <w:b/>
                      <w:color w:val="000000" w:themeColor="text1"/>
                      <w:szCs w:val="21"/>
                    </w:rPr>
                    <w:t>点源</w:t>
                  </w:r>
                </w:p>
                <w:p w:rsidR="00D33F29" w:rsidRPr="003D0316" w:rsidRDefault="00995DB9">
                  <w:pPr>
                    <w:jc w:val="center"/>
                    <w:rPr>
                      <w:b/>
                      <w:color w:val="000000" w:themeColor="text1"/>
                      <w:szCs w:val="21"/>
                    </w:rPr>
                  </w:pPr>
                  <w:r w:rsidRPr="003D0316">
                    <w:rPr>
                      <w:b/>
                      <w:color w:val="000000" w:themeColor="text1"/>
                      <w:szCs w:val="21"/>
                    </w:rPr>
                    <w:t>名称</w:t>
                  </w:r>
                </w:p>
              </w:tc>
              <w:tc>
                <w:tcPr>
                  <w:tcW w:w="1023" w:type="dxa"/>
                  <w:vAlign w:val="center"/>
                </w:tcPr>
                <w:p w:rsidR="00D33F29" w:rsidRPr="003D0316" w:rsidRDefault="00995DB9">
                  <w:pPr>
                    <w:widowControl/>
                    <w:jc w:val="center"/>
                    <w:textAlignment w:val="center"/>
                    <w:rPr>
                      <w:b/>
                      <w:color w:val="000000" w:themeColor="text1"/>
                      <w:szCs w:val="21"/>
                    </w:rPr>
                  </w:pPr>
                  <w:r w:rsidRPr="003D0316">
                    <w:rPr>
                      <w:b/>
                      <w:color w:val="000000" w:themeColor="text1"/>
                      <w:kern w:val="0"/>
                      <w:szCs w:val="21"/>
                    </w:rPr>
                    <w:t>非正常排放原因</w:t>
                  </w:r>
                </w:p>
              </w:tc>
              <w:tc>
                <w:tcPr>
                  <w:tcW w:w="1278" w:type="dxa"/>
                  <w:vAlign w:val="center"/>
                </w:tcPr>
                <w:p w:rsidR="00D33F29" w:rsidRPr="003D0316" w:rsidRDefault="00995DB9">
                  <w:pPr>
                    <w:jc w:val="center"/>
                    <w:rPr>
                      <w:b/>
                      <w:color w:val="000000" w:themeColor="text1"/>
                      <w:szCs w:val="21"/>
                    </w:rPr>
                  </w:pPr>
                  <w:r w:rsidRPr="003D0316">
                    <w:rPr>
                      <w:b/>
                      <w:color w:val="000000" w:themeColor="text1"/>
                      <w:szCs w:val="21"/>
                    </w:rPr>
                    <w:t>污染物</w:t>
                  </w:r>
                </w:p>
              </w:tc>
              <w:tc>
                <w:tcPr>
                  <w:tcW w:w="890" w:type="dxa"/>
                  <w:vAlign w:val="center"/>
                </w:tcPr>
                <w:p w:rsidR="00D33F29" w:rsidRPr="003D0316" w:rsidRDefault="00995DB9">
                  <w:pPr>
                    <w:jc w:val="center"/>
                    <w:rPr>
                      <w:b/>
                      <w:color w:val="000000" w:themeColor="text1"/>
                      <w:szCs w:val="21"/>
                    </w:rPr>
                  </w:pPr>
                  <w:r w:rsidRPr="003D0316">
                    <w:rPr>
                      <w:rFonts w:hint="eastAsia"/>
                      <w:b/>
                      <w:color w:val="000000" w:themeColor="text1"/>
                      <w:szCs w:val="21"/>
                    </w:rPr>
                    <w:t>频次（次</w:t>
                  </w:r>
                  <w:r w:rsidRPr="003D0316">
                    <w:rPr>
                      <w:rFonts w:hint="eastAsia"/>
                      <w:b/>
                      <w:color w:val="000000" w:themeColor="text1"/>
                      <w:szCs w:val="21"/>
                    </w:rPr>
                    <w:t>/</w:t>
                  </w:r>
                  <w:r w:rsidRPr="003D0316">
                    <w:rPr>
                      <w:rFonts w:hint="eastAsia"/>
                      <w:b/>
                      <w:color w:val="000000" w:themeColor="text1"/>
                      <w:szCs w:val="21"/>
                    </w:rPr>
                    <w:t>年）</w:t>
                  </w:r>
                </w:p>
              </w:tc>
              <w:tc>
                <w:tcPr>
                  <w:tcW w:w="1018" w:type="dxa"/>
                  <w:vAlign w:val="center"/>
                </w:tcPr>
                <w:p w:rsidR="00D33F29" w:rsidRPr="003D0316" w:rsidRDefault="00995DB9">
                  <w:pPr>
                    <w:jc w:val="center"/>
                    <w:rPr>
                      <w:b/>
                      <w:color w:val="000000" w:themeColor="text1"/>
                      <w:szCs w:val="21"/>
                    </w:rPr>
                  </w:pPr>
                  <w:r w:rsidRPr="003D0316">
                    <w:rPr>
                      <w:b/>
                      <w:color w:val="000000" w:themeColor="text1"/>
                      <w:szCs w:val="21"/>
                    </w:rPr>
                    <w:t>非正常排放速率（</w:t>
                  </w:r>
                  <w:r w:rsidRPr="003D0316">
                    <w:rPr>
                      <w:b/>
                      <w:color w:val="000000" w:themeColor="text1"/>
                      <w:szCs w:val="21"/>
                    </w:rPr>
                    <w:t>kg/h</w:t>
                  </w:r>
                  <w:r w:rsidRPr="003D0316">
                    <w:rPr>
                      <w:b/>
                      <w:color w:val="000000" w:themeColor="text1"/>
                      <w:szCs w:val="21"/>
                    </w:rPr>
                    <w:t>）</w:t>
                  </w:r>
                </w:p>
              </w:tc>
              <w:tc>
                <w:tcPr>
                  <w:tcW w:w="1150" w:type="dxa"/>
                  <w:vAlign w:val="center"/>
                </w:tcPr>
                <w:p w:rsidR="00D33F29" w:rsidRPr="003D0316" w:rsidRDefault="00995DB9">
                  <w:pPr>
                    <w:jc w:val="center"/>
                    <w:rPr>
                      <w:b/>
                      <w:color w:val="000000" w:themeColor="text1"/>
                      <w:szCs w:val="21"/>
                    </w:rPr>
                  </w:pPr>
                  <w:r w:rsidRPr="003D0316">
                    <w:rPr>
                      <w:b/>
                      <w:color w:val="000000" w:themeColor="text1"/>
                      <w:szCs w:val="21"/>
                    </w:rPr>
                    <w:t>非正常排放浓度（</w:t>
                  </w:r>
                  <w:r w:rsidRPr="003D0316">
                    <w:rPr>
                      <w:b/>
                      <w:bCs/>
                      <w:color w:val="000000" w:themeColor="text1"/>
                      <w:szCs w:val="21"/>
                    </w:rPr>
                    <w:t>mg/m</w:t>
                  </w:r>
                  <w:r w:rsidRPr="003D0316">
                    <w:rPr>
                      <w:b/>
                      <w:bCs/>
                      <w:color w:val="000000" w:themeColor="text1"/>
                      <w:szCs w:val="21"/>
                      <w:vertAlign w:val="superscript"/>
                    </w:rPr>
                    <w:t>3</w:t>
                  </w:r>
                  <w:r w:rsidRPr="003D0316">
                    <w:rPr>
                      <w:b/>
                      <w:color w:val="000000" w:themeColor="text1"/>
                      <w:szCs w:val="21"/>
                    </w:rPr>
                    <w:t>）</w:t>
                  </w:r>
                </w:p>
              </w:tc>
              <w:tc>
                <w:tcPr>
                  <w:tcW w:w="1018" w:type="dxa"/>
                  <w:vAlign w:val="center"/>
                </w:tcPr>
                <w:p w:rsidR="00D33F29" w:rsidRPr="003D0316" w:rsidRDefault="00995DB9">
                  <w:pPr>
                    <w:jc w:val="center"/>
                    <w:rPr>
                      <w:b/>
                      <w:color w:val="000000" w:themeColor="text1"/>
                      <w:szCs w:val="21"/>
                    </w:rPr>
                  </w:pPr>
                  <w:r w:rsidRPr="003D0316">
                    <w:rPr>
                      <w:rFonts w:hint="eastAsia"/>
                      <w:b/>
                      <w:bCs/>
                      <w:color w:val="000000" w:themeColor="text1"/>
                      <w:kern w:val="0"/>
                      <w:szCs w:val="21"/>
                    </w:rPr>
                    <w:t>非正常排放量</w:t>
                  </w:r>
                  <w:r w:rsidRPr="003D0316">
                    <w:rPr>
                      <w:b/>
                      <w:bCs/>
                      <w:color w:val="000000" w:themeColor="text1"/>
                      <w:kern w:val="0"/>
                      <w:szCs w:val="21"/>
                    </w:rPr>
                    <w:t>（</w:t>
                  </w:r>
                  <w:r w:rsidRPr="003D0316">
                    <w:rPr>
                      <w:b/>
                      <w:bCs/>
                      <w:color w:val="000000" w:themeColor="text1"/>
                      <w:kern w:val="0"/>
                      <w:szCs w:val="21"/>
                    </w:rPr>
                    <w:t>kg/</w:t>
                  </w:r>
                  <w:r w:rsidRPr="003D0316">
                    <w:rPr>
                      <w:rFonts w:hint="eastAsia"/>
                      <w:b/>
                      <w:bCs/>
                      <w:color w:val="000000" w:themeColor="text1"/>
                      <w:kern w:val="0"/>
                      <w:szCs w:val="21"/>
                    </w:rPr>
                    <w:t>a</w:t>
                  </w:r>
                  <w:r w:rsidRPr="003D0316">
                    <w:rPr>
                      <w:b/>
                      <w:bCs/>
                      <w:color w:val="000000" w:themeColor="text1"/>
                      <w:kern w:val="0"/>
                      <w:szCs w:val="21"/>
                    </w:rPr>
                    <w:t>）</w:t>
                  </w:r>
                </w:p>
              </w:tc>
              <w:tc>
                <w:tcPr>
                  <w:tcW w:w="634" w:type="dxa"/>
                  <w:vAlign w:val="center"/>
                </w:tcPr>
                <w:p w:rsidR="00D33F29" w:rsidRPr="003D0316" w:rsidRDefault="00995DB9">
                  <w:pPr>
                    <w:jc w:val="center"/>
                    <w:rPr>
                      <w:b/>
                      <w:color w:val="000000" w:themeColor="text1"/>
                      <w:szCs w:val="21"/>
                    </w:rPr>
                  </w:pPr>
                  <w:r w:rsidRPr="003D0316">
                    <w:rPr>
                      <w:b/>
                      <w:bCs/>
                      <w:color w:val="000000" w:themeColor="text1"/>
                      <w:kern w:val="0"/>
                      <w:szCs w:val="21"/>
                    </w:rPr>
                    <w:t>单次持续时间（</w:t>
                  </w:r>
                  <w:r w:rsidRPr="003D0316">
                    <w:rPr>
                      <w:b/>
                      <w:bCs/>
                      <w:color w:val="000000" w:themeColor="text1"/>
                      <w:szCs w:val="21"/>
                    </w:rPr>
                    <w:t>h</w:t>
                  </w:r>
                  <w:r w:rsidRPr="003D0316">
                    <w:rPr>
                      <w:rFonts w:hint="eastAsia"/>
                      <w:b/>
                      <w:bCs/>
                      <w:color w:val="000000" w:themeColor="text1"/>
                      <w:kern w:val="0"/>
                      <w:szCs w:val="21"/>
                    </w:rPr>
                    <w:t>）</w:t>
                  </w:r>
                </w:p>
              </w:tc>
              <w:tc>
                <w:tcPr>
                  <w:tcW w:w="541" w:type="dxa"/>
                  <w:vAlign w:val="center"/>
                </w:tcPr>
                <w:p w:rsidR="00D33F29" w:rsidRPr="003D0316" w:rsidRDefault="00995DB9">
                  <w:pPr>
                    <w:jc w:val="center"/>
                    <w:rPr>
                      <w:b/>
                      <w:color w:val="000000" w:themeColor="text1"/>
                      <w:szCs w:val="21"/>
                    </w:rPr>
                  </w:pPr>
                  <w:r w:rsidRPr="003D0316">
                    <w:rPr>
                      <w:b/>
                      <w:bCs/>
                      <w:color w:val="000000" w:themeColor="text1"/>
                      <w:kern w:val="0"/>
                      <w:szCs w:val="21"/>
                    </w:rPr>
                    <w:t>应对措施</w:t>
                  </w:r>
                </w:p>
              </w:tc>
            </w:tr>
            <w:tr w:rsidR="003D0316" w:rsidRPr="003D0316">
              <w:trPr>
                <w:trHeight w:val="271"/>
                <w:jc w:val="center"/>
              </w:trPr>
              <w:tc>
                <w:tcPr>
                  <w:tcW w:w="767" w:type="dxa"/>
                  <w:vMerge w:val="restart"/>
                  <w:vAlign w:val="center"/>
                </w:tcPr>
                <w:p w:rsidR="00D33F29" w:rsidRPr="003D0316" w:rsidRDefault="00995DB9">
                  <w:pPr>
                    <w:pStyle w:val="aff"/>
                    <w:tabs>
                      <w:tab w:val="left" w:pos="-2848"/>
                    </w:tabs>
                    <w:spacing w:before="31" w:after="31"/>
                    <w:rPr>
                      <w:rFonts w:ascii="Times New Roman" w:eastAsia="宋体" w:hAnsi="Times New Roman"/>
                      <w:color w:val="000000" w:themeColor="text1"/>
                      <w:sz w:val="21"/>
                      <w:szCs w:val="21"/>
                    </w:rPr>
                  </w:pPr>
                  <w:r w:rsidRPr="003D0316">
                    <w:rPr>
                      <w:rFonts w:ascii="Times New Roman" w:eastAsia="宋体" w:hAnsi="Times New Roman" w:hint="eastAsia"/>
                      <w:color w:val="000000" w:themeColor="text1"/>
                      <w:sz w:val="21"/>
                      <w:szCs w:val="21"/>
                    </w:rPr>
                    <w:t>D</w:t>
                  </w:r>
                  <w:r w:rsidRPr="003D0316">
                    <w:rPr>
                      <w:rFonts w:ascii="Times New Roman" w:eastAsia="宋体" w:hAnsi="Times New Roman"/>
                      <w:color w:val="000000" w:themeColor="text1"/>
                      <w:sz w:val="21"/>
                      <w:szCs w:val="21"/>
                    </w:rPr>
                    <w:t>A001</w:t>
                  </w:r>
                </w:p>
              </w:tc>
              <w:tc>
                <w:tcPr>
                  <w:tcW w:w="1023" w:type="dxa"/>
                  <w:vMerge w:val="restart"/>
                  <w:vAlign w:val="center"/>
                </w:tcPr>
                <w:p w:rsidR="00D33F29" w:rsidRPr="003D0316" w:rsidRDefault="00995DB9">
                  <w:pPr>
                    <w:jc w:val="center"/>
                    <w:rPr>
                      <w:bCs/>
                      <w:color w:val="000000" w:themeColor="text1"/>
                      <w:szCs w:val="21"/>
                    </w:rPr>
                  </w:pPr>
                  <w:r w:rsidRPr="003D0316">
                    <w:rPr>
                      <w:rFonts w:hint="eastAsia"/>
                      <w:bCs/>
                      <w:color w:val="000000" w:themeColor="text1"/>
                      <w:szCs w:val="21"/>
                    </w:rPr>
                    <w:t>生物除臭装置故障</w:t>
                  </w:r>
                </w:p>
              </w:tc>
              <w:tc>
                <w:tcPr>
                  <w:tcW w:w="127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氨</w:t>
                  </w:r>
                </w:p>
              </w:tc>
              <w:tc>
                <w:tcPr>
                  <w:tcW w:w="890"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1</w:t>
                  </w:r>
                </w:p>
              </w:tc>
              <w:tc>
                <w:tcPr>
                  <w:tcW w:w="1018" w:type="dxa"/>
                  <w:vAlign w:val="center"/>
                </w:tcPr>
                <w:p w:rsidR="00D33F29" w:rsidRPr="003D0316" w:rsidRDefault="00076B89">
                  <w:pPr>
                    <w:widowControl/>
                    <w:jc w:val="center"/>
                    <w:textAlignment w:val="center"/>
                    <w:rPr>
                      <w:color w:val="000000" w:themeColor="text1"/>
                      <w:szCs w:val="21"/>
                    </w:rPr>
                  </w:pPr>
                  <w:r w:rsidRPr="003D0316">
                    <w:rPr>
                      <w:color w:val="000000" w:themeColor="text1"/>
                      <w:szCs w:val="21"/>
                    </w:rPr>
                    <w:t>1.9667</w:t>
                  </w:r>
                </w:p>
              </w:tc>
              <w:tc>
                <w:tcPr>
                  <w:tcW w:w="1150" w:type="dxa"/>
                  <w:vAlign w:val="center"/>
                </w:tcPr>
                <w:p w:rsidR="00D33F29" w:rsidRPr="003D0316" w:rsidRDefault="00076B89">
                  <w:pPr>
                    <w:widowControl/>
                    <w:jc w:val="center"/>
                    <w:textAlignment w:val="center"/>
                    <w:rPr>
                      <w:color w:val="000000" w:themeColor="text1"/>
                      <w:szCs w:val="21"/>
                    </w:rPr>
                  </w:pPr>
                  <w:r w:rsidRPr="003D0316">
                    <w:rPr>
                      <w:color w:val="000000" w:themeColor="text1"/>
                      <w:szCs w:val="21"/>
                    </w:rPr>
                    <w:t>151.28</w:t>
                  </w:r>
                </w:p>
              </w:tc>
              <w:tc>
                <w:tcPr>
                  <w:tcW w:w="1018" w:type="dxa"/>
                  <w:vAlign w:val="center"/>
                </w:tcPr>
                <w:p w:rsidR="00D33F29" w:rsidRPr="003D0316" w:rsidRDefault="00995DB9" w:rsidP="00173116">
                  <w:pPr>
                    <w:widowControl/>
                    <w:jc w:val="center"/>
                    <w:textAlignment w:val="center"/>
                    <w:rPr>
                      <w:color w:val="000000" w:themeColor="text1"/>
                      <w:szCs w:val="21"/>
                    </w:rPr>
                  </w:pPr>
                  <w:r w:rsidRPr="003D0316">
                    <w:rPr>
                      <w:color w:val="000000" w:themeColor="text1"/>
                      <w:szCs w:val="21"/>
                    </w:rPr>
                    <w:t>0.</w:t>
                  </w:r>
                  <w:r w:rsidR="00173116" w:rsidRPr="003D0316">
                    <w:rPr>
                      <w:color w:val="000000" w:themeColor="text1"/>
                      <w:szCs w:val="21"/>
                    </w:rPr>
                    <w:t>1967</w:t>
                  </w:r>
                </w:p>
              </w:tc>
              <w:tc>
                <w:tcPr>
                  <w:tcW w:w="634"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0.</w:t>
                  </w:r>
                  <w:r w:rsidRPr="003D0316">
                    <w:rPr>
                      <w:rFonts w:hint="eastAsia"/>
                      <w:color w:val="000000" w:themeColor="text1"/>
                      <w:szCs w:val="21"/>
                    </w:rPr>
                    <w:t>1</w:t>
                  </w:r>
                </w:p>
              </w:tc>
              <w:tc>
                <w:tcPr>
                  <w:tcW w:w="541" w:type="dxa"/>
                  <w:vMerge w:val="restart"/>
                  <w:vAlign w:val="center"/>
                </w:tcPr>
                <w:p w:rsidR="00D33F29" w:rsidRPr="003D0316" w:rsidRDefault="00995DB9">
                  <w:pPr>
                    <w:jc w:val="center"/>
                    <w:rPr>
                      <w:bCs/>
                      <w:color w:val="000000" w:themeColor="text1"/>
                      <w:szCs w:val="21"/>
                    </w:rPr>
                  </w:pPr>
                  <w:r w:rsidRPr="003D0316">
                    <w:rPr>
                      <w:bCs/>
                      <w:color w:val="000000" w:themeColor="text1"/>
                      <w:szCs w:val="21"/>
                    </w:rPr>
                    <w:t>及时维修</w:t>
                  </w:r>
                </w:p>
              </w:tc>
            </w:tr>
            <w:tr w:rsidR="003D0316" w:rsidRPr="003D0316">
              <w:trPr>
                <w:trHeight w:val="271"/>
                <w:jc w:val="center"/>
              </w:trPr>
              <w:tc>
                <w:tcPr>
                  <w:tcW w:w="767" w:type="dxa"/>
                  <w:vMerge/>
                  <w:vAlign w:val="center"/>
                </w:tcPr>
                <w:p w:rsidR="00D33F29" w:rsidRPr="003D0316" w:rsidRDefault="00D33F29">
                  <w:pPr>
                    <w:pStyle w:val="aff"/>
                    <w:tabs>
                      <w:tab w:val="left" w:pos="-2848"/>
                    </w:tabs>
                    <w:spacing w:before="31" w:after="31"/>
                    <w:rPr>
                      <w:rFonts w:ascii="Times New Roman" w:eastAsia="宋体" w:hAnsi="Times New Roman"/>
                      <w:color w:val="000000" w:themeColor="text1"/>
                      <w:sz w:val="21"/>
                      <w:szCs w:val="21"/>
                    </w:rPr>
                  </w:pPr>
                </w:p>
              </w:tc>
              <w:tc>
                <w:tcPr>
                  <w:tcW w:w="1023" w:type="dxa"/>
                  <w:vMerge/>
                  <w:vAlign w:val="center"/>
                </w:tcPr>
                <w:p w:rsidR="00D33F29" w:rsidRPr="003D0316" w:rsidRDefault="00D33F29">
                  <w:pPr>
                    <w:jc w:val="center"/>
                    <w:rPr>
                      <w:bCs/>
                      <w:color w:val="000000" w:themeColor="text1"/>
                      <w:szCs w:val="21"/>
                    </w:rPr>
                  </w:pPr>
                </w:p>
              </w:tc>
              <w:tc>
                <w:tcPr>
                  <w:tcW w:w="127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硫化氢</w:t>
                  </w:r>
                </w:p>
              </w:tc>
              <w:tc>
                <w:tcPr>
                  <w:tcW w:w="890"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1</w:t>
                  </w:r>
                </w:p>
              </w:tc>
              <w:tc>
                <w:tcPr>
                  <w:tcW w:w="1018" w:type="dxa"/>
                  <w:vAlign w:val="center"/>
                </w:tcPr>
                <w:p w:rsidR="00D33F29" w:rsidRPr="003D0316" w:rsidRDefault="0014549D">
                  <w:pPr>
                    <w:widowControl/>
                    <w:jc w:val="center"/>
                    <w:textAlignment w:val="center"/>
                    <w:rPr>
                      <w:color w:val="000000" w:themeColor="text1"/>
                      <w:szCs w:val="21"/>
                    </w:rPr>
                  </w:pPr>
                  <w:r w:rsidRPr="003D0316">
                    <w:rPr>
                      <w:color w:val="000000" w:themeColor="text1"/>
                      <w:szCs w:val="21"/>
                    </w:rPr>
                    <w:t>0.1733</w:t>
                  </w:r>
                </w:p>
              </w:tc>
              <w:tc>
                <w:tcPr>
                  <w:tcW w:w="1150" w:type="dxa"/>
                  <w:vAlign w:val="center"/>
                </w:tcPr>
                <w:p w:rsidR="00D33F29" w:rsidRPr="003D0316" w:rsidRDefault="0014549D">
                  <w:pPr>
                    <w:widowControl/>
                    <w:jc w:val="center"/>
                    <w:textAlignment w:val="center"/>
                    <w:rPr>
                      <w:color w:val="000000" w:themeColor="text1"/>
                      <w:szCs w:val="21"/>
                    </w:rPr>
                  </w:pPr>
                  <w:r w:rsidRPr="003D0316">
                    <w:rPr>
                      <w:color w:val="000000" w:themeColor="text1"/>
                      <w:szCs w:val="21"/>
                    </w:rPr>
                    <w:t>13.33</w:t>
                  </w:r>
                </w:p>
              </w:tc>
              <w:tc>
                <w:tcPr>
                  <w:tcW w:w="1018" w:type="dxa"/>
                  <w:vAlign w:val="center"/>
                </w:tcPr>
                <w:p w:rsidR="00D33F29" w:rsidRPr="003D0316" w:rsidRDefault="00995DB9" w:rsidP="00173116">
                  <w:pPr>
                    <w:widowControl/>
                    <w:jc w:val="center"/>
                    <w:textAlignment w:val="center"/>
                    <w:rPr>
                      <w:color w:val="000000" w:themeColor="text1"/>
                      <w:szCs w:val="21"/>
                    </w:rPr>
                  </w:pPr>
                  <w:r w:rsidRPr="003D0316">
                    <w:rPr>
                      <w:color w:val="000000" w:themeColor="text1"/>
                      <w:szCs w:val="21"/>
                    </w:rPr>
                    <w:t>0.0</w:t>
                  </w:r>
                  <w:r w:rsidR="00173116" w:rsidRPr="003D0316">
                    <w:rPr>
                      <w:color w:val="000000" w:themeColor="text1"/>
                      <w:szCs w:val="21"/>
                    </w:rPr>
                    <w:t>193</w:t>
                  </w:r>
                </w:p>
              </w:tc>
              <w:tc>
                <w:tcPr>
                  <w:tcW w:w="634"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0.</w:t>
                  </w:r>
                  <w:r w:rsidRPr="003D0316">
                    <w:rPr>
                      <w:rFonts w:hint="eastAsia"/>
                      <w:color w:val="000000" w:themeColor="text1"/>
                      <w:szCs w:val="21"/>
                    </w:rPr>
                    <w:t>1</w:t>
                  </w:r>
                </w:p>
              </w:tc>
              <w:tc>
                <w:tcPr>
                  <w:tcW w:w="541" w:type="dxa"/>
                  <w:vMerge/>
                  <w:vAlign w:val="center"/>
                </w:tcPr>
                <w:p w:rsidR="00D33F29" w:rsidRPr="003D0316" w:rsidRDefault="00D33F29">
                  <w:pPr>
                    <w:jc w:val="center"/>
                    <w:rPr>
                      <w:bCs/>
                      <w:color w:val="000000" w:themeColor="text1"/>
                      <w:szCs w:val="21"/>
                    </w:rPr>
                  </w:pPr>
                </w:p>
              </w:tc>
            </w:tr>
            <w:tr w:rsidR="003D0316" w:rsidRPr="003D0316">
              <w:trPr>
                <w:trHeight w:val="271"/>
                <w:jc w:val="center"/>
              </w:trPr>
              <w:tc>
                <w:tcPr>
                  <w:tcW w:w="767" w:type="dxa"/>
                  <w:vMerge/>
                  <w:vAlign w:val="center"/>
                </w:tcPr>
                <w:p w:rsidR="00D33F29" w:rsidRPr="003D0316" w:rsidRDefault="00D33F29">
                  <w:pPr>
                    <w:pStyle w:val="aff"/>
                    <w:tabs>
                      <w:tab w:val="left" w:pos="-2848"/>
                    </w:tabs>
                    <w:spacing w:before="31" w:after="31"/>
                    <w:rPr>
                      <w:rFonts w:ascii="Times New Roman" w:eastAsia="宋体" w:hAnsi="Times New Roman"/>
                      <w:color w:val="000000" w:themeColor="text1"/>
                      <w:sz w:val="21"/>
                      <w:szCs w:val="21"/>
                    </w:rPr>
                  </w:pPr>
                </w:p>
              </w:tc>
              <w:tc>
                <w:tcPr>
                  <w:tcW w:w="1023" w:type="dxa"/>
                  <w:vAlign w:val="center"/>
                </w:tcPr>
                <w:p w:rsidR="00D33F29" w:rsidRPr="003D0316" w:rsidRDefault="00995DB9">
                  <w:pPr>
                    <w:jc w:val="center"/>
                    <w:rPr>
                      <w:bCs/>
                      <w:color w:val="000000" w:themeColor="text1"/>
                      <w:szCs w:val="21"/>
                    </w:rPr>
                  </w:pPr>
                  <w:r w:rsidRPr="003D0316">
                    <w:rPr>
                      <w:rFonts w:hint="eastAsia"/>
                      <w:bCs/>
                      <w:color w:val="000000" w:themeColor="text1"/>
                      <w:szCs w:val="21"/>
                    </w:rPr>
                    <w:t>袋式除尘器故障</w:t>
                  </w:r>
                </w:p>
              </w:tc>
              <w:tc>
                <w:tcPr>
                  <w:tcW w:w="1278" w:type="dxa"/>
                  <w:vAlign w:val="center"/>
                </w:tcPr>
                <w:p w:rsidR="00D33F29" w:rsidRPr="003D0316" w:rsidRDefault="00995DB9">
                  <w:pPr>
                    <w:spacing w:beforeLines="20" w:before="48" w:afterLines="20" w:after="48"/>
                    <w:jc w:val="center"/>
                    <w:rPr>
                      <w:color w:val="000000" w:themeColor="text1"/>
                      <w:szCs w:val="21"/>
                    </w:rPr>
                  </w:pPr>
                  <w:r w:rsidRPr="003D0316">
                    <w:rPr>
                      <w:rFonts w:hint="eastAsia"/>
                      <w:color w:val="000000" w:themeColor="text1"/>
                      <w:szCs w:val="21"/>
                    </w:rPr>
                    <w:t>颗粒物</w:t>
                  </w:r>
                </w:p>
              </w:tc>
              <w:tc>
                <w:tcPr>
                  <w:tcW w:w="890" w:type="dxa"/>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szCs w:val="21"/>
                    </w:rPr>
                    <w:t>1</w:t>
                  </w:r>
                </w:p>
              </w:tc>
              <w:tc>
                <w:tcPr>
                  <w:tcW w:w="1018" w:type="dxa"/>
                  <w:vAlign w:val="center"/>
                </w:tcPr>
                <w:p w:rsidR="00D33F29" w:rsidRPr="003D0316" w:rsidRDefault="00E70EAA">
                  <w:pPr>
                    <w:widowControl/>
                    <w:jc w:val="center"/>
                    <w:textAlignment w:val="center"/>
                    <w:rPr>
                      <w:color w:val="000000" w:themeColor="text1"/>
                      <w:szCs w:val="21"/>
                    </w:rPr>
                  </w:pPr>
                  <w:r w:rsidRPr="003D0316">
                    <w:rPr>
                      <w:color w:val="000000" w:themeColor="text1"/>
                      <w:szCs w:val="21"/>
                    </w:rPr>
                    <w:t>0.7425</w:t>
                  </w:r>
                </w:p>
              </w:tc>
              <w:tc>
                <w:tcPr>
                  <w:tcW w:w="1150" w:type="dxa"/>
                  <w:vAlign w:val="center"/>
                </w:tcPr>
                <w:p w:rsidR="00D33F29" w:rsidRPr="003D0316" w:rsidRDefault="00E70EAA">
                  <w:pPr>
                    <w:widowControl/>
                    <w:jc w:val="center"/>
                    <w:textAlignment w:val="center"/>
                    <w:rPr>
                      <w:color w:val="000000" w:themeColor="text1"/>
                      <w:szCs w:val="21"/>
                    </w:rPr>
                  </w:pPr>
                  <w:r w:rsidRPr="003D0316">
                    <w:rPr>
                      <w:color w:val="000000" w:themeColor="text1"/>
                      <w:szCs w:val="21"/>
                    </w:rPr>
                    <w:t>57.12</w:t>
                  </w:r>
                </w:p>
              </w:tc>
              <w:tc>
                <w:tcPr>
                  <w:tcW w:w="1018" w:type="dxa"/>
                  <w:vAlign w:val="center"/>
                </w:tcPr>
                <w:p w:rsidR="00D33F29" w:rsidRPr="003D0316" w:rsidRDefault="00995DB9" w:rsidP="00173116">
                  <w:pPr>
                    <w:widowControl/>
                    <w:jc w:val="center"/>
                    <w:textAlignment w:val="center"/>
                    <w:rPr>
                      <w:color w:val="000000" w:themeColor="text1"/>
                      <w:szCs w:val="21"/>
                    </w:rPr>
                  </w:pPr>
                  <w:r w:rsidRPr="003D0316">
                    <w:rPr>
                      <w:rFonts w:hint="eastAsia"/>
                      <w:color w:val="000000" w:themeColor="text1"/>
                      <w:szCs w:val="21"/>
                    </w:rPr>
                    <w:t>0.</w:t>
                  </w:r>
                  <w:r w:rsidRPr="003D0316">
                    <w:rPr>
                      <w:color w:val="000000" w:themeColor="text1"/>
                      <w:szCs w:val="21"/>
                    </w:rPr>
                    <w:t>0</w:t>
                  </w:r>
                  <w:r w:rsidR="00173116" w:rsidRPr="003D0316">
                    <w:rPr>
                      <w:color w:val="000000" w:themeColor="text1"/>
                      <w:szCs w:val="21"/>
                    </w:rPr>
                    <w:t>743</w:t>
                  </w:r>
                </w:p>
              </w:tc>
              <w:tc>
                <w:tcPr>
                  <w:tcW w:w="634" w:type="dxa"/>
                  <w:vAlign w:val="center"/>
                </w:tcPr>
                <w:p w:rsidR="00D33F29" w:rsidRPr="003D0316" w:rsidRDefault="00995DB9">
                  <w:pPr>
                    <w:widowControl/>
                    <w:jc w:val="center"/>
                    <w:textAlignment w:val="center"/>
                    <w:rPr>
                      <w:color w:val="000000" w:themeColor="text1"/>
                      <w:szCs w:val="21"/>
                    </w:rPr>
                  </w:pPr>
                  <w:r w:rsidRPr="003D0316">
                    <w:rPr>
                      <w:color w:val="000000" w:themeColor="text1"/>
                      <w:szCs w:val="21"/>
                    </w:rPr>
                    <w:t>0.</w:t>
                  </w:r>
                  <w:r w:rsidRPr="003D0316">
                    <w:rPr>
                      <w:rFonts w:hint="eastAsia"/>
                      <w:color w:val="000000" w:themeColor="text1"/>
                      <w:szCs w:val="21"/>
                    </w:rPr>
                    <w:t>1</w:t>
                  </w:r>
                </w:p>
              </w:tc>
              <w:tc>
                <w:tcPr>
                  <w:tcW w:w="541" w:type="dxa"/>
                  <w:vMerge/>
                  <w:vAlign w:val="center"/>
                </w:tcPr>
                <w:p w:rsidR="00D33F29" w:rsidRPr="003D0316" w:rsidRDefault="00D33F29">
                  <w:pPr>
                    <w:jc w:val="center"/>
                    <w:rPr>
                      <w:bCs/>
                      <w:color w:val="000000" w:themeColor="text1"/>
                      <w:szCs w:val="21"/>
                    </w:rPr>
                  </w:pPr>
                </w:p>
              </w:tc>
            </w:tr>
          </w:tbl>
          <w:p w:rsidR="00D33F29" w:rsidRPr="003D0316" w:rsidRDefault="00995DB9">
            <w:pPr>
              <w:widowControl/>
              <w:adjustRightInd w:val="0"/>
              <w:snapToGrid w:val="0"/>
              <w:spacing w:line="360" w:lineRule="auto"/>
              <w:ind w:firstLineChars="200" w:firstLine="420"/>
              <w:rPr>
                <w:color w:val="000000" w:themeColor="text1"/>
                <w:szCs w:val="21"/>
              </w:rPr>
            </w:pPr>
            <w:r w:rsidRPr="003D0316">
              <w:rPr>
                <w:color w:val="000000" w:themeColor="text1"/>
                <w:szCs w:val="21"/>
              </w:rPr>
              <w:t>根据</w:t>
            </w:r>
            <w:r w:rsidRPr="003D0316">
              <w:rPr>
                <w:rFonts w:hint="eastAsia"/>
                <w:color w:val="000000" w:themeColor="text1"/>
                <w:szCs w:val="21"/>
              </w:rPr>
              <w:t>上表</w:t>
            </w:r>
            <w:r w:rsidRPr="003D0316">
              <w:rPr>
                <w:color w:val="000000" w:themeColor="text1"/>
                <w:szCs w:val="21"/>
              </w:rPr>
              <w:t>可</w:t>
            </w:r>
            <w:r w:rsidRPr="003D0316">
              <w:rPr>
                <w:rFonts w:hint="eastAsia"/>
                <w:color w:val="000000" w:themeColor="text1"/>
                <w:szCs w:val="21"/>
              </w:rPr>
              <w:t>知</w:t>
            </w:r>
            <w:r w:rsidRPr="003D0316">
              <w:rPr>
                <w:color w:val="000000" w:themeColor="text1"/>
                <w:szCs w:val="21"/>
              </w:rPr>
              <w:t>，事故状态下</w:t>
            </w:r>
            <w:r w:rsidRPr="003D0316">
              <w:rPr>
                <w:rFonts w:hint="eastAsia"/>
                <w:color w:val="000000" w:themeColor="text1"/>
                <w:szCs w:val="21"/>
              </w:rPr>
              <w:t>废气</w:t>
            </w:r>
            <w:r w:rsidRPr="003D0316">
              <w:rPr>
                <w:color w:val="000000" w:themeColor="text1"/>
                <w:szCs w:val="21"/>
              </w:rPr>
              <w:t>超标，导致停产，项目建设运行后，企业应加强在岗人员培训，对风机及时检修，加强</w:t>
            </w:r>
            <w:r w:rsidRPr="003D0316">
              <w:rPr>
                <w:rFonts w:hint="eastAsia"/>
                <w:color w:val="000000" w:themeColor="text1"/>
                <w:szCs w:val="21"/>
              </w:rPr>
              <w:t>环保设施</w:t>
            </w:r>
            <w:r w:rsidRPr="003D0316">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①</w:t>
            </w:r>
            <w:r w:rsidR="00995DB9" w:rsidRPr="003D0316">
              <w:rPr>
                <w:color w:val="000000" w:themeColor="text1"/>
                <w:szCs w:val="21"/>
              </w:rPr>
              <w:t>设备选择、采购过程中，尽量选用质量较好的设备，减小非正常事故发生的机率。</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②</w:t>
            </w:r>
            <w:r w:rsidR="00995DB9" w:rsidRPr="003D0316">
              <w:rPr>
                <w:color w:val="000000" w:themeColor="text1"/>
                <w:szCs w:val="21"/>
              </w:rPr>
              <w:t>企业应当加强工作人员的技术水平，使工作人员的操作正确、规范，避免人为失误造成非正常事故的发生。</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③</w:t>
            </w:r>
            <w:r w:rsidRPr="003D0316">
              <w:rPr>
                <w:color w:val="000000" w:themeColor="text1"/>
                <w:szCs w:val="21"/>
              </w:rPr>
              <w:t>企业应当建立完善的环保设施检修体制，做好生产设备和环保设施的管理、维修工作，派专人对易发生非正常排放的设备进行管理，出现异常，及时维修处理。</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lastRenderedPageBreak/>
              <w:t>④</w:t>
            </w:r>
            <w:r w:rsidRPr="003D0316">
              <w:rPr>
                <w:color w:val="000000" w:themeColor="text1"/>
                <w:szCs w:val="21"/>
              </w:rPr>
              <w:t>本项目非正常工况下危害最大的为</w:t>
            </w:r>
            <w:r w:rsidRPr="003D0316">
              <w:rPr>
                <w:rFonts w:hint="eastAsia"/>
                <w:color w:val="000000" w:themeColor="text1"/>
                <w:szCs w:val="21"/>
              </w:rPr>
              <w:t>环保设施</w:t>
            </w:r>
            <w:r w:rsidRPr="003D0316">
              <w:rPr>
                <w:color w:val="000000" w:themeColor="text1"/>
                <w:szCs w:val="21"/>
              </w:rPr>
              <w:t>出现故障，针对此种情况，企业应对废气</w:t>
            </w:r>
            <w:r w:rsidRPr="003D0316">
              <w:rPr>
                <w:rFonts w:hint="eastAsia"/>
                <w:color w:val="000000" w:themeColor="text1"/>
                <w:szCs w:val="21"/>
              </w:rPr>
              <w:t>收集</w:t>
            </w:r>
            <w:r w:rsidRPr="003D0316">
              <w:rPr>
                <w:color w:val="000000" w:themeColor="text1"/>
                <w:szCs w:val="21"/>
              </w:rPr>
              <w:t>装置和</w:t>
            </w:r>
            <w:r w:rsidRPr="003D0316">
              <w:rPr>
                <w:rFonts w:hint="eastAsia"/>
                <w:color w:val="000000" w:themeColor="text1"/>
                <w:szCs w:val="21"/>
              </w:rPr>
              <w:t>处理</w:t>
            </w:r>
            <w:r w:rsidRPr="003D0316">
              <w:rPr>
                <w:color w:val="000000" w:themeColor="text1"/>
                <w:szCs w:val="21"/>
              </w:rPr>
              <w:t>装置设专人进行管理，定时检查。</w:t>
            </w:r>
          </w:p>
          <w:p w:rsidR="00D33F29" w:rsidRPr="003D0316" w:rsidRDefault="0097027B">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⑤</w:t>
            </w:r>
            <w:r w:rsidR="00995DB9" w:rsidRPr="003D0316">
              <w:rPr>
                <w:color w:val="000000" w:themeColor="text1"/>
                <w:szCs w:val="21"/>
              </w:rPr>
              <w:t>如出现事故情况，必要时应立即停产检修，待检修完毕后方可再进行生产。</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⑥</w:t>
            </w:r>
            <w:r w:rsidRPr="003D0316">
              <w:rPr>
                <w:color w:val="000000" w:themeColor="text1"/>
                <w:szCs w:val="21"/>
              </w:rPr>
              <w:t>项目建设运行后，企业应加强在岗人员培训，对</w:t>
            </w:r>
            <w:r w:rsidRPr="003D0316">
              <w:rPr>
                <w:rFonts w:hint="eastAsia"/>
                <w:color w:val="000000" w:themeColor="text1"/>
                <w:szCs w:val="21"/>
              </w:rPr>
              <w:t>环保设施</w:t>
            </w:r>
            <w:r w:rsidRPr="003D0316">
              <w:rPr>
                <w:color w:val="000000" w:themeColor="text1"/>
                <w:szCs w:val="21"/>
              </w:rPr>
              <w:t>及时检修，以避免</w:t>
            </w:r>
            <w:r w:rsidRPr="003D0316">
              <w:rPr>
                <w:rFonts w:hint="eastAsia"/>
                <w:color w:val="000000" w:themeColor="text1"/>
                <w:szCs w:val="21"/>
              </w:rPr>
              <w:t>环保设施</w:t>
            </w:r>
            <w:r w:rsidRPr="003D0316">
              <w:rPr>
                <w:color w:val="000000" w:themeColor="text1"/>
                <w:szCs w:val="21"/>
              </w:rPr>
              <w:t>失效，尽量降低、避免非正常工况的发生</w:t>
            </w:r>
            <w:r w:rsidRPr="003D0316">
              <w:rPr>
                <w:rFonts w:hint="eastAsia"/>
                <w:color w:val="000000" w:themeColor="text1"/>
                <w:szCs w:val="21"/>
              </w:rPr>
              <w:t>。</w:t>
            </w:r>
          </w:p>
          <w:p w:rsidR="00D33F29" w:rsidRPr="003D0316" w:rsidRDefault="00995DB9">
            <w:pPr>
              <w:adjustRightInd w:val="0"/>
              <w:snapToGrid w:val="0"/>
              <w:spacing w:line="360" w:lineRule="auto"/>
              <w:ind w:firstLineChars="200" w:firstLine="422"/>
              <w:rPr>
                <w:b/>
                <w:color w:val="000000" w:themeColor="text1"/>
                <w:szCs w:val="21"/>
              </w:rPr>
            </w:pPr>
            <w:r w:rsidRPr="003D0316">
              <w:rPr>
                <w:rFonts w:hint="eastAsia"/>
                <w:b/>
                <w:color w:val="000000" w:themeColor="text1"/>
                <w:szCs w:val="21"/>
              </w:rPr>
              <w:t>（</w:t>
            </w:r>
            <w:r w:rsidRPr="003D0316">
              <w:rPr>
                <w:rFonts w:hint="eastAsia"/>
                <w:b/>
                <w:color w:val="000000" w:themeColor="text1"/>
                <w:szCs w:val="21"/>
              </w:rPr>
              <w:t>3</w:t>
            </w:r>
            <w:r w:rsidRPr="003D0316">
              <w:rPr>
                <w:rFonts w:hint="eastAsia"/>
                <w:b/>
                <w:color w:val="000000" w:themeColor="text1"/>
                <w:szCs w:val="21"/>
              </w:rPr>
              <w:t>）废气处理措施可行性分析</w:t>
            </w:r>
          </w:p>
          <w:p w:rsidR="00D33F29" w:rsidRPr="003D0316" w:rsidRDefault="00995DB9">
            <w:pPr>
              <w:spacing w:line="360" w:lineRule="auto"/>
              <w:ind w:firstLine="480"/>
              <w:rPr>
                <w:color w:val="000000" w:themeColor="text1"/>
                <w:szCs w:val="21"/>
              </w:rPr>
            </w:pPr>
            <w:r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Pr="003D0316">
              <w:rPr>
                <w:rFonts w:hint="eastAsia"/>
                <w:color w:val="000000" w:themeColor="text1"/>
                <w:kern w:val="0"/>
                <w:szCs w:val="21"/>
              </w:rPr>
              <w:t>、污水处理站废气通过一套冷凝装置</w:t>
            </w:r>
            <w:r w:rsidRPr="003D0316">
              <w:rPr>
                <w:rFonts w:hint="eastAsia"/>
                <w:color w:val="000000" w:themeColor="text1"/>
                <w:kern w:val="0"/>
                <w:szCs w:val="21"/>
              </w:rPr>
              <w:t>+</w:t>
            </w:r>
            <w:r w:rsidRPr="003D0316">
              <w:rPr>
                <w:rFonts w:hint="eastAsia"/>
                <w:color w:val="000000" w:themeColor="text1"/>
                <w:kern w:val="0"/>
                <w:szCs w:val="21"/>
              </w:rPr>
              <w:t>布袋除尘器</w:t>
            </w:r>
            <w:r w:rsidRPr="003D0316">
              <w:rPr>
                <w:rFonts w:hint="eastAsia"/>
                <w:color w:val="000000" w:themeColor="text1"/>
                <w:kern w:val="0"/>
                <w:szCs w:val="21"/>
              </w:rPr>
              <w:t>+</w:t>
            </w:r>
            <w:r w:rsidRPr="003D0316">
              <w:rPr>
                <w:rFonts w:hint="eastAsia"/>
                <w:color w:val="000000" w:themeColor="text1"/>
                <w:kern w:val="0"/>
                <w:szCs w:val="21"/>
              </w:rPr>
              <w:t>生物除臭装置</w:t>
            </w:r>
            <w:r w:rsidRPr="003D0316">
              <w:rPr>
                <w:rFonts w:hint="eastAsia"/>
                <w:color w:val="000000" w:themeColor="text1"/>
                <w:szCs w:val="21"/>
              </w:rPr>
              <w:t>（过滤法）</w:t>
            </w:r>
            <w:r w:rsidRPr="003D0316">
              <w:rPr>
                <w:rFonts w:hint="eastAsia"/>
                <w:color w:val="000000" w:themeColor="text1"/>
                <w:kern w:val="0"/>
                <w:szCs w:val="21"/>
              </w:rPr>
              <w:t>处理后由</w:t>
            </w:r>
            <w:r w:rsidRPr="003D0316">
              <w:rPr>
                <w:rFonts w:hint="eastAsia"/>
                <w:color w:val="000000" w:themeColor="text1"/>
                <w:kern w:val="0"/>
                <w:szCs w:val="21"/>
              </w:rPr>
              <w:t>15m</w:t>
            </w:r>
            <w:r w:rsidRPr="003D0316">
              <w:rPr>
                <w:rFonts w:hint="eastAsia"/>
                <w:color w:val="000000" w:themeColor="text1"/>
                <w:kern w:val="0"/>
                <w:szCs w:val="21"/>
              </w:rPr>
              <w:t>排气筒</w:t>
            </w:r>
            <w:r w:rsidRPr="003D0316">
              <w:rPr>
                <w:rFonts w:hint="eastAsia"/>
                <w:color w:val="000000" w:themeColor="text1"/>
                <w:kern w:val="0"/>
                <w:szCs w:val="21"/>
              </w:rPr>
              <w:t>DA001</w:t>
            </w:r>
            <w:r w:rsidRPr="003D0316">
              <w:rPr>
                <w:rFonts w:hint="eastAsia"/>
                <w:color w:val="000000" w:themeColor="text1"/>
                <w:kern w:val="0"/>
                <w:szCs w:val="21"/>
              </w:rPr>
              <w:t>高空排放</w:t>
            </w:r>
            <w:r w:rsidRPr="003D0316">
              <w:rPr>
                <w:rFonts w:hint="eastAsia"/>
                <w:color w:val="000000" w:themeColor="text1"/>
                <w:szCs w:val="21"/>
              </w:rPr>
              <w:t>。根据《</w:t>
            </w:r>
            <w:r w:rsidRPr="003D0316">
              <w:rPr>
                <w:color w:val="000000" w:themeColor="text1"/>
                <w:szCs w:val="21"/>
              </w:rPr>
              <w:t>排污许可证申请与核发技术规范</w:t>
            </w:r>
            <w:r w:rsidRPr="003D0316">
              <w:rPr>
                <w:color w:val="000000" w:themeColor="text1"/>
                <w:szCs w:val="21"/>
              </w:rPr>
              <w:t xml:space="preserve"> </w:t>
            </w:r>
            <w:r w:rsidRPr="003D0316">
              <w:rPr>
                <w:color w:val="000000" w:themeColor="text1"/>
                <w:szCs w:val="21"/>
              </w:rPr>
              <w:t>食品制造工业</w:t>
            </w:r>
            <w:r w:rsidRPr="003D0316">
              <w:rPr>
                <w:color w:val="000000" w:themeColor="text1"/>
                <w:szCs w:val="21"/>
              </w:rPr>
              <w:t>-</w:t>
            </w:r>
            <w:r w:rsidRPr="003D0316">
              <w:rPr>
                <w:color w:val="000000" w:themeColor="text1"/>
                <w:szCs w:val="21"/>
              </w:rPr>
              <w:t>方便食品、食品及饲料添加剂制造工业</w:t>
            </w:r>
            <w:r w:rsidRPr="003D0316">
              <w:rPr>
                <w:rFonts w:hint="eastAsia"/>
                <w:color w:val="000000" w:themeColor="text1"/>
                <w:szCs w:val="21"/>
              </w:rPr>
              <w:t>》</w:t>
            </w:r>
            <w:r w:rsidRPr="003D0316">
              <w:rPr>
                <w:color w:val="000000" w:themeColor="text1"/>
                <w:szCs w:val="21"/>
              </w:rPr>
              <w:t>（</w:t>
            </w:r>
            <w:r w:rsidRPr="003D0316">
              <w:rPr>
                <w:color w:val="000000" w:themeColor="text1"/>
                <w:szCs w:val="21"/>
              </w:rPr>
              <w:t>HJ 1030.3-2019</w:t>
            </w:r>
            <w:r w:rsidRPr="003D0316">
              <w:rPr>
                <w:color w:val="000000" w:themeColor="text1"/>
                <w:szCs w:val="21"/>
              </w:rPr>
              <w:t>）</w:t>
            </w:r>
            <w:r w:rsidRPr="003D0316">
              <w:rPr>
                <w:rFonts w:hint="eastAsia"/>
                <w:color w:val="000000" w:themeColor="text1"/>
                <w:szCs w:val="21"/>
              </w:rPr>
              <w:t>，上料、</w:t>
            </w:r>
            <w:r w:rsidR="00F14303" w:rsidRPr="003D0316">
              <w:rPr>
                <w:rFonts w:hint="eastAsia"/>
                <w:color w:val="000000" w:themeColor="text1"/>
                <w:szCs w:val="21"/>
              </w:rPr>
              <w:t>磨粉、膨化</w:t>
            </w:r>
            <w:r w:rsidRPr="003D0316">
              <w:rPr>
                <w:rFonts w:hint="eastAsia"/>
                <w:color w:val="000000" w:themeColor="text1"/>
                <w:szCs w:val="21"/>
              </w:rPr>
              <w:t>、冷却、缓存、包装、搅拌、</w:t>
            </w:r>
            <w:r w:rsidR="000E15FE" w:rsidRPr="003D0316">
              <w:rPr>
                <w:rFonts w:hint="eastAsia"/>
                <w:color w:val="000000" w:themeColor="text1"/>
                <w:szCs w:val="21"/>
              </w:rPr>
              <w:t>粉碎（烘干）</w:t>
            </w:r>
            <w:r w:rsidRPr="003D0316">
              <w:rPr>
                <w:rFonts w:hint="eastAsia"/>
                <w:color w:val="000000" w:themeColor="text1"/>
                <w:szCs w:val="21"/>
              </w:rPr>
              <w:t>、酶解、污水处理站废气采用袋式除尘器、生物除臭装置（过滤法）均为可行技术</w:t>
            </w:r>
            <w:r w:rsidRPr="003D0316">
              <w:rPr>
                <w:rFonts w:cs="宋体" w:hint="eastAsia"/>
                <w:color w:val="000000" w:themeColor="text1"/>
                <w:szCs w:val="21"/>
              </w:rPr>
              <w:t>。</w:t>
            </w:r>
          </w:p>
          <w:p w:rsidR="00D33F29" w:rsidRPr="003D0316" w:rsidRDefault="00995DB9">
            <w:pPr>
              <w:pStyle w:val="2"/>
              <w:spacing w:after="0" w:line="360" w:lineRule="auto"/>
              <w:ind w:left="0" w:firstLineChars="200" w:firstLine="422"/>
              <w:rPr>
                <w:b/>
                <w:color w:val="000000" w:themeColor="text1"/>
                <w:szCs w:val="21"/>
                <w:lang w:val="en-US"/>
              </w:rPr>
            </w:pPr>
            <w:r w:rsidRPr="003D0316">
              <w:rPr>
                <w:rFonts w:hint="eastAsia"/>
                <w:b/>
                <w:color w:val="000000" w:themeColor="text1"/>
                <w:szCs w:val="21"/>
                <w:lang w:val="en-US"/>
              </w:rPr>
              <w:t>（</w:t>
            </w:r>
            <w:r w:rsidRPr="003D0316">
              <w:rPr>
                <w:b/>
                <w:color w:val="000000" w:themeColor="text1"/>
                <w:szCs w:val="21"/>
                <w:lang w:val="en-US"/>
              </w:rPr>
              <w:t>4</w:t>
            </w:r>
            <w:r w:rsidRPr="003D0316">
              <w:rPr>
                <w:rFonts w:hint="eastAsia"/>
                <w:b/>
                <w:color w:val="000000" w:themeColor="text1"/>
                <w:szCs w:val="21"/>
                <w:lang w:val="en-US"/>
              </w:rPr>
              <w:t>）</w:t>
            </w:r>
            <w:r w:rsidRPr="003D0316">
              <w:rPr>
                <w:b/>
                <w:color w:val="000000" w:themeColor="text1"/>
                <w:szCs w:val="21"/>
                <w:lang w:val="en-US"/>
              </w:rPr>
              <w:t>废气环境影响分析</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Pr="003D0316">
              <w:rPr>
                <w:rFonts w:hint="eastAsia"/>
                <w:color w:val="000000" w:themeColor="text1"/>
                <w:kern w:val="0"/>
                <w:szCs w:val="21"/>
              </w:rPr>
              <w:t>、污水处理站废气通过一套冷凝装置</w:t>
            </w:r>
            <w:r w:rsidRPr="003D0316">
              <w:rPr>
                <w:rFonts w:hint="eastAsia"/>
                <w:color w:val="000000" w:themeColor="text1"/>
                <w:kern w:val="0"/>
                <w:szCs w:val="21"/>
              </w:rPr>
              <w:t>+</w:t>
            </w:r>
            <w:r w:rsidRPr="003D0316">
              <w:rPr>
                <w:rFonts w:hint="eastAsia"/>
                <w:color w:val="000000" w:themeColor="text1"/>
                <w:kern w:val="0"/>
                <w:szCs w:val="21"/>
              </w:rPr>
              <w:t>布袋除尘器</w:t>
            </w:r>
            <w:r w:rsidRPr="003D0316">
              <w:rPr>
                <w:rFonts w:hint="eastAsia"/>
                <w:color w:val="000000" w:themeColor="text1"/>
                <w:kern w:val="0"/>
                <w:szCs w:val="21"/>
              </w:rPr>
              <w:t>+</w:t>
            </w:r>
            <w:r w:rsidRPr="003D0316">
              <w:rPr>
                <w:rFonts w:hint="eastAsia"/>
                <w:color w:val="000000" w:themeColor="text1"/>
                <w:kern w:val="0"/>
                <w:szCs w:val="21"/>
              </w:rPr>
              <w:t>生物除臭装置处理后由</w:t>
            </w:r>
            <w:r w:rsidRPr="003D0316">
              <w:rPr>
                <w:rFonts w:hint="eastAsia"/>
                <w:color w:val="000000" w:themeColor="text1"/>
                <w:kern w:val="0"/>
                <w:szCs w:val="21"/>
              </w:rPr>
              <w:t>15m</w:t>
            </w:r>
            <w:r w:rsidRPr="003D0316">
              <w:rPr>
                <w:rFonts w:hint="eastAsia"/>
                <w:color w:val="000000" w:themeColor="text1"/>
                <w:kern w:val="0"/>
                <w:szCs w:val="21"/>
              </w:rPr>
              <w:t>排气筒</w:t>
            </w:r>
            <w:r w:rsidRPr="003D0316">
              <w:rPr>
                <w:rFonts w:hint="eastAsia"/>
                <w:color w:val="000000" w:themeColor="text1"/>
                <w:kern w:val="0"/>
                <w:szCs w:val="21"/>
              </w:rPr>
              <w:t>DA001</w:t>
            </w:r>
            <w:r w:rsidRPr="003D0316">
              <w:rPr>
                <w:rFonts w:hint="eastAsia"/>
                <w:color w:val="000000" w:themeColor="text1"/>
                <w:kern w:val="0"/>
                <w:szCs w:val="21"/>
              </w:rPr>
              <w:t>高空排放；</w:t>
            </w:r>
            <w:r w:rsidRPr="003D0316">
              <w:rPr>
                <w:rFonts w:hint="eastAsia"/>
                <w:color w:val="000000" w:themeColor="text1"/>
                <w:szCs w:val="21"/>
              </w:rPr>
              <w:t>D</w:t>
            </w:r>
            <w:r w:rsidRPr="003D0316">
              <w:rPr>
                <w:color w:val="000000" w:themeColor="text1"/>
                <w:szCs w:val="21"/>
              </w:rPr>
              <w:t>A001</w:t>
            </w:r>
            <w:r w:rsidRPr="003D0316">
              <w:rPr>
                <w:color w:val="000000" w:themeColor="text1"/>
              </w:rPr>
              <w:t>排气筒的</w:t>
            </w:r>
            <w:r w:rsidRPr="003D0316">
              <w:rPr>
                <w:rFonts w:hint="eastAsia"/>
                <w:color w:val="000000" w:themeColor="text1"/>
              </w:rPr>
              <w:t>有组织氨</w:t>
            </w:r>
            <w:r w:rsidRPr="003D0316">
              <w:rPr>
                <w:color w:val="000000" w:themeColor="text1"/>
              </w:rPr>
              <w:t>的排放量为</w:t>
            </w:r>
            <w:r w:rsidR="00B01758" w:rsidRPr="003D0316">
              <w:rPr>
                <w:color w:val="000000" w:themeColor="text1"/>
              </w:rPr>
              <w:t>0.4721</w:t>
            </w:r>
            <w:r w:rsidRPr="003D0316">
              <w:rPr>
                <w:color w:val="000000" w:themeColor="text1"/>
              </w:rPr>
              <w:t>t/a</w:t>
            </w:r>
            <w:r w:rsidRPr="003D0316">
              <w:rPr>
                <w:color w:val="000000" w:themeColor="text1"/>
              </w:rPr>
              <w:t>，排放速率为</w:t>
            </w:r>
            <w:r w:rsidR="00B01758" w:rsidRPr="003D0316">
              <w:rPr>
                <w:color w:val="000000" w:themeColor="text1"/>
              </w:rPr>
              <w:t>0.3933</w:t>
            </w:r>
            <w:r w:rsidRPr="003D0316">
              <w:rPr>
                <w:color w:val="000000" w:themeColor="text1"/>
              </w:rPr>
              <w:t>kg/h</w:t>
            </w:r>
            <w:r w:rsidRPr="003D0316">
              <w:rPr>
                <w:color w:val="000000" w:themeColor="text1"/>
              </w:rPr>
              <w:t>，排放浓度为</w:t>
            </w:r>
            <w:r w:rsidR="00B01758" w:rsidRPr="003D0316">
              <w:rPr>
                <w:color w:val="000000" w:themeColor="text1"/>
              </w:rPr>
              <w:t>30.25</w:t>
            </w:r>
            <w:r w:rsidRPr="003D0316">
              <w:rPr>
                <w:rFonts w:hint="eastAsia"/>
                <w:color w:val="000000" w:themeColor="text1"/>
              </w:rPr>
              <w:t>mg</w:t>
            </w:r>
            <w:r w:rsidRPr="003D0316">
              <w:rPr>
                <w:color w:val="000000" w:themeColor="text1"/>
              </w:rPr>
              <w:t>/m</w:t>
            </w:r>
            <w:r w:rsidRPr="003D0316">
              <w:rPr>
                <w:color w:val="000000" w:themeColor="text1"/>
                <w:vertAlign w:val="superscript"/>
              </w:rPr>
              <w:t>3</w:t>
            </w:r>
            <w:r w:rsidRPr="003D0316">
              <w:rPr>
                <w:rFonts w:hint="eastAsia"/>
                <w:color w:val="000000" w:themeColor="text1"/>
                <w:szCs w:val="21"/>
              </w:rPr>
              <w:t>；硫化氢</w:t>
            </w:r>
            <w:r w:rsidRPr="003D0316">
              <w:rPr>
                <w:color w:val="000000" w:themeColor="text1"/>
              </w:rPr>
              <w:t>的排放量为</w:t>
            </w:r>
            <w:r w:rsidR="0014549D" w:rsidRPr="003D0316">
              <w:rPr>
                <w:color w:val="000000" w:themeColor="text1"/>
              </w:rPr>
              <w:t>0.0416</w:t>
            </w:r>
            <w:r w:rsidRPr="003D0316">
              <w:rPr>
                <w:color w:val="000000" w:themeColor="text1"/>
              </w:rPr>
              <w:t>t/a</w:t>
            </w:r>
            <w:r w:rsidRPr="003D0316">
              <w:rPr>
                <w:color w:val="000000" w:themeColor="text1"/>
              </w:rPr>
              <w:t>，排放速率为</w:t>
            </w:r>
            <w:r w:rsidR="0014549D" w:rsidRPr="003D0316">
              <w:rPr>
                <w:color w:val="000000" w:themeColor="text1"/>
              </w:rPr>
              <w:t>0.0347</w:t>
            </w:r>
            <w:r w:rsidRPr="003D0316">
              <w:rPr>
                <w:color w:val="000000" w:themeColor="text1"/>
              </w:rPr>
              <w:t>kg/h</w:t>
            </w:r>
            <w:r w:rsidRPr="003D0316">
              <w:rPr>
                <w:color w:val="000000" w:themeColor="text1"/>
              </w:rPr>
              <w:t>，排放浓度为</w:t>
            </w:r>
            <w:r w:rsidR="0014549D" w:rsidRPr="003D0316">
              <w:rPr>
                <w:color w:val="000000" w:themeColor="text1"/>
              </w:rPr>
              <w:t>2.67</w:t>
            </w:r>
            <w:r w:rsidRPr="003D0316">
              <w:rPr>
                <w:rFonts w:hint="eastAsia"/>
                <w:color w:val="000000" w:themeColor="text1"/>
              </w:rPr>
              <w:t>mg</w:t>
            </w:r>
            <w:r w:rsidRPr="003D0316">
              <w:rPr>
                <w:color w:val="000000" w:themeColor="text1"/>
              </w:rPr>
              <w:t>/m</w:t>
            </w:r>
            <w:r w:rsidRPr="003D0316">
              <w:rPr>
                <w:color w:val="000000" w:themeColor="text1"/>
                <w:vertAlign w:val="superscript"/>
              </w:rPr>
              <w:t>3</w:t>
            </w:r>
            <w:r w:rsidRPr="003D0316">
              <w:rPr>
                <w:rFonts w:hint="eastAsia"/>
                <w:color w:val="000000" w:themeColor="text1"/>
                <w:szCs w:val="21"/>
              </w:rPr>
              <w:t>；</w:t>
            </w:r>
            <w:r w:rsidRPr="003D0316">
              <w:rPr>
                <w:rFonts w:hint="eastAsia"/>
                <w:color w:val="000000" w:themeColor="text1"/>
              </w:rPr>
              <w:t>颗粒物</w:t>
            </w:r>
            <w:r w:rsidRPr="003D0316">
              <w:rPr>
                <w:color w:val="000000" w:themeColor="text1"/>
              </w:rPr>
              <w:t>的排放量为</w:t>
            </w:r>
            <w:r w:rsidRPr="003D0316">
              <w:rPr>
                <w:color w:val="000000" w:themeColor="text1"/>
              </w:rPr>
              <w:t>0.0446t/a</w:t>
            </w:r>
            <w:r w:rsidRPr="003D0316">
              <w:rPr>
                <w:color w:val="000000" w:themeColor="text1"/>
              </w:rPr>
              <w:t>，排放速率为</w:t>
            </w:r>
            <w:r w:rsidRPr="003D0316">
              <w:rPr>
                <w:color w:val="000000" w:themeColor="text1"/>
              </w:rPr>
              <w:t>0.0372kg/h</w:t>
            </w:r>
            <w:r w:rsidRPr="003D0316">
              <w:rPr>
                <w:color w:val="000000" w:themeColor="text1"/>
              </w:rPr>
              <w:t>，排放浓度为</w:t>
            </w:r>
            <w:r w:rsidRPr="003D0316">
              <w:rPr>
                <w:color w:val="000000" w:themeColor="text1"/>
              </w:rPr>
              <w:t>2.86</w:t>
            </w:r>
            <w:r w:rsidRPr="003D0316">
              <w:rPr>
                <w:rFonts w:hint="eastAsia"/>
                <w:color w:val="000000" w:themeColor="text1"/>
              </w:rPr>
              <w:t>mg</w:t>
            </w:r>
            <w:r w:rsidRPr="003D0316">
              <w:rPr>
                <w:color w:val="000000" w:themeColor="text1"/>
              </w:rPr>
              <w:t>/m</w:t>
            </w:r>
            <w:r w:rsidRPr="003D0316">
              <w:rPr>
                <w:color w:val="000000" w:themeColor="text1"/>
                <w:vertAlign w:val="superscript"/>
              </w:rPr>
              <w:t>3</w:t>
            </w:r>
            <w:r w:rsidRPr="003D0316">
              <w:rPr>
                <w:rFonts w:hint="eastAsia"/>
                <w:color w:val="000000" w:themeColor="text1"/>
              </w:rPr>
              <w:t>。有组织氨气、硫化氢满足</w:t>
            </w:r>
            <w:r w:rsidRPr="003D0316">
              <w:rPr>
                <w:rFonts w:hint="eastAsia"/>
                <w:color w:val="000000" w:themeColor="text1"/>
                <w:sz w:val="24"/>
                <w:lang w:bidi="zh-CN"/>
              </w:rPr>
              <w:t>《</w:t>
            </w:r>
            <w:r w:rsidRPr="003D0316">
              <w:rPr>
                <w:rFonts w:hint="eastAsia"/>
                <w:color w:val="000000" w:themeColor="text1"/>
                <w:szCs w:val="21"/>
              </w:rPr>
              <w:t>恶臭污染物排放标准》</w:t>
            </w:r>
            <w:r w:rsidRPr="003D0316">
              <w:rPr>
                <w:color w:val="000000" w:themeColor="text1"/>
                <w:szCs w:val="21"/>
              </w:rPr>
              <w:t>(GB14554</w:t>
            </w:r>
            <w:r w:rsidRPr="003D0316">
              <w:rPr>
                <w:rFonts w:hint="eastAsia"/>
                <w:color w:val="000000" w:themeColor="text1"/>
                <w:szCs w:val="21"/>
              </w:rPr>
              <w:t>－</w:t>
            </w:r>
            <w:r w:rsidRPr="003D0316">
              <w:rPr>
                <w:color w:val="000000" w:themeColor="text1"/>
                <w:szCs w:val="21"/>
              </w:rPr>
              <w:t>93)</w:t>
            </w:r>
            <w:r w:rsidRPr="003D0316">
              <w:rPr>
                <w:rFonts w:hint="eastAsia"/>
                <w:color w:val="000000" w:themeColor="text1"/>
                <w:szCs w:val="21"/>
              </w:rPr>
              <w:t>表</w:t>
            </w:r>
            <w:r w:rsidRPr="003D0316">
              <w:rPr>
                <w:color w:val="000000" w:themeColor="text1"/>
                <w:szCs w:val="21"/>
              </w:rPr>
              <w:t>2</w:t>
            </w:r>
            <w:r w:rsidRPr="003D0316">
              <w:rPr>
                <w:rFonts w:hint="eastAsia"/>
                <w:color w:val="000000" w:themeColor="text1"/>
                <w:szCs w:val="21"/>
              </w:rPr>
              <w:t>标准</w:t>
            </w:r>
            <w:r w:rsidRPr="003D0316">
              <w:rPr>
                <w:color w:val="000000" w:themeColor="text1"/>
              </w:rPr>
              <w:t>（有组织</w:t>
            </w:r>
            <w:r w:rsidRPr="003D0316">
              <w:rPr>
                <w:rFonts w:hint="eastAsia"/>
                <w:color w:val="000000" w:themeColor="text1"/>
              </w:rPr>
              <w:t>氨</w:t>
            </w:r>
            <w:r w:rsidRPr="003D0316">
              <w:rPr>
                <w:color w:val="000000" w:themeColor="text1"/>
              </w:rPr>
              <w:t>排放速率</w:t>
            </w:r>
            <w:r w:rsidRPr="003D0316">
              <w:rPr>
                <w:color w:val="000000" w:themeColor="text1"/>
              </w:rPr>
              <w:t>≤4.9kg/h</w:t>
            </w:r>
            <w:r w:rsidRPr="003D0316">
              <w:rPr>
                <w:rFonts w:hint="eastAsia"/>
                <w:color w:val="000000" w:themeColor="text1"/>
              </w:rPr>
              <w:t>，</w:t>
            </w:r>
            <w:r w:rsidRPr="003D0316">
              <w:rPr>
                <w:color w:val="000000" w:themeColor="text1"/>
              </w:rPr>
              <w:t>有组织</w:t>
            </w:r>
            <w:r w:rsidRPr="003D0316">
              <w:rPr>
                <w:rFonts w:hint="eastAsia"/>
                <w:color w:val="000000" w:themeColor="text1"/>
              </w:rPr>
              <w:t>硫化氢</w:t>
            </w:r>
            <w:r w:rsidRPr="003D0316">
              <w:rPr>
                <w:color w:val="000000" w:themeColor="text1"/>
              </w:rPr>
              <w:t>排放速率</w:t>
            </w:r>
            <w:r w:rsidRPr="003D0316">
              <w:rPr>
                <w:color w:val="000000" w:themeColor="text1"/>
              </w:rPr>
              <w:t>≤</w:t>
            </w:r>
            <w:r w:rsidRPr="003D0316">
              <w:rPr>
                <w:rFonts w:hint="eastAsia"/>
                <w:color w:val="000000" w:themeColor="text1"/>
              </w:rPr>
              <w:t>0.33</w:t>
            </w:r>
            <w:r w:rsidRPr="003D0316">
              <w:rPr>
                <w:color w:val="000000" w:themeColor="text1"/>
              </w:rPr>
              <w:t>kg/h</w:t>
            </w:r>
            <w:r w:rsidRPr="003D0316">
              <w:rPr>
                <w:rFonts w:hint="eastAsia"/>
                <w:color w:val="000000" w:themeColor="text1"/>
              </w:rPr>
              <w:t>）；有</w:t>
            </w:r>
            <w:r w:rsidRPr="003D0316">
              <w:rPr>
                <w:rFonts w:hint="eastAsia"/>
                <w:color w:val="000000" w:themeColor="text1"/>
                <w:szCs w:val="21"/>
              </w:rPr>
              <w:t>组织排放颗粒物</w:t>
            </w:r>
            <w:r w:rsidRPr="003D0316">
              <w:rPr>
                <w:rFonts w:hint="eastAsia"/>
                <w:color w:val="000000" w:themeColor="text1"/>
                <w:kern w:val="0"/>
                <w:szCs w:val="21"/>
              </w:rPr>
              <w:t>满足</w:t>
            </w:r>
            <w:r w:rsidRPr="003D0316">
              <w:rPr>
                <w:color w:val="000000" w:themeColor="text1"/>
              </w:rPr>
              <w:t>《区域性大气污染物综合排放标准》（</w:t>
            </w:r>
            <w:r w:rsidRPr="003D0316">
              <w:rPr>
                <w:color w:val="000000" w:themeColor="text1"/>
              </w:rPr>
              <w:t>DB37/2376-2019</w:t>
            </w:r>
            <w:r w:rsidRPr="003D0316">
              <w:rPr>
                <w:color w:val="000000" w:themeColor="text1"/>
              </w:rPr>
              <w:t>）表</w:t>
            </w:r>
            <w:r w:rsidRPr="003D0316">
              <w:rPr>
                <w:color w:val="000000" w:themeColor="text1"/>
              </w:rPr>
              <w:t>1</w:t>
            </w:r>
            <w:r w:rsidRPr="003D0316">
              <w:rPr>
                <w:color w:val="000000" w:themeColor="text1"/>
              </w:rPr>
              <w:t>一般控制区标准（有组织颗粒物排放浓度</w:t>
            </w:r>
            <w:r w:rsidRPr="003D0316">
              <w:rPr>
                <w:color w:val="000000" w:themeColor="text1"/>
              </w:rPr>
              <w:t>≤20mg/m</w:t>
            </w:r>
            <w:r w:rsidRPr="003D0316">
              <w:rPr>
                <w:color w:val="000000" w:themeColor="text1"/>
                <w:vertAlign w:val="superscript"/>
              </w:rPr>
              <w:t>3</w:t>
            </w:r>
            <w:r w:rsidRPr="003D0316">
              <w:rPr>
                <w:color w:val="000000" w:themeColor="text1"/>
              </w:rPr>
              <w:t>）；《大气污染物综合排放标准》（</w:t>
            </w:r>
            <w:r w:rsidRPr="003D0316">
              <w:rPr>
                <w:color w:val="000000" w:themeColor="text1"/>
              </w:rPr>
              <w:t>GB16297-1996</w:t>
            </w:r>
            <w:r w:rsidRPr="003D0316">
              <w:rPr>
                <w:color w:val="000000" w:themeColor="text1"/>
              </w:rPr>
              <w:t>）表</w:t>
            </w:r>
            <w:r w:rsidRPr="003D0316">
              <w:rPr>
                <w:color w:val="000000" w:themeColor="text1"/>
              </w:rPr>
              <w:t>2</w:t>
            </w:r>
            <w:r w:rsidRPr="003D0316">
              <w:rPr>
                <w:color w:val="000000" w:themeColor="text1"/>
              </w:rPr>
              <w:t>二级污染物排放限值（有组织颗粒物排放速率</w:t>
            </w:r>
            <w:r w:rsidRPr="003D0316">
              <w:rPr>
                <w:color w:val="000000" w:themeColor="text1"/>
              </w:rPr>
              <w:t>≤3.5kg/h</w:t>
            </w:r>
            <w:r w:rsidRPr="003D0316">
              <w:rPr>
                <w:color w:val="000000" w:themeColor="text1"/>
              </w:rPr>
              <w:t>）</w:t>
            </w:r>
            <w:r w:rsidRPr="003D0316">
              <w:rPr>
                <w:rFonts w:hint="eastAsia"/>
                <w:color w:val="000000" w:themeColor="text1"/>
              </w:rPr>
              <w:t>。</w:t>
            </w:r>
            <w:r w:rsidRPr="003D0316">
              <w:rPr>
                <w:rFonts w:hint="eastAsia"/>
                <w:color w:val="000000" w:themeColor="text1"/>
                <w:szCs w:val="21"/>
              </w:rPr>
              <w:t>本项目产生的异味气体强度介于强烈感到臭味与无法忍受的强烈臭味之间，故强度等级为</w:t>
            </w:r>
            <w:r w:rsidRPr="003D0316">
              <w:rPr>
                <w:color w:val="000000" w:themeColor="text1"/>
                <w:szCs w:val="21"/>
              </w:rPr>
              <w:t>3</w:t>
            </w:r>
            <w:r w:rsidRPr="003D0316">
              <w:rPr>
                <w:rFonts w:hint="eastAsia"/>
                <w:color w:val="000000" w:themeColor="text1"/>
                <w:szCs w:val="21"/>
              </w:rPr>
              <w:t>-</w:t>
            </w:r>
            <w:r w:rsidRPr="003D0316">
              <w:rPr>
                <w:color w:val="000000" w:themeColor="text1"/>
                <w:szCs w:val="21"/>
              </w:rPr>
              <w:t>4</w:t>
            </w:r>
            <w:r w:rsidRPr="003D0316">
              <w:rPr>
                <w:rFonts w:hint="eastAsia"/>
                <w:color w:val="000000" w:themeColor="text1"/>
                <w:szCs w:val="21"/>
              </w:rPr>
              <w:t>，臭气浓度取值约为</w:t>
            </w:r>
            <w:r w:rsidRPr="003D0316">
              <w:rPr>
                <w:color w:val="000000" w:themeColor="text1"/>
                <w:szCs w:val="21"/>
              </w:rPr>
              <w:t>100-3</w:t>
            </w:r>
            <w:r w:rsidRPr="003D0316">
              <w:rPr>
                <w:rFonts w:hint="eastAsia"/>
                <w:color w:val="000000" w:themeColor="text1"/>
                <w:szCs w:val="21"/>
              </w:rPr>
              <w:t>00</w:t>
            </w:r>
            <w:r w:rsidRPr="003D0316">
              <w:rPr>
                <w:rFonts w:hint="eastAsia"/>
                <w:color w:val="000000" w:themeColor="text1"/>
                <w:szCs w:val="21"/>
              </w:rPr>
              <w:t>。</w:t>
            </w:r>
            <w:r w:rsidRPr="003D0316">
              <w:rPr>
                <w:rFonts w:hint="eastAsia"/>
                <w:color w:val="000000" w:themeColor="text1"/>
              </w:rPr>
              <w:t>产生的臭气浓度经过生物除臭装置处理</w:t>
            </w:r>
            <w:r w:rsidRPr="003D0316">
              <w:rPr>
                <w:rFonts w:hint="eastAsia"/>
                <w:color w:val="000000" w:themeColor="text1"/>
                <w:kern w:val="0"/>
                <w:szCs w:val="21"/>
              </w:rPr>
              <w:t>后可满足</w:t>
            </w:r>
            <w:r w:rsidRPr="003D0316">
              <w:rPr>
                <w:rFonts w:hint="eastAsia"/>
                <w:color w:val="000000" w:themeColor="text1"/>
                <w:szCs w:val="21"/>
              </w:rPr>
              <w:t>《恶臭污染物排放标准》（</w:t>
            </w:r>
            <w:r w:rsidRPr="003D0316">
              <w:rPr>
                <w:rFonts w:hint="eastAsia"/>
                <w:color w:val="000000" w:themeColor="text1"/>
                <w:szCs w:val="21"/>
              </w:rPr>
              <w:t>GB14554-93</w:t>
            </w:r>
            <w:r w:rsidRPr="003D0316">
              <w:rPr>
                <w:rFonts w:hint="eastAsia"/>
                <w:color w:val="000000" w:themeColor="text1"/>
                <w:szCs w:val="21"/>
              </w:rPr>
              <w:t>）表</w:t>
            </w:r>
            <w:r w:rsidRPr="003D0316">
              <w:rPr>
                <w:rFonts w:hint="eastAsia"/>
                <w:color w:val="000000" w:themeColor="text1"/>
                <w:szCs w:val="21"/>
              </w:rPr>
              <w:t>2</w:t>
            </w:r>
            <w:r w:rsidRPr="003D0316">
              <w:rPr>
                <w:rFonts w:hint="eastAsia"/>
                <w:color w:val="000000" w:themeColor="text1"/>
                <w:szCs w:val="21"/>
              </w:rPr>
              <w:t>标准要求（</w:t>
            </w:r>
            <w:r w:rsidRPr="003D0316">
              <w:rPr>
                <w:rFonts w:hint="eastAsia"/>
                <w:color w:val="000000" w:themeColor="text1"/>
              </w:rPr>
              <w:t>有</w:t>
            </w:r>
            <w:r w:rsidRPr="003D0316">
              <w:rPr>
                <w:color w:val="000000" w:themeColor="text1"/>
              </w:rPr>
              <w:t>组织</w:t>
            </w:r>
            <w:r w:rsidRPr="003D0316">
              <w:rPr>
                <w:rFonts w:hint="eastAsia"/>
                <w:color w:val="000000" w:themeColor="text1"/>
              </w:rPr>
              <w:t>臭气浓度</w:t>
            </w:r>
            <w:r w:rsidRPr="003D0316">
              <w:rPr>
                <w:color w:val="000000" w:themeColor="text1"/>
              </w:rPr>
              <w:t>≤2000</w:t>
            </w:r>
            <w:r w:rsidRPr="003D0316">
              <w:rPr>
                <w:rFonts w:hint="eastAsia"/>
                <w:color w:val="000000" w:themeColor="text1"/>
              </w:rPr>
              <w:t>（无量纲）</w:t>
            </w:r>
            <w:r w:rsidRPr="003D0316">
              <w:rPr>
                <w:rFonts w:hint="eastAsia"/>
                <w:color w:val="000000" w:themeColor="text1"/>
                <w:szCs w:val="21"/>
              </w:rPr>
              <w:t>）。</w:t>
            </w:r>
          </w:p>
          <w:p w:rsidR="00D33F29" w:rsidRPr="003D0316" w:rsidRDefault="00995DB9">
            <w:pPr>
              <w:spacing w:line="360" w:lineRule="auto"/>
              <w:ind w:firstLine="420"/>
              <w:rPr>
                <w:rFonts w:cs="Calibri"/>
                <w:color w:val="000000" w:themeColor="text1"/>
                <w:szCs w:val="21"/>
              </w:rPr>
            </w:pPr>
            <w:r w:rsidRPr="003D0316">
              <w:rPr>
                <w:rFonts w:hint="eastAsia"/>
                <w:color w:val="000000" w:themeColor="text1"/>
                <w:szCs w:val="21"/>
              </w:rPr>
              <w:t>氨</w:t>
            </w:r>
            <w:r w:rsidRPr="003D0316">
              <w:rPr>
                <w:color w:val="000000" w:themeColor="text1"/>
                <w:szCs w:val="21"/>
              </w:rPr>
              <w:t>无组织排放量约为</w:t>
            </w:r>
            <w:r w:rsidR="00EC5360" w:rsidRPr="003D0316">
              <w:rPr>
                <w:color w:val="000000" w:themeColor="text1"/>
                <w:szCs w:val="21"/>
              </w:rPr>
              <w:t>0.2623</w:t>
            </w:r>
            <w:r w:rsidRPr="003D0316">
              <w:rPr>
                <w:color w:val="000000" w:themeColor="text1"/>
                <w:szCs w:val="21"/>
              </w:rPr>
              <w:t>t/a</w:t>
            </w:r>
            <w:r w:rsidRPr="003D0316">
              <w:rPr>
                <w:color w:val="000000" w:themeColor="text1"/>
                <w:szCs w:val="21"/>
              </w:rPr>
              <w:t>，排放速率为</w:t>
            </w:r>
            <w:r w:rsidR="00EC5360" w:rsidRPr="003D0316">
              <w:rPr>
                <w:color w:val="000000" w:themeColor="text1"/>
                <w:szCs w:val="21"/>
              </w:rPr>
              <w:t>0.2185</w:t>
            </w:r>
            <w:r w:rsidRPr="003D0316">
              <w:rPr>
                <w:color w:val="000000" w:themeColor="text1"/>
                <w:szCs w:val="21"/>
              </w:rPr>
              <w:t>kg/h</w:t>
            </w:r>
            <w:r w:rsidRPr="003D0316">
              <w:rPr>
                <w:rFonts w:hint="eastAsia"/>
                <w:color w:val="000000" w:themeColor="text1"/>
                <w:szCs w:val="21"/>
              </w:rPr>
              <w:t>；硫化氢</w:t>
            </w:r>
            <w:r w:rsidRPr="003D0316">
              <w:rPr>
                <w:color w:val="000000" w:themeColor="text1"/>
                <w:szCs w:val="21"/>
              </w:rPr>
              <w:t>无组织排放量约为</w:t>
            </w:r>
            <w:r w:rsidR="001F5F04" w:rsidRPr="003D0316">
              <w:rPr>
                <w:color w:val="000000" w:themeColor="text1"/>
                <w:szCs w:val="21"/>
              </w:rPr>
              <w:t>0.0231</w:t>
            </w:r>
            <w:r w:rsidRPr="003D0316">
              <w:rPr>
                <w:color w:val="000000" w:themeColor="text1"/>
                <w:szCs w:val="21"/>
              </w:rPr>
              <w:t>t/a</w:t>
            </w:r>
            <w:r w:rsidRPr="003D0316">
              <w:rPr>
                <w:color w:val="000000" w:themeColor="text1"/>
                <w:szCs w:val="21"/>
              </w:rPr>
              <w:t>，排放速率为</w:t>
            </w:r>
            <w:r w:rsidR="001F5F04" w:rsidRPr="003D0316">
              <w:rPr>
                <w:color w:val="000000" w:themeColor="text1"/>
                <w:szCs w:val="21"/>
              </w:rPr>
              <w:t>0.0193</w:t>
            </w:r>
            <w:r w:rsidRPr="003D0316">
              <w:rPr>
                <w:color w:val="000000" w:themeColor="text1"/>
                <w:szCs w:val="21"/>
              </w:rPr>
              <w:t>kg/h</w:t>
            </w:r>
            <w:r w:rsidRPr="003D0316">
              <w:rPr>
                <w:rFonts w:hint="eastAsia"/>
                <w:color w:val="000000" w:themeColor="text1"/>
                <w:szCs w:val="21"/>
              </w:rPr>
              <w:t>；颗粒物</w:t>
            </w:r>
            <w:r w:rsidRPr="003D0316">
              <w:rPr>
                <w:color w:val="000000" w:themeColor="text1"/>
                <w:szCs w:val="21"/>
              </w:rPr>
              <w:t>无组织排放量约为</w:t>
            </w:r>
            <w:r w:rsidR="001F5F04" w:rsidRPr="003D0316">
              <w:rPr>
                <w:color w:val="000000" w:themeColor="text1"/>
                <w:szCs w:val="21"/>
              </w:rPr>
              <w:t>0.099</w:t>
            </w:r>
            <w:r w:rsidRPr="003D0316">
              <w:rPr>
                <w:color w:val="000000" w:themeColor="text1"/>
                <w:szCs w:val="21"/>
              </w:rPr>
              <w:t>t/a</w:t>
            </w:r>
            <w:r w:rsidRPr="003D0316">
              <w:rPr>
                <w:color w:val="000000" w:themeColor="text1"/>
                <w:szCs w:val="21"/>
              </w:rPr>
              <w:t>，排放速率为</w:t>
            </w:r>
            <w:r w:rsidR="001F5F04" w:rsidRPr="003D0316">
              <w:rPr>
                <w:color w:val="000000" w:themeColor="text1"/>
                <w:szCs w:val="21"/>
              </w:rPr>
              <w:t>0.0825</w:t>
            </w:r>
            <w:r w:rsidRPr="003D0316">
              <w:rPr>
                <w:color w:val="000000" w:themeColor="text1"/>
                <w:szCs w:val="21"/>
              </w:rPr>
              <w:t>kg/h</w:t>
            </w:r>
            <w:r w:rsidRPr="003D0316">
              <w:rPr>
                <w:rFonts w:hint="eastAsia"/>
                <w:color w:val="000000" w:themeColor="text1"/>
                <w:szCs w:val="21"/>
              </w:rPr>
              <w:t>。</w:t>
            </w:r>
            <w:r w:rsidRPr="00D016C0">
              <w:rPr>
                <w:rFonts w:hint="eastAsia"/>
                <w:color w:val="FF0000"/>
              </w:rPr>
              <w:t>本项目</w:t>
            </w:r>
            <w:r w:rsidR="00D016C0" w:rsidRPr="00D016C0">
              <w:rPr>
                <w:rFonts w:hint="eastAsia"/>
                <w:color w:val="FF0000"/>
              </w:rPr>
              <w:t>产生的恶臭气体均</w:t>
            </w:r>
            <w:r w:rsidRPr="00D016C0">
              <w:rPr>
                <w:rFonts w:hint="eastAsia"/>
                <w:color w:val="FF0000"/>
              </w:rPr>
              <w:t>经生物除臭装置处理，</w:t>
            </w:r>
            <w:r w:rsidRPr="00D016C0">
              <w:rPr>
                <w:rFonts w:hint="eastAsia"/>
                <w:color w:val="FF0000"/>
                <w:szCs w:val="21"/>
              </w:rPr>
              <w:t>加强车间通风，</w:t>
            </w:r>
            <w:r w:rsidR="00D016C0">
              <w:rPr>
                <w:rFonts w:hint="eastAsia"/>
                <w:color w:val="FF0000"/>
                <w:szCs w:val="21"/>
              </w:rPr>
              <w:t>加强厂区绿化，</w:t>
            </w:r>
            <w:r w:rsidRPr="00D016C0">
              <w:rPr>
                <w:rFonts w:cs="Calibri" w:hint="eastAsia"/>
                <w:color w:val="FF0000"/>
                <w:szCs w:val="21"/>
              </w:rPr>
              <w:t>无组织废气排放较少，对环境影响较小</w:t>
            </w:r>
            <w:r w:rsidRPr="00D016C0">
              <w:rPr>
                <w:rFonts w:ascii="宋体" w:hAnsi="宋体" w:cs="宋体" w:hint="eastAsia"/>
                <w:color w:val="FF0000"/>
                <w:szCs w:val="21"/>
                <w:lang w:val="zh-CN"/>
              </w:rPr>
              <w:t>。</w:t>
            </w:r>
            <w:r w:rsidRPr="003D0316">
              <w:rPr>
                <w:rFonts w:hint="eastAsia"/>
                <w:color w:val="000000" w:themeColor="text1"/>
              </w:rPr>
              <w:t>厂界无组织颗粒物</w:t>
            </w:r>
            <w:r w:rsidRPr="003D0316">
              <w:rPr>
                <w:rFonts w:hint="eastAsia"/>
                <w:color w:val="000000" w:themeColor="text1"/>
                <w:szCs w:val="21"/>
              </w:rPr>
              <w:t>排放浓度满足</w:t>
            </w:r>
            <w:r w:rsidRPr="003D0316">
              <w:rPr>
                <w:color w:val="000000" w:themeColor="text1"/>
              </w:rPr>
              <w:t>《大气污染物综合排放标准》（</w:t>
            </w:r>
            <w:r w:rsidRPr="003D0316">
              <w:rPr>
                <w:color w:val="000000" w:themeColor="text1"/>
              </w:rPr>
              <w:t>GB16297-1996</w:t>
            </w:r>
            <w:r w:rsidRPr="003D0316">
              <w:rPr>
                <w:color w:val="000000" w:themeColor="text1"/>
              </w:rPr>
              <w:t>）表</w:t>
            </w:r>
            <w:r w:rsidRPr="003D0316">
              <w:rPr>
                <w:color w:val="000000" w:themeColor="text1"/>
              </w:rPr>
              <w:t>2</w:t>
            </w:r>
            <w:r w:rsidRPr="003D0316">
              <w:rPr>
                <w:color w:val="000000" w:themeColor="text1"/>
              </w:rPr>
              <w:t>无组织排放监控浓度限值要求</w:t>
            </w:r>
            <w:r w:rsidRPr="003D0316">
              <w:rPr>
                <w:rFonts w:hint="eastAsia"/>
                <w:color w:val="000000" w:themeColor="text1"/>
              </w:rPr>
              <w:t>（颗粒物</w:t>
            </w:r>
            <w:r w:rsidRPr="003D0316">
              <w:rPr>
                <w:color w:val="000000" w:themeColor="text1"/>
              </w:rPr>
              <w:t>≤1.0mg/m</w:t>
            </w:r>
            <w:r w:rsidRPr="003D0316">
              <w:rPr>
                <w:color w:val="000000" w:themeColor="text1"/>
                <w:vertAlign w:val="superscript"/>
              </w:rPr>
              <w:t>3</w:t>
            </w:r>
            <w:r w:rsidRPr="003D0316">
              <w:rPr>
                <w:rFonts w:hint="eastAsia"/>
                <w:color w:val="000000" w:themeColor="text1"/>
              </w:rPr>
              <w:t>）</w:t>
            </w:r>
            <w:r w:rsidRPr="003D0316">
              <w:rPr>
                <w:color w:val="000000" w:themeColor="text1"/>
              </w:rPr>
              <w:t>；</w:t>
            </w:r>
            <w:r w:rsidRPr="00E02D87">
              <w:rPr>
                <w:rFonts w:hint="eastAsia"/>
                <w:color w:val="FF0000"/>
              </w:rPr>
              <w:t>厂</w:t>
            </w:r>
            <w:r w:rsidRPr="00E02D87">
              <w:rPr>
                <w:rFonts w:hint="eastAsia"/>
                <w:color w:val="FF0000"/>
                <w:szCs w:val="21"/>
              </w:rPr>
              <w:t>界无组织氨、硫化氢</w:t>
            </w:r>
            <w:r w:rsidR="00E02D87" w:rsidRPr="00E02D87">
              <w:rPr>
                <w:rFonts w:hint="eastAsia"/>
                <w:color w:val="FF0000"/>
                <w:szCs w:val="21"/>
              </w:rPr>
              <w:t>、臭气浓度</w:t>
            </w:r>
            <w:r w:rsidRPr="00E02D87">
              <w:rPr>
                <w:rFonts w:hint="eastAsia"/>
                <w:color w:val="FF0000"/>
                <w:szCs w:val="21"/>
              </w:rPr>
              <w:t>排放浓度满足</w:t>
            </w:r>
            <w:r w:rsidRPr="00E02D87">
              <w:rPr>
                <w:rFonts w:hint="eastAsia"/>
                <w:color w:val="FF0000"/>
              </w:rPr>
              <w:t>《恶臭污染物排放标准》（</w:t>
            </w:r>
            <w:r w:rsidRPr="00E02D87">
              <w:rPr>
                <w:rFonts w:hint="eastAsia"/>
                <w:color w:val="FF0000"/>
              </w:rPr>
              <w:t>GB14554-93</w:t>
            </w:r>
            <w:r w:rsidRPr="00E02D87">
              <w:rPr>
                <w:rFonts w:hint="eastAsia"/>
                <w:color w:val="FF0000"/>
              </w:rPr>
              <w:t>）表</w:t>
            </w:r>
            <w:r w:rsidRPr="00E02D87">
              <w:rPr>
                <w:rFonts w:hint="eastAsia"/>
                <w:color w:val="FF0000"/>
              </w:rPr>
              <w:t>1</w:t>
            </w:r>
            <w:r w:rsidRPr="00E02D87">
              <w:rPr>
                <w:rFonts w:hint="eastAsia"/>
                <w:color w:val="FF0000"/>
              </w:rPr>
              <w:t>中标准</w:t>
            </w:r>
            <w:r w:rsidRPr="00E02D87">
              <w:rPr>
                <w:color w:val="FF0000"/>
              </w:rPr>
              <w:t>要求（无组织</w:t>
            </w:r>
            <w:r w:rsidRPr="00E02D87">
              <w:rPr>
                <w:rFonts w:hint="eastAsia"/>
                <w:color w:val="FF0000"/>
              </w:rPr>
              <w:t>氨厂界</w:t>
            </w:r>
            <w:r w:rsidRPr="00E02D87">
              <w:rPr>
                <w:color w:val="FF0000"/>
              </w:rPr>
              <w:t>浓度</w:t>
            </w:r>
            <w:r w:rsidRPr="00E02D87">
              <w:rPr>
                <w:color w:val="FF0000"/>
              </w:rPr>
              <w:t>≤1.5mg/m</w:t>
            </w:r>
            <w:r w:rsidRPr="00E02D87">
              <w:rPr>
                <w:color w:val="FF0000"/>
                <w:vertAlign w:val="superscript"/>
              </w:rPr>
              <w:t>3</w:t>
            </w:r>
            <w:r w:rsidRPr="00E02D87">
              <w:rPr>
                <w:rFonts w:hint="eastAsia"/>
                <w:color w:val="FF0000"/>
              </w:rPr>
              <w:t>；</w:t>
            </w:r>
            <w:r w:rsidRPr="00E02D87">
              <w:rPr>
                <w:color w:val="FF0000"/>
              </w:rPr>
              <w:t>无组织</w:t>
            </w:r>
            <w:r w:rsidRPr="00E02D87">
              <w:rPr>
                <w:rFonts w:hint="eastAsia"/>
                <w:color w:val="FF0000"/>
              </w:rPr>
              <w:t>硫化氢厂界</w:t>
            </w:r>
            <w:r w:rsidRPr="00E02D87">
              <w:rPr>
                <w:color w:val="FF0000"/>
              </w:rPr>
              <w:t>浓度</w:t>
            </w:r>
            <w:r w:rsidRPr="00E02D87">
              <w:rPr>
                <w:color w:val="FF0000"/>
              </w:rPr>
              <w:t>≤</w:t>
            </w:r>
            <w:r w:rsidRPr="00E02D87">
              <w:rPr>
                <w:rFonts w:hint="eastAsia"/>
                <w:color w:val="FF0000"/>
              </w:rPr>
              <w:t>0.06</w:t>
            </w:r>
            <w:r w:rsidRPr="00E02D87">
              <w:rPr>
                <w:color w:val="FF0000"/>
              </w:rPr>
              <w:t>mg/m</w:t>
            </w:r>
            <w:r w:rsidRPr="00E02D87">
              <w:rPr>
                <w:color w:val="FF0000"/>
                <w:vertAlign w:val="superscript"/>
              </w:rPr>
              <w:t>3</w:t>
            </w:r>
            <w:r w:rsidR="00E02D87" w:rsidRPr="00E02D87">
              <w:rPr>
                <w:rFonts w:hint="eastAsia"/>
                <w:color w:val="FF0000"/>
              </w:rPr>
              <w:t>；</w:t>
            </w:r>
            <w:r w:rsidR="00E02D87" w:rsidRPr="00E02D87">
              <w:rPr>
                <w:rFonts w:hint="eastAsia"/>
                <w:color w:val="FF0000"/>
              </w:rPr>
              <w:t>臭气浓度</w:t>
            </w:r>
            <w:r w:rsidR="00E02D87" w:rsidRPr="00E02D87">
              <w:rPr>
                <w:color w:val="FF0000"/>
              </w:rPr>
              <w:t>≤20</w:t>
            </w:r>
            <w:r w:rsidR="00E02D87" w:rsidRPr="00E02D87">
              <w:rPr>
                <w:rFonts w:hint="eastAsia"/>
                <w:color w:val="FF0000"/>
              </w:rPr>
              <w:t>（无量纲）</w:t>
            </w:r>
            <w:r w:rsidR="00E02D87" w:rsidRPr="00E02D87">
              <w:rPr>
                <w:color w:val="FF0000"/>
              </w:rPr>
              <w:t>）</w:t>
            </w:r>
            <w:r w:rsidRPr="003D0316">
              <w:rPr>
                <w:color w:val="000000" w:themeColor="text1"/>
                <w:szCs w:val="21"/>
              </w:rPr>
              <w:t>。</w:t>
            </w:r>
            <w:r w:rsidRPr="003D0316">
              <w:rPr>
                <w:rFonts w:hint="eastAsia"/>
                <w:color w:val="000000" w:themeColor="text1"/>
                <w:szCs w:val="21"/>
              </w:rPr>
              <w:t>项目颗粒物、氨、硫化氢、臭气浓度处理均采用了可行技术，废气均达标排放且污染物排放</w:t>
            </w:r>
            <w:r w:rsidRPr="003D0316">
              <w:rPr>
                <w:rFonts w:hint="eastAsia"/>
                <w:color w:val="000000" w:themeColor="text1"/>
                <w:szCs w:val="21"/>
              </w:rPr>
              <w:lastRenderedPageBreak/>
              <w:t>量较小，本项目区主导风向为南风及北风，孙庄村、友谊小学均不处于项目地的主导风向的下风向，对项目周边大气敏感目标孙庄村、友谊小学影响较小，对区域大气环境质量影响较小</w:t>
            </w:r>
            <w:r w:rsidRPr="003D0316">
              <w:rPr>
                <w:color w:val="000000" w:themeColor="text1"/>
                <w:szCs w:val="21"/>
              </w:rPr>
              <w:t>。</w:t>
            </w:r>
          </w:p>
          <w:p w:rsidR="00D33F29" w:rsidRPr="003D0316" w:rsidRDefault="00995DB9">
            <w:pPr>
              <w:spacing w:line="360" w:lineRule="auto"/>
              <w:ind w:firstLineChars="200" w:firstLine="422"/>
              <w:rPr>
                <w:b/>
                <w:color w:val="000000" w:themeColor="text1"/>
                <w:kern w:val="0"/>
                <w:szCs w:val="21"/>
              </w:rPr>
            </w:pPr>
            <w:r w:rsidRPr="003D0316">
              <w:rPr>
                <w:rFonts w:hint="eastAsia"/>
                <w:b/>
                <w:color w:val="000000" w:themeColor="text1"/>
                <w:kern w:val="0"/>
                <w:szCs w:val="21"/>
              </w:rPr>
              <w:t>（</w:t>
            </w:r>
            <w:r w:rsidRPr="003D0316">
              <w:rPr>
                <w:b/>
                <w:color w:val="000000" w:themeColor="text1"/>
                <w:kern w:val="0"/>
                <w:szCs w:val="21"/>
              </w:rPr>
              <w:t>5</w:t>
            </w:r>
            <w:r w:rsidRPr="003D0316">
              <w:rPr>
                <w:rFonts w:hint="eastAsia"/>
                <w:b/>
                <w:color w:val="000000" w:themeColor="text1"/>
                <w:kern w:val="0"/>
                <w:szCs w:val="21"/>
              </w:rPr>
              <w:t>）监测计划</w:t>
            </w:r>
          </w:p>
          <w:p w:rsidR="00D33F29" w:rsidRPr="003D0316" w:rsidRDefault="00995DB9">
            <w:pPr>
              <w:spacing w:line="360" w:lineRule="auto"/>
              <w:ind w:firstLineChars="200" w:firstLine="420"/>
              <w:rPr>
                <w:color w:val="000000" w:themeColor="text1"/>
                <w:kern w:val="0"/>
                <w:szCs w:val="21"/>
              </w:rPr>
            </w:pPr>
            <w:r w:rsidRPr="003D0316">
              <w:rPr>
                <w:rFonts w:hint="eastAsia"/>
                <w:color w:val="000000" w:themeColor="text1"/>
                <w:kern w:val="0"/>
                <w:szCs w:val="21"/>
              </w:rPr>
              <w:t>本次环评废气</w:t>
            </w:r>
            <w:r w:rsidRPr="003D0316">
              <w:rPr>
                <w:color w:val="000000" w:themeColor="text1"/>
                <w:kern w:val="0"/>
                <w:szCs w:val="21"/>
              </w:rPr>
              <w:t>监测项目、监测点位的选取及监测频率等的确定均按照</w:t>
            </w:r>
            <w:r w:rsidRPr="003D0316">
              <w:rPr>
                <w:rFonts w:hint="eastAsia"/>
                <w:color w:val="000000" w:themeColor="text1"/>
                <w:kern w:val="0"/>
                <w:szCs w:val="21"/>
              </w:rPr>
              <w:t>《排污单位自行监测技术指南</w:t>
            </w:r>
            <w:r w:rsidRPr="003D0316">
              <w:rPr>
                <w:rFonts w:hint="eastAsia"/>
                <w:color w:val="000000" w:themeColor="text1"/>
                <w:kern w:val="0"/>
                <w:szCs w:val="21"/>
              </w:rPr>
              <w:t xml:space="preserve"> </w:t>
            </w:r>
            <w:r w:rsidRPr="003D0316">
              <w:rPr>
                <w:rFonts w:hint="eastAsia"/>
                <w:color w:val="000000" w:themeColor="text1"/>
                <w:kern w:val="0"/>
                <w:szCs w:val="21"/>
              </w:rPr>
              <w:t>食品制造》（</w:t>
            </w:r>
            <w:r w:rsidRPr="003D0316">
              <w:rPr>
                <w:rFonts w:hint="eastAsia"/>
                <w:color w:val="000000" w:themeColor="text1"/>
                <w:kern w:val="0"/>
                <w:szCs w:val="21"/>
              </w:rPr>
              <w:t>HJ 1084-2020</w:t>
            </w:r>
            <w:r w:rsidRPr="003D0316">
              <w:rPr>
                <w:rFonts w:hint="eastAsia"/>
                <w:color w:val="000000" w:themeColor="text1"/>
                <w:kern w:val="0"/>
                <w:szCs w:val="21"/>
              </w:rPr>
              <w:t>）</w:t>
            </w:r>
            <w:r w:rsidRPr="003D0316">
              <w:rPr>
                <w:color w:val="000000" w:themeColor="text1"/>
                <w:kern w:val="0"/>
                <w:szCs w:val="21"/>
              </w:rPr>
              <w:t>中的要求。</w:t>
            </w:r>
          </w:p>
          <w:p w:rsidR="00D33F29" w:rsidRPr="003D0316" w:rsidRDefault="00995DB9">
            <w:pPr>
              <w:spacing w:line="360" w:lineRule="auto"/>
              <w:ind w:firstLineChars="200" w:firstLine="420"/>
              <w:rPr>
                <w:color w:val="000000" w:themeColor="text1"/>
                <w:kern w:val="0"/>
                <w:szCs w:val="21"/>
              </w:rPr>
            </w:pPr>
            <w:r w:rsidRPr="003D0316">
              <w:rPr>
                <w:color w:val="000000" w:themeColor="text1"/>
                <w:kern w:val="0"/>
                <w:szCs w:val="21"/>
              </w:rPr>
              <w:t>监测计划见表</w:t>
            </w:r>
            <w:r w:rsidRPr="003D0316">
              <w:rPr>
                <w:color w:val="000000" w:themeColor="text1"/>
                <w:kern w:val="0"/>
                <w:szCs w:val="21"/>
              </w:rPr>
              <w:t>4-7</w:t>
            </w:r>
            <w:r w:rsidRPr="003D0316">
              <w:rPr>
                <w:color w:val="000000" w:themeColor="text1"/>
                <w:kern w:val="0"/>
                <w:szCs w:val="21"/>
              </w:rPr>
              <w:t>。</w:t>
            </w:r>
          </w:p>
          <w:p w:rsidR="00D33F29" w:rsidRPr="003D0316" w:rsidRDefault="00995DB9">
            <w:pPr>
              <w:autoSpaceDE w:val="0"/>
              <w:autoSpaceDN w:val="0"/>
              <w:adjustRightInd w:val="0"/>
              <w:spacing w:line="360" w:lineRule="auto"/>
              <w:ind w:firstLineChars="200" w:firstLine="422"/>
              <w:jc w:val="center"/>
              <w:rPr>
                <w:b/>
                <w:color w:val="000000" w:themeColor="text1"/>
                <w:szCs w:val="21"/>
              </w:rPr>
            </w:pPr>
            <w:r w:rsidRPr="003D0316">
              <w:rPr>
                <w:b/>
                <w:color w:val="000000" w:themeColor="text1"/>
                <w:szCs w:val="21"/>
              </w:rPr>
              <w:t>表</w:t>
            </w:r>
            <w:r w:rsidRPr="003D0316">
              <w:rPr>
                <w:b/>
                <w:color w:val="000000" w:themeColor="text1"/>
                <w:szCs w:val="21"/>
              </w:rPr>
              <w:t xml:space="preserve">4-7  </w:t>
            </w:r>
            <w:r w:rsidRPr="003D0316">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3D0316" w:rsidRPr="003D0316">
              <w:trPr>
                <w:cantSplit/>
                <w:trHeight w:val="193"/>
                <w:jc w:val="center"/>
              </w:trPr>
              <w:tc>
                <w:tcPr>
                  <w:tcW w:w="1042"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项目</w:t>
                  </w:r>
                </w:p>
              </w:tc>
              <w:tc>
                <w:tcPr>
                  <w:tcW w:w="2494"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监测位置</w:t>
                  </w:r>
                </w:p>
              </w:tc>
              <w:tc>
                <w:tcPr>
                  <w:tcW w:w="2491"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监测因子</w:t>
                  </w:r>
                </w:p>
              </w:tc>
              <w:tc>
                <w:tcPr>
                  <w:tcW w:w="2298"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监测频率</w:t>
                  </w:r>
                </w:p>
              </w:tc>
            </w:tr>
            <w:tr w:rsidR="003D0316" w:rsidRPr="003D0316">
              <w:trPr>
                <w:cantSplit/>
                <w:trHeight w:val="262"/>
                <w:jc w:val="center"/>
              </w:trPr>
              <w:tc>
                <w:tcPr>
                  <w:tcW w:w="1042" w:type="dxa"/>
                  <w:vMerge w:val="restart"/>
                  <w:vAlign w:val="center"/>
                </w:tcPr>
                <w:p w:rsidR="00D33F29" w:rsidRPr="003D0316" w:rsidRDefault="00995DB9">
                  <w:pPr>
                    <w:spacing w:line="280" w:lineRule="exact"/>
                    <w:jc w:val="center"/>
                    <w:rPr>
                      <w:color w:val="000000" w:themeColor="text1"/>
                      <w:szCs w:val="21"/>
                    </w:rPr>
                  </w:pPr>
                  <w:r w:rsidRPr="003D0316">
                    <w:rPr>
                      <w:color w:val="000000" w:themeColor="text1"/>
                      <w:szCs w:val="21"/>
                    </w:rPr>
                    <w:t>废气</w:t>
                  </w:r>
                </w:p>
              </w:tc>
              <w:tc>
                <w:tcPr>
                  <w:tcW w:w="2494" w:type="dxa"/>
                  <w:vAlign w:val="center"/>
                </w:tcPr>
                <w:p w:rsidR="00D33F29" w:rsidRPr="003D0316" w:rsidRDefault="00995DB9">
                  <w:pPr>
                    <w:spacing w:line="280" w:lineRule="exact"/>
                    <w:jc w:val="center"/>
                    <w:rPr>
                      <w:color w:val="000000" w:themeColor="text1"/>
                      <w:szCs w:val="21"/>
                    </w:rPr>
                  </w:pPr>
                  <w:r w:rsidRPr="003D0316">
                    <w:rPr>
                      <w:rFonts w:hint="eastAsia"/>
                      <w:color w:val="000000" w:themeColor="text1"/>
                      <w:szCs w:val="21"/>
                    </w:rPr>
                    <w:t>上料、</w:t>
                  </w:r>
                  <w:r w:rsidR="00F14303" w:rsidRPr="003D0316">
                    <w:rPr>
                      <w:rFonts w:hint="eastAsia"/>
                      <w:color w:val="000000" w:themeColor="text1"/>
                      <w:szCs w:val="21"/>
                    </w:rPr>
                    <w:t>磨粉、膨化</w:t>
                  </w:r>
                  <w:r w:rsidRPr="003D0316">
                    <w:rPr>
                      <w:rFonts w:hint="eastAsia"/>
                      <w:color w:val="000000" w:themeColor="text1"/>
                      <w:szCs w:val="21"/>
                    </w:rPr>
                    <w:t>、冷却、缓存、包装、搅拌、</w:t>
                  </w:r>
                  <w:r w:rsidR="000E15FE" w:rsidRPr="003D0316">
                    <w:rPr>
                      <w:rFonts w:hint="eastAsia"/>
                      <w:color w:val="000000" w:themeColor="text1"/>
                      <w:szCs w:val="21"/>
                    </w:rPr>
                    <w:t>粉碎（烘干）</w:t>
                  </w:r>
                  <w:r w:rsidRPr="003D0316">
                    <w:rPr>
                      <w:rFonts w:hint="eastAsia"/>
                      <w:color w:val="000000" w:themeColor="text1"/>
                      <w:szCs w:val="21"/>
                    </w:rPr>
                    <w:t>、酶解、污水处理站废气排气筒（</w:t>
                  </w:r>
                  <w:r w:rsidRPr="003D0316">
                    <w:rPr>
                      <w:rFonts w:hint="eastAsia"/>
                      <w:color w:val="000000" w:themeColor="text1"/>
                      <w:szCs w:val="21"/>
                    </w:rPr>
                    <w:t>D</w:t>
                  </w:r>
                  <w:r w:rsidRPr="003D0316">
                    <w:rPr>
                      <w:color w:val="000000" w:themeColor="text1"/>
                      <w:szCs w:val="21"/>
                    </w:rPr>
                    <w:t>A001</w:t>
                  </w:r>
                  <w:r w:rsidRPr="003D0316">
                    <w:rPr>
                      <w:rFonts w:hint="eastAsia"/>
                      <w:color w:val="000000" w:themeColor="text1"/>
                      <w:szCs w:val="21"/>
                    </w:rPr>
                    <w:t>）</w:t>
                  </w:r>
                </w:p>
              </w:tc>
              <w:tc>
                <w:tcPr>
                  <w:tcW w:w="2491" w:type="dxa"/>
                  <w:vAlign w:val="center"/>
                </w:tcPr>
                <w:p w:rsidR="00D33F29" w:rsidRPr="003D0316" w:rsidRDefault="00995DB9">
                  <w:pPr>
                    <w:spacing w:line="280" w:lineRule="exact"/>
                    <w:jc w:val="center"/>
                    <w:rPr>
                      <w:bCs/>
                      <w:color w:val="000000" w:themeColor="text1"/>
                      <w:szCs w:val="21"/>
                    </w:rPr>
                  </w:pPr>
                  <w:r w:rsidRPr="003D0316">
                    <w:rPr>
                      <w:rFonts w:hint="eastAsia"/>
                      <w:bCs/>
                      <w:color w:val="000000" w:themeColor="text1"/>
                      <w:szCs w:val="21"/>
                    </w:rPr>
                    <w:t>颗粒物、氨、硫化氢、臭气浓度</w:t>
                  </w:r>
                </w:p>
              </w:tc>
              <w:tc>
                <w:tcPr>
                  <w:tcW w:w="2298" w:type="dxa"/>
                  <w:vAlign w:val="center"/>
                </w:tcPr>
                <w:p w:rsidR="00D33F29" w:rsidRPr="003D0316" w:rsidRDefault="00995DB9">
                  <w:pPr>
                    <w:spacing w:line="280" w:lineRule="exact"/>
                    <w:jc w:val="center"/>
                    <w:rPr>
                      <w:color w:val="000000" w:themeColor="text1"/>
                      <w:szCs w:val="21"/>
                    </w:rPr>
                  </w:pPr>
                  <w:r w:rsidRPr="003D0316">
                    <w:rPr>
                      <w:rFonts w:hint="eastAsia"/>
                      <w:bCs/>
                      <w:color w:val="000000" w:themeColor="text1"/>
                      <w:szCs w:val="21"/>
                    </w:rPr>
                    <w:t>半年一次</w:t>
                  </w:r>
                </w:p>
              </w:tc>
            </w:tr>
            <w:tr w:rsidR="003D0316" w:rsidRPr="003D0316">
              <w:trPr>
                <w:cantSplit/>
                <w:trHeight w:val="344"/>
                <w:jc w:val="center"/>
              </w:trPr>
              <w:tc>
                <w:tcPr>
                  <w:tcW w:w="1042" w:type="dxa"/>
                  <w:vMerge/>
                  <w:vAlign w:val="center"/>
                </w:tcPr>
                <w:p w:rsidR="00D33F29" w:rsidRPr="003D0316" w:rsidRDefault="00D33F29">
                  <w:pPr>
                    <w:spacing w:line="280" w:lineRule="exact"/>
                    <w:jc w:val="center"/>
                    <w:rPr>
                      <w:color w:val="000000" w:themeColor="text1"/>
                      <w:szCs w:val="21"/>
                    </w:rPr>
                  </w:pPr>
                </w:p>
              </w:tc>
              <w:tc>
                <w:tcPr>
                  <w:tcW w:w="2494" w:type="dxa"/>
                  <w:vAlign w:val="center"/>
                </w:tcPr>
                <w:p w:rsidR="00D33F29" w:rsidRPr="003D0316" w:rsidRDefault="00995DB9">
                  <w:pPr>
                    <w:spacing w:line="280" w:lineRule="exact"/>
                    <w:jc w:val="center"/>
                    <w:rPr>
                      <w:color w:val="000000" w:themeColor="text1"/>
                      <w:szCs w:val="21"/>
                    </w:rPr>
                  </w:pPr>
                  <w:r w:rsidRPr="003D0316">
                    <w:rPr>
                      <w:color w:val="000000" w:themeColor="text1"/>
                      <w:szCs w:val="21"/>
                    </w:rPr>
                    <w:t>生产区上风向设</w:t>
                  </w:r>
                  <w:r w:rsidRPr="003D0316">
                    <w:rPr>
                      <w:color w:val="000000" w:themeColor="text1"/>
                      <w:szCs w:val="21"/>
                    </w:rPr>
                    <w:t>1</w:t>
                  </w:r>
                  <w:r w:rsidRPr="003D0316">
                    <w:rPr>
                      <w:color w:val="000000" w:themeColor="text1"/>
                      <w:szCs w:val="21"/>
                    </w:rPr>
                    <w:t>个参照点，下风向设</w:t>
                  </w:r>
                  <w:r w:rsidRPr="003D0316">
                    <w:rPr>
                      <w:color w:val="000000" w:themeColor="text1"/>
                      <w:szCs w:val="21"/>
                    </w:rPr>
                    <w:t>3</w:t>
                  </w:r>
                  <w:r w:rsidRPr="003D0316">
                    <w:rPr>
                      <w:color w:val="000000" w:themeColor="text1"/>
                      <w:szCs w:val="21"/>
                    </w:rPr>
                    <w:t>个监控点</w:t>
                  </w:r>
                </w:p>
              </w:tc>
              <w:tc>
                <w:tcPr>
                  <w:tcW w:w="2491" w:type="dxa"/>
                  <w:vAlign w:val="center"/>
                </w:tcPr>
                <w:p w:rsidR="00D33F29" w:rsidRPr="003D0316" w:rsidRDefault="00995DB9">
                  <w:pPr>
                    <w:spacing w:line="280" w:lineRule="exact"/>
                    <w:jc w:val="center"/>
                    <w:rPr>
                      <w:color w:val="000000" w:themeColor="text1"/>
                      <w:szCs w:val="21"/>
                    </w:rPr>
                  </w:pPr>
                  <w:r w:rsidRPr="003D0316">
                    <w:rPr>
                      <w:rFonts w:hint="eastAsia"/>
                      <w:bCs/>
                      <w:color w:val="000000" w:themeColor="text1"/>
                      <w:szCs w:val="21"/>
                    </w:rPr>
                    <w:t>颗粒物、氨、硫化氢、臭气浓度</w:t>
                  </w:r>
                </w:p>
              </w:tc>
              <w:tc>
                <w:tcPr>
                  <w:tcW w:w="2298" w:type="dxa"/>
                  <w:vAlign w:val="center"/>
                </w:tcPr>
                <w:p w:rsidR="00D33F29" w:rsidRPr="003D0316" w:rsidRDefault="00995DB9">
                  <w:pPr>
                    <w:spacing w:line="280" w:lineRule="exact"/>
                    <w:jc w:val="center"/>
                    <w:rPr>
                      <w:color w:val="000000" w:themeColor="text1"/>
                      <w:szCs w:val="21"/>
                    </w:rPr>
                  </w:pPr>
                  <w:r w:rsidRPr="003D0316">
                    <w:rPr>
                      <w:rFonts w:hint="eastAsia"/>
                      <w:bCs/>
                      <w:color w:val="000000" w:themeColor="text1"/>
                      <w:szCs w:val="21"/>
                    </w:rPr>
                    <w:t>半年一次</w:t>
                  </w:r>
                </w:p>
              </w:tc>
            </w:tr>
          </w:tbl>
          <w:p w:rsidR="00D33F29" w:rsidRPr="003D0316" w:rsidRDefault="00995DB9">
            <w:pPr>
              <w:spacing w:line="360" w:lineRule="auto"/>
              <w:ind w:firstLineChars="200" w:firstLine="422"/>
              <w:rPr>
                <w:b/>
                <w:bCs/>
                <w:color w:val="000000" w:themeColor="text1"/>
                <w:kern w:val="0"/>
                <w:szCs w:val="21"/>
              </w:rPr>
            </w:pPr>
            <w:r w:rsidRPr="003D0316">
              <w:rPr>
                <w:rFonts w:hint="eastAsia"/>
                <w:b/>
                <w:bCs/>
                <w:color w:val="000000" w:themeColor="text1"/>
                <w:kern w:val="0"/>
                <w:szCs w:val="21"/>
              </w:rPr>
              <w:t>（</w:t>
            </w:r>
            <w:r w:rsidRPr="003D0316">
              <w:rPr>
                <w:b/>
                <w:bCs/>
                <w:color w:val="000000" w:themeColor="text1"/>
                <w:kern w:val="0"/>
                <w:szCs w:val="21"/>
              </w:rPr>
              <w:t>6</w:t>
            </w:r>
            <w:r w:rsidRPr="003D0316">
              <w:rPr>
                <w:rFonts w:hint="eastAsia"/>
                <w:b/>
                <w:bCs/>
                <w:color w:val="000000" w:themeColor="text1"/>
                <w:kern w:val="0"/>
                <w:szCs w:val="21"/>
              </w:rPr>
              <w:t>）卫生防护距离</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rFonts w:hint="eastAsia"/>
                <w:snapToGrid w:val="0"/>
                <w:color w:val="000000" w:themeColor="text1"/>
                <w:kern w:val="0"/>
                <w:szCs w:val="21"/>
              </w:rPr>
              <w:t>根据《大气有害物质无组织排放卫生防护距离推导技术导则》（</w:t>
            </w:r>
            <w:r w:rsidRPr="003D0316">
              <w:rPr>
                <w:snapToGrid w:val="0"/>
                <w:color w:val="000000" w:themeColor="text1"/>
                <w:kern w:val="0"/>
                <w:szCs w:val="21"/>
              </w:rPr>
              <w:t>GB/T39499-2020</w:t>
            </w:r>
            <w:r w:rsidRPr="003D0316">
              <w:rPr>
                <w:rFonts w:hint="eastAsia"/>
                <w:snapToGrid w:val="0"/>
                <w:color w:val="000000" w:themeColor="text1"/>
                <w:kern w:val="0"/>
                <w:szCs w:val="21"/>
              </w:rPr>
              <w:t>），卫生防护距离初值计算公式如下：</w:t>
            </w:r>
          </w:p>
          <w:p w:rsidR="00D33F29" w:rsidRPr="003D0316" w:rsidRDefault="00995DB9">
            <w:pPr>
              <w:adjustRightInd w:val="0"/>
              <w:snapToGrid w:val="0"/>
              <w:spacing w:line="360" w:lineRule="auto"/>
              <w:ind w:firstLineChars="200" w:firstLine="420"/>
              <w:jc w:val="center"/>
              <w:rPr>
                <w:snapToGrid w:val="0"/>
                <w:color w:val="000000" w:themeColor="text1"/>
                <w:kern w:val="0"/>
                <w:szCs w:val="21"/>
              </w:rPr>
            </w:pPr>
            <w:r w:rsidRPr="003D0316">
              <w:rPr>
                <w:noProof/>
                <w:snapToGrid w:val="0"/>
                <w:color w:val="000000" w:themeColor="text1"/>
                <w:kern w:val="0"/>
                <w:szCs w:val="21"/>
              </w:rPr>
              <w:drawing>
                <wp:inline distT="0" distB="0" distL="0" distR="0" wp14:anchorId="06791D85" wp14:editId="6F6E228C">
                  <wp:extent cx="2697480" cy="5257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97480" cy="525780"/>
                          </a:xfrm>
                          <a:prstGeom prst="rect">
                            <a:avLst/>
                          </a:prstGeom>
                          <a:noFill/>
                          <a:ln>
                            <a:noFill/>
                          </a:ln>
                        </pic:spPr>
                      </pic:pic>
                    </a:graphicData>
                  </a:graphic>
                </wp:inline>
              </w:drawing>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rFonts w:hint="eastAsia"/>
                <w:snapToGrid w:val="0"/>
                <w:color w:val="000000" w:themeColor="text1"/>
                <w:kern w:val="0"/>
                <w:szCs w:val="21"/>
              </w:rPr>
              <w:t>式中：</w:t>
            </w:r>
            <w:r w:rsidRPr="003D0316">
              <w:rPr>
                <w:snapToGrid w:val="0"/>
                <w:color w:val="000000" w:themeColor="text1"/>
                <w:kern w:val="0"/>
                <w:szCs w:val="21"/>
              </w:rPr>
              <w:t>C</w:t>
            </w:r>
            <w:r w:rsidRPr="003D0316">
              <w:rPr>
                <w:snapToGrid w:val="0"/>
                <w:color w:val="000000" w:themeColor="text1"/>
                <w:kern w:val="0"/>
                <w:szCs w:val="21"/>
                <w:vertAlign w:val="subscript"/>
              </w:rPr>
              <w:t>m</w:t>
            </w:r>
            <w:r w:rsidRPr="003D0316">
              <w:rPr>
                <w:snapToGrid w:val="0"/>
                <w:color w:val="000000" w:themeColor="text1"/>
                <w:kern w:val="0"/>
                <w:szCs w:val="21"/>
              </w:rPr>
              <w:t>——</w:t>
            </w:r>
            <w:r w:rsidRPr="003D0316">
              <w:rPr>
                <w:rFonts w:hint="eastAsia"/>
                <w:snapToGrid w:val="0"/>
                <w:color w:val="000000" w:themeColor="text1"/>
                <w:kern w:val="0"/>
                <w:szCs w:val="21"/>
              </w:rPr>
              <w:t>大气有害物质环境空气质量的标准限值（</w:t>
            </w:r>
            <w:r w:rsidRPr="003D0316">
              <w:rPr>
                <w:snapToGrid w:val="0"/>
                <w:color w:val="000000" w:themeColor="text1"/>
                <w:kern w:val="0"/>
                <w:szCs w:val="21"/>
              </w:rPr>
              <w:t>mg/m</w:t>
            </w:r>
            <w:r w:rsidRPr="003D0316">
              <w:rPr>
                <w:snapToGrid w:val="0"/>
                <w:color w:val="000000" w:themeColor="text1"/>
                <w:kern w:val="0"/>
                <w:szCs w:val="21"/>
                <w:vertAlign w:val="superscript"/>
              </w:rPr>
              <w:t>3</w:t>
            </w:r>
            <w:r w:rsidRPr="003D0316">
              <w:rPr>
                <w:rFonts w:hint="eastAsia"/>
                <w:snapToGrid w:val="0"/>
                <w:color w:val="000000" w:themeColor="text1"/>
                <w:kern w:val="0"/>
                <w:szCs w:val="21"/>
              </w:rPr>
              <w:t>）；</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snapToGrid w:val="0"/>
                <w:color w:val="000000" w:themeColor="text1"/>
                <w:kern w:val="0"/>
                <w:szCs w:val="21"/>
              </w:rPr>
              <w:t>Q</w:t>
            </w:r>
            <w:r w:rsidRPr="003D0316">
              <w:rPr>
                <w:snapToGrid w:val="0"/>
                <w:color w:val="000000" w:themeColor="text1"/>
                <w:kern w:val="0"/>
                <w:szCs w:val="21"/>
                <w:vertAlign w:val="subscript"/>
              </w:rPr>
              <w:t>c</w:t>
            </w:r>
            <w:r w:rsidRPr="003D0316">
              <w:rPr>
                <w:snapToGrid w:val="0"/>
                <w:color w:val="000000" w:themeColor="text1"/>
                <w:kern w:val="0"/>
                <w:szCs w:val="21"/>
              </w:rPr>
              <w:t>——</w:t>
            </w:r>
            <w:r w:rsidRPr="003D0316">
              <w:rPr>
                <w:rFonts w:hint="eastAsia"/>
                <w:snapToGrid w:val="0"/>
                <w:color w:val="000000" w:themeColor="text1"/>
                <w:kern w:val="0"/>
                <w:szCs w:val="21"/>
              </w:rPr>
              <w:t>大气有害物质的无组织排放量（</w:t>
            </w:r>
            <w:r w:rsidRPr="003D0316">
              <w:rPr>
                <w:snapToGrid w:val="0"/>
                <w:color w:val="000000" w:themeColor="text1"/>
                <w:kern w:val="0"/>
                <w:szCs w:val="21"/>
              </w:rPr>
              <w:t>kg/h</w:t>
            </w:r>
            <w:r w:rsidRPr="003D0316">
              <w:rPr>
                <w:rFonts w:hint="eastAsia"/>
                <w:snapToGrid w:val="0"/>
                <w:color w:val="000000" w:themeColor="text1"/>
                <w:kern w:val="0"/>
                <w:szCs w:val="21"/>
              </w:rPr>
              <w:t>）；</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snapToGrid w:val="0"/>
                <w:color w:val="000000" w:themeColor="text1"/>
                <w:kern w:val="0"/>
                <w:szCs w:val="21"/>
              </w:rPr>
              <w:t xml:space="preserve"> r ——</w:t>
            </w:r>
            <w:r w:rsidRPr="003D0316">
              <w:rPr>
                <w:rFonts w:hint="eastAsia"/>
                <w:snapToGrid w:val="0"/>
                <w:color w:val="000000" w:themeColor="text1"/>
                <w:kern w:val="0"/>
                <w:szCs w:val="21"/>
              </w:rPr>
              <w:t>大气有害物质无组织排放源所在生产单元的等效半径（</w:t>
            </w:r>
            <w:r w:rsidRPr="003D0316">
              <w:rPr>
                <w:snapToGrid w:val="0"/>
                <w:color w:val="000000" w:themeColor="text1"/>
                <w:kern w:val="0"/>
                <w:szCs w:val="21"/>
              </w:rPr>
              <w:t>m</w:t>
            </w:r>
            <w:r w:rsidRPr="003D0316">
              <w:rPr>
                <w:rFonts w:hint="eastAsia"/>
                <w:snapToGrid w:val="0"/>
                <w:color w:val="000000" w:themeColor="text1"/>
                <w:kern w:val="0"/>
                <w:szCs w:val="21"/>
              </w:rPr>
              <w:t>）；</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snapToGrid w:val="0"/>
                <w:color w:val="000000" w:themeColor="text1"/>
                <w:kern w:val="0"/>
                <w:szCs w:val="21"/>
              </w:rPr>
              <w:t xml:space="preserve"> L——</w:t>
            </w:r>
            <w:r w:rsidRPr="003D0316">
              <w:rPr>
                <w:rFonts w:hint="eastAsia"/>
                <w:snapToGrid w:val="0"/>
                <w:color w:val="000000" w:themeColor="text1"/>
                <w:kern w:val="0"/>
                <w:szCs w:val="21"/>
              </w:rPr>
              <w:t>大气有害物质卫生防护距离初值（</w:t>
            </w:r>
            <w:r w:rsidRPr="003D0316">
              <w:rPr>
                <w:snapToGrid w:val="0"/>
                <w:color w:val="000000" w:themeColor="text1"/>
                <w:kern w:val="0"/>
                <w:szCs w:val="21"/>
              </w:rPr>
              <w:t>m</w:t>
            </w:r>
            <w:r w:rsidRPr="003D0316">
              <w:rPr>
                <w:rFonts w:hint="eastAsia"/>
                <w:snapToGrid w:val="0"/>
                <w:color w:val="000000" w:themeColor="text1"/>
                <w:kern w:val="0"/>
                <w:szCs w:val="21"/>
              </w:rPr>
              <w:t>）；</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snapToGrid w:val="0"/>
                <w:color w:val="000000" w:themeColor="text1"/>
                <w:kern w:val="0"/>
                <w:szCs w:val="21"/>
              </w:rPr>
              <w:t>r</w:t>
            </w:r>
            <w:r w:rsidRPr="003D0316">
              <w:rPr>
                <w:rFonts w:hint="eastAsia"/>
                <w:snapToGrid w:val="0"/>
                <w:color w:val="000000" w:themeColor="text1"/>
                <w:kern w:val="0"/>
                <w:szCs w:val="21"/>
              </w:rPr>
              <w:t>的计算公式为：</w:t>
            </w:r>
          </w:p>
          <w:p w:rsidR="00D33F29" w:rsidRPr="003D0316" w:rsidRDefault="00995DB9">
            <w:pPr>
              <w:adjustRightInd w:val="0"/>
              <w:snapToGrid w:val="0"/>
              <w:spacing w:line="360" w:lineRule="auto"/>
              <w:jc w:val="center"/>
              <w:rPr>
                <w:rFonts w:ascii="Microsoft Yi Baiti" w:eastAsiaTheme="minorEastAsia" w:hAnsi="Microsoft Yi Baiti" w:cs="Microsoft Yi Baiti"/>
                <w:snapToGrid w:val="0"/>
                <w:color w:val="000000" w:themeColor="text1"/>
                <w:kern w:val="0"/>
                <w:szCs w:val="21"/>
              </w:rPr>
            </w:pPr>
            <w:r w:rsidRPr="003D0316">
              <w:rPr>
                <w:noProof/>
                <w:color w:val="000000" w:themeColor="text1"/>
              </w:rPr>
              <w:drawing>
                <wp:inline distT="0" distB="0" distL="0" distR="0" wp14:anchorId="6F304DA4" wp14:editId="2B1F854A">
                  <wp:extent cx="932180" cy="36258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937224" cy="364475"/>
                          </a:xfrm>
                          <a:prstGeom prst="rect">
                            <a:avLst/>
                          </a:prstGeom>
                        </pic:spPr>
                      </pic:pic>
                    </a:graphicData>
                  </a:graphic>
                </wp:inline>
              </w:drawing>
            </w:r>
          </w:p>
          <w:p w:rsidR="00D33F29" w:rsidRPr="003D0316" w:rsidRDefault="00995DB9">
            <w:pPr>
              <w:adjustRightInd w:val="0"/>
              <w:snapToGrid w:val="0"/>
              <w:spacing w:line="360" w:lineRule="auto"/>
              <w:ind w:firstLine="315"/>
              <w:rPr>
                <w:rFonts w:eastAsiaTheme="minorEastAsia"/>
                <w:snapToGrid w:val="0"/>
                <w:color w:val="000000" w:themeColor="text1"/>
                <w:kern w:val="0"/>
                <w:szCs w:val="21"/>
              </w:rPr>
            </w:pPr>
            <w:r w:rsidRPr="003D0316">
              <w:rPr>
                <w:rFonts w:eastAsiaTheme="minorEastAsia" w:hint="eastAsia"/>
                <w:snapToGrid w:val="0"/>
                <w:color w:val="000000" w:themeColor="text1"/>
                <w:kern w:val="0"/>
                <w:szCs w:val="21"/>
              </w:rPr>
              <w:t>本项目</w:t>
            </w:r>
            <w:r w:rsidRPr="003D0316">
              <w:rPr>
                <w:rFonts w:eastAsiaTheme="minorEastAsia"/>
                <w:snapToGrid w:val="0"/>
                <w:color w:val="000000" w:themeColor="text1"/>
                <w:kern w:val="0"/>
                <w:szCs w:val="21"/>
              </w:rPr>
              <w:t>S</w:t>
            </w:r>
            <w:r w:rsidRPr="003D0316">
              <w:rPr>
                <w:rFonts w:eastAsiaTheme="minorEastAsia" w:hint="eastAsia"/>
                <w:snapToGrid w:val="0"/>
                <w:color w:val="000000" w:themeColor="text1"/>
                <w:kern w:val="0"/>
                <w:szCs w:val="21"/>
              </w:rPr>
              <w:t>为</w:t>
            </w:r>
            <w:r w:rsidRPr="003D0316">
              <w:rPr>
                <w:rFonts w:eastAsiaTheme="minorEastAsia"/>
                <w:snapToGrid w:val="0"/>
                <w:color w:val="000000" w:themeColor="text1"/>
                <w:kern w:val="0"/>
                <w:szCs w:val="21"/>
              </w:rPr>
              <w:t>1850m</w:t>
            </w:r>
            <w:r w:rsidRPr="003D0316">
              <w:rPr>
                <w:rFonts w:eastAsiaTheme="minorEastAsia"/>
                <w:snapToGrid w:val="0"/>
                <w:color w:val="000000" w:themeColor="text1"/>
                <w:kern w:val="0"/>
                <w:szCs w:val="21"/>
                <w:vertAlign w:val="superscript"/>
              </w:rPr>
              <w:t>2</w:t>
            </w:r>
            <w:r w:rsidRPr="003D0316">
              <w:rPr>
                <w:rFonts w:eastAsiaTheme="minorEastAsia" w:hint="eastAsia"/>
                <w:snapToGrid w:val="0"/>
                <w:color w:val="000000" w:themeColor="text1"/>
                <w:kern w:val="0"/>
                <w:szCs w:val="21"/>
              </w:rPr>
              <w:t>，则</w:t>
            </w:r>
            <w:r w:rsidRPr="003D0316">
              <w:rPr>
                <w:rFonts w:eastAsiaTheme="minorEastAsia"/>
                <w:snapToGrid w:val="0"/>
                <w:color w:val="000000" w:themeColor="text1"/>
                <w:kern w:val="0"/>
                <w:szCs w:val="21"/>
              </w:rPr>
              <w:t>r</w:t>
            </w:r>
            <w:r w:rsidRPr="003D0316">
              <w:rPr>
                <w:rFonts w:eastAsiaTheme="minorEastAsia" w:hint="eastAsia"/>
                <w:snapToGrid w:val="0"/>
                <w:color w:val="000000" w:themeColor="text1"/>
                <w:kern w:val="0"/>
                <w:szCs w:val="21"/>
              </w:rPr>
              <w:t>为</w:t>
            </w:r>
            <w:r w:rsidRPr="003D0316">
              <w:rPr>
                <w:rFonts w:eastAsiaTheme="minorEastAsia"/>
                <w:snapToGrid w:val="0"/>
                <w:color w:val="000000" w:themeColor="text1"/>
                <w:kern w:val="0"/>
                <w:szCs w:val="21"/>
              </w:rPr>
              <w:t>24.27m</w:t>
            </w:r>
            <w:r w:rsidRPr="003D0316">
              <w:rPr>
                <w:rFonts w:eastAsiaTheme="minorEastAsia" w:hint="eastAsia"/>
                <w:snapToGrid w:val="0"/>
                <w:color w:val="000000" w:themeColor="text1"/>
                <w:kern w:val="0"/>
                <w:szCs w:val="21"/>
              </w:rPr>
              <w:t>。</w:t>
            </w:r>
          </w:p>
          <w:p w:rsidR="00D33F29" w:rsidRPr="003D0316" w:rsidRDefault="00995DB9">
            <w:pPr>
              <w:adjustRightInd w:val="0"/>
              <w:snapToGrid w:val="0"/>
              <w:spacing w:line="360" w:lineRule="auto"/>
              <w:ind w:firstLineChars="200" w:firstLine="420"/>
              <w:rPr>
                <w:snapToGrid w:val="0"/>
                <w:color w:val="000000" w:themeColor="text1"/>
                <w:kern w:val="0"/>
                <w:szCs w:val="21"/>
              </w:rPr>
            </w:pPr>
            <w:r w:rsidRPr="003D0316">
              <w:rPr>
                <w:snapToGrid w:val="0"/>
                <w:color w:val="000000" w:themeColor="text1"/>
                <w:kern w:val="0"/>
                <w:szCs w:val="21"/>
              </w:rPr>
              <w:t>A</w:t>
            </w:r>
            <w:r w:rsidRPr="003D0316">
              <w:rPr>
                <w:rFonts w:hint="eastAsia"/>
                <w:snapToGrid w:val="0"/>
                <w:color w:val="000000" w:themeColor="text1"/>
                <w:kern w:val="0"/>
                <w:szCs w:val="21"/>
              </w:rPr>
              <w:t>、</w:t>
            </w:r>
            <w:r w:rsidRPr="003D0316">
              <w:rPr>
                <w:snapToGrid w:val="0"/>
                <w:color w:val="000000" w:themeColor="text1"/>
                <w:kern w:val="0"/>
                <w:szCs w:val="21"/>
              </w:rPr>
              <w:t>B</w:t>
            </w:r>
            <w:r w:rsidRPr="003D0316">
              <w:rPr>
                <w:rFonts w:hint="eastAsia"/>
                <w:snapToGrid w:val="0"/>
                <w:color w:val="000000" w:themeColor="text1"/>
                <w:kern w:val="0"/>
                <w:szCs w:val="21"/>
              </w:rPr>
              <w:t>、</w:t>
            </w:r>
            <w:r w:rsidRPr="003D0316">
              <w:rPr>
                <w:snapToGrid w:val="0"/>
                <w:color w:val="000000" w:themeColor="text1"/>
                <w:kern w:val="0"/>
                <w:szCs w:val="21"/>
              </w:rPr>
              <w:t>C</w:t>
            </w:r>
            <w:r w:rsidRPr="003D0316">
              <w:rPr>
                <w:rFonts w:hint="eastAsia"/>
                <w:snapToGrid w:val="0"/>
                <w:color w:val="000000" w:themeColor="text1"/>
                <w:kern w:val="0"/>
                <w:szCs w:val="21"/>
              </w:rPr>
              <w:t>、</w:t>
            </w:r>
            <w:r w:rsidRPr="003D0316">
              <w:rPr>
                <w:snapToGrid w:val="0"/>
                <w:color w:val="000000" w:themeColor="text1"/>
                <w:kern w:val="0"/>
                <w:szCs w:val="21"/>
              </w:rPr>
              <w:t>D</w:t>
            </w:r>
            <w:r w:rsidRPr="003D0316">
              <w:rPr>
                <w:rFonts w:hint="eastAsia"/>
                <w:snapToGrid w:val="0"/>
                <w:color w:val="000000" w:themeColor="text1"/>
                <w:kern w:val="0"/>
                <w:szCs w:val="21"/>
              </w:rPr>
              <w:t>为计算系数。项目所在地年平均风速</w:t>
            </w:r>
            <w:r w:rsidRPr="003D0316">
              <w:rPr>
                <w:snapToGrid w:val="0"/>
                <w:color w:val="000000" w:themeColor="text1"/>
                <w:kern w:val="0"/>
                <w:szCs w:val="21"/>
              </w:rPr>
              <w:t>2.37m/s</w:t>
            </w:r>
            <w:r w:rsidRPr="003D0316">
              <w:rPr>
                <w:rFonts w:hint="eastAsia"/>
                <w:snapToGrid w:val="0"/>
                <w:color w:val="000000" w:themeColor="text1"/>
                <w:kern w:val="0"/>
                <w:szCs w:val="21"/>
              </w:rPr>
              <w:t>，根据当地气象条件和企业的实际情况计算参数取</w:t>
            </w:r>
            <w:r w:rsidRPr="003D0316">
              <w:rPr>
                <w:snapToGrid w:val="0"/>
                <w:color w:val="000000" w:themeColor="text1"/>
                <w:kern w:val="0"/>
                <w:szCs w:val="21"/>
              </w:rPr>
              <w:t>A=470</w:t>
            </w:r>
            <w:r w:rsidRPr="003D0316">
              <w:rPr>
                <w:rFonts w:hint="eastAsia"/>
                <w:snapToGrid w:val="0"/>
                <w:color w:val="000000" w:themeColor="text1"/>
                <w:kern w:val="0"/>
                <w:szCs w:val="21"/>
              </w:rPr>
              <w:t>、</w:t>
            </w:r>
            <w:r w:rsidRPr="003D0316">
              <w:rPr>
                <w:snapToGrid w:val="0"/>
                <w:color w:val="000000" w:themeColor="text1"/>
                <w:kern w:val="0"/>
                <w:szCs w:val="21"/>
              </w:rPr>
              <w:t>B=0.021</w:t>
            </w:r>
            <w:r w:rsidRPr="003D0316">
              <w:rPr>
                <w:rFonts w:hint="eastAsia"/>
                <w:snapToGrid w:val="0"/>
                <w:color w:val="000000" w:themeColor="text1"/>
                <w:kern w:val="0"/>
                <w:szCs w:val="21"/>
              </w:rPr>
              <w:t>、</w:t>
            </w:r>
            <w:r w:rsidRPr="003D0316">
              <w:rPr>
                <w:snapToGrid w:val="0"/>
                <w:color w:val="000000" w:themeColor="text1"/>
                <w:kern w:val="0"/>
                <w:szCs w:val="21"/>
              </w:rPr>
              <w:t>C=1.85</w:t>
            </w:r>
            <w:r w:rsidRPr="003D0316">
              <w:rPr>
                <w:rFonts w:hint="eastAsia"/>
                <w:snapToGrid w:val="0"/>
                <w:color w:val="000000" w:themeColor="text1"/>
                <w:kern w:val="0"/>
                <w:szCs w:val="21"/>
              </w:rPr>
              <w:t>、</w:t>
            </w:r>
            <w:r w:rsidRPr="003D0316">
              <w:rPr>
                <w:snapToGrid w:val="0"/>
                <w:color w:val="000000" w:themeColor="text1"/>
                <w:kern w:val="0"/>
                <w:szCs w:val="21"/>
              </w:rPr>
              <w:t>D=0.84</w:t>
            </w:r>
            <w:r w:rsidRPr="003D0316">
              <w:rPr>
                <w:rFonts w:hint="eastAsia"/>
                <w:snapToGrid w:val="0"/>
                <w:color w:val="000000" w:themeColor="text1"/>
                <w:kern w:val="0"/>
                <w:szCs w:val="21"/>
              </w:rPr>
              <w:t>。项目卫生防护距离初值计算系数</w:t>
            </w:r>
            <w:r w:rsidRPr="003D0316">
              <w:rPr>
                <w:rFonts w:hint="eastAsia"/>
                <w:color w:val="000000" w:themeColor="text1"/>
                <w:szCs w:val="21"/>
              </w:rPr>
              <w:t>见</w:t>
            </w:r>
            <w:r w:rsidRPr="003D0316">
              <w:rPr>
                <w:rFonts w:hint="eastAsia"/>
                <w:snapToGrid w:val="0"/>
                <w:color w:val="000000" w:themeColor="text1"/>
                <w:kern w:val="0"/>
                <w:szCs w:val="21"/>
              </w:rPr>
              <w:t>下表：</w:t>
            </w:r>
          </w:p>
          <w:p w:rsidR="00D33F29" w:rsidRPr="003D0316" w:rsidRDefault="00995DB9">
            <w:pPr>
              <w:snapToGrid w:val="0"/>
              <w:ind w:firstLineChars="200" w:firstLine="422"/>
              <w:jc w:val="center"/>
              <w:rPr>
                <w:bCs/>
                <w:color w:val="000000" w:themeColor="text1"/>
                <w:szCs w:val="21"/>
              </w:rPr>
            </w:pPr>
            <w:r w:rsidRPr="003D0316">
              <w:rPr>
                <w:rFonts w:hint="eastAsia"/>
                <w:b/>
                <w:bCs/>
                <w:snapToGrid w:val="0"/>
                <w:color w:val="000000" w:themeColor="text1"/>
                <w:kern w:val="0"/>
                <w:szCs w:val="21"/>
              </w:rPr>
              <w:t>表</w:t>
            </w:r>
            <w:r w:rsidRPr="003D0316">
              <w:rPr>
                <w:b/>
                <w:bCs/>
                <w:snapToGrid w:val="0"/>
                <w:color w:val="000000" w:themeColor="text1"/>
                <w:kern w:val="0"/>
                <w:szCs w:val="21"/>
              </w:rPr>
              <w:t xml:space="preserve">4-7  </w:t>
            </w:r>
            <w:r w:rsidRPr="003D0316">
              <w:rPr>
                <w:rFonts w:hint="eastAsia"/>
                <w:b/>
                <w:bCs/>
                <w:color w:val="000000" w:themeColor="text1"/>
                <w:szCs w:val="21"/>
              </w:rPr>
              <w:t>卫生防护距离初值计算系数表</w:t>
            </w:r>
          </w:p>
          <w:tbl>
            <w:tblPr>
              <w:tblW w:w="0" w:type="auto"/>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1676"/>
              <w:gridCol w:w="1678"/>
              <w:gridCol w:w="559"/>
              <w:gridCol w:w="559"/>
              <w:gridCol w:w="560"/>
              <w:gridCol w:w="559"/>
              <w:gridCol w:w="559"/>
              <w:gridCol w:w="560"/>
              <w:gridCol w:w="559"/>
              <w:gridCol w:w="559"/>
              <w:gridCol w:w="560"/>
            </w:tblGrid>
            <w:tr w:rsidR="003D0316" w:rsidRPr="003D0316">
              <w:trPr>
                <w:trHeight w:val="363"/>
                <w:tblHeader/>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b/>
                      <w:bCs/>
                      <w:snapToGrid w:val="0"/>
                      <w:color w:val="000000" w:themeColor="text1"/>
                      <w:kern w:val="0"/>
                      <w:szCs w:val="21"/>
                    </w:rPr>
                  </w:pPr>
                  <w:r w:rsidRPr="003D0316">
                    <w:rPr>
                      <w:rFonts w:hint="eastAsia"/>
                      <w:b/>
                      <w:bCs/>
                      <w:snapToGrid w:val="0"/>
                      <w:color w:val="000000" w:themeColor="text1"/>
                      <w:kern w:val="0"/>
                      <w:szCs w:val="21"/>
                    </w:rPr>
                    <w:lastRenderedPageBreak/>
                    <w:t>卫生防护距离初值计算系数</w:t>
                  </w:r>
                </w:p>
              </w:tc>
              <w:tc>
                <w:tcPr>
                  <w:tcW w:w="16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b/>
                      <w:bCs/>
                      <w:snapToGrid w:val="0"/>
                      <w:color w:val="000000" w:themeColor="text1"/>
                      <w:kern w:val="0"/>
                      <w:szCs w:val="21"/>
                    </w:rPr>
                  </w:pPr>
                  <w:r w:rsidRPr="003D0316">
                    <w:rPr>
                      <w:rFonts w:hint="eastAsia"/>
                      <w:b/>
                      <w:bCs/>
                      <w:snapToGrid w:val="0"/>
                      <w:color w:val="000000" w:themeColor="text1"/>
                      <w:kern w:val="0"/>
                      <w:szCs w:val="21"/>
                    </w:rPr>
                    <w:t>工业企业所在地近</w:t>
                  </w:r>
                  <w:r w:rsidRPr="003D0316">
                    <w:rPr>
                      <w:b/>
                      <w:bCs/>
                      <w:snapToGrid w:val="0"/>
                      <w:color w:val="000000" w:themeColor="text1"/>
                      <w:kern w:val="0"/>
                      <w:szCs w:val="21"/>
                    </w:rPr>
                    <w:t>5</w:t>
                  </w:r>
                  <w:r w:rsidRPr="003D0316">
                    <w:rPr>
                      <w:rFonts w:hint="eastAsia"/>
                      <w:b/>
                      <w:bCs/>
                      <w:snapToGrid w:val="0"/>
                      <w:color w:val="000000" w:themeColor="text1"/>
                      <w:kern w:val="0"/>
                      <w:szCs w:val="21"/>
                    </w:rPr>
                    <w:t>年平均风速</w:t>
                  </w:r>
                </w:p>
                <w:p w:rsidR="00D33F29" w:rsidRPr="003D0316" w:rsidRDefault="00995DB9">
                  <w:pPr>
                    <w:adjustRightInd w:val="0"/>
                    <w:snapToGrid w:val="0"/>
                    <w:jc w:val="center"/>
                    <w:rPr>
                      <w:b/>
                      <w:bCs/>
                      <w:snapToGrid w:val="0"/>
                      <w:color w:val="000000" w:themeColor="text1"/>
                      <w:kern w:val="0"/>
                      <w:szCs w:val="21"/>
                    </w:rPr>
                  </w:pPr>
                  <w:r w:rsidRPr="003D0316">
                    <w:rPr>
                      <w:rFonts w:hint="eastAsia"/>
                      <w:b/>
                      <w:bCs/>
                      <w:snapToGrid w:val="0"/>
                      <w:color w:val="000000" w:themeColor="text1"/>
                      <w:kern w:val="0"/>
                      <w:szCs w:val="21"/>
                    </w:rPr>
                    <w:t>（</w:t>
                  </w:r>
                  <w:r w:rsidRPr="003D0316">
                    <w:rPr>
                      <w:b/>
                      <w:bCs/>
                      <w:snapToGrid w:val="0"/>
                      <w:color w:val="000000" w:themeColor="text1"/>
                      <w:kern w:val="0"/>
                      <w:szCs w:val="21"/>
                    </w:rPr>
                    <w:t>m/s</w:t>
                  </w:r>
                  <w:r w:rsidRPr="003D0316">
                    <w:rPr>
                      <w:rFonts w:hint="eastAsia"/>
                      <w:b/>
                      <w:bCs/>
                      <w:snapToGrid w:val="0"/>
                      <w:color w:val="000000" w:themeColor="text1"/>
                      <w:kern w:val="0"/>
                      <w:szCs w:val="21"/>
                    </w:rPr>
                    <w:t>）</w:t>
                  </w: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b/>
                      <w:bCs/>
                      <w:snapToGrid w:val="0"/>
                      <w:color w:val="000000" w:themeColor="text1"/>
                      <w:kern w:val="0"/>
                      <w:szCs w:val="21"/>
                    </w:rPr>
                  </w:pPr>
                  <w:r w:rsidRPr="003D0316">
                    <w:rPr>
                      <w:rFonts w:hint="eastAsia"/>
                      <w:b/>
                      <w:bCs/>
                      <w:snapToGrid w:val="0"/>
                      <w:color w:val="000000" w:themeColor="text1"/>
                      <w:kern w:val="0"/>
                      <w:szCs w:val="21"/>
                    </w:rPr>
                    <w:t>卫生防护距离</w:t>
                  </w:r>
                  <w:r w:rsidRPr="003D0316">
                    <w:rPr>
                      <w:b/>
                      <w:bCs/>
                      <w:snapToGrid w:val="0"/>
                      <w:color w:val="000000" w:themeColor="text1"/>
                      <w:kern w:val="0"/>
                      <w:szCs w:val="21"/>
                    </w:rPr>
                    <w:t>L/m</w:t>
                  </w:r>
                </w:p>
              </w:tc>
            </w:tr>
            <w:tr w:rsidR="003D0316" w:rsidRPr="003D0316">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L</w:t>
                  </w:r>
                  <w:r w:rsidRPr="003D0316">
                    <w:rPr>
                      <w:rFonts w:hint="eastAsia"/>
                      <w:snapToGrid w:val="0"/>
                      <w:color w:val="000000" w:themeColor="text1"/>
                      <w:kern w:val="0"/>
                      <w:szCs w:val="21"/>
                    </w:rPr>
                    <w:t>≤</w:t>
                  </w:r>
                  <w:r w:rsidRPr="003D0316">
                    <w:rPr>
                      <w:snapToGrid w:val="0"/>
                      <w:color w:val="000000" w:themeColor="text1"/>
                      <w:kern w:val="0"/>
                      <w:szCs w:val="21"/>
                    </w:rPr>
                    <w:t>1000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1000</w:t>
                  </w:r>
                  <w:r w:rsidRPr="003D0316">
                    <w:rPr>
                      <w:rFonts w:hint="eastAsia"/>
                      <w:snapToGrid w:val="0"/>
                      <w:color w:val="000000" w:themeColor="text1"/>
                      <w:kern w:val="0"/>
                      <w:szCs w:val="21"/>
                    </w:rPr>
                    <w:t>＜</w:t>
                  </w:r>
                  <w:r w:rsidRPr="003D0316">
                    <w:rPr>
                      <w:snapToGrid w:val="0"/>
                      <w:color w:val="000000" w:themeColor="text1"/>
                      <w:kern w:val="0"/>
                      <w:szCs w:val="21"/>
                    </w:rPr>
                    <w:t>L</w:t>
                  </w:r>
                  <w:r w:rsidRPr="003D0316">
                    <w:rPr>
                      <w:rFonts w:hint="eastAsia"/>
                      <w:snapToGrid w:val="0"/>
                      <w:color w:val="000000" w:themeColor="text1"/>
                      <w:kern w:val="0"/>
                      <w:szCs w:val="21"/>
                    </w:rPr>
                    <w:t>≤</w:t>
                  </w:r>
                  <w:r w:rsidRPr="003D0316">
                    <w:rPr>
                      <w:snapToGrid w:val="0"/>
                      <w:color w:val="000000" w:themeColor="text1"/>
                      <w:kern w:val="0"/>
                      <w:szCs w:val="21"/>
                    </w:rPr>
                    <w:t>2000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L</w:t>
                  </w:r>
                  <w:r w:rsidRPr="003D0316">
                    <w:rPr>
                      <w:rFonts w:hint="eastAsia"/>
                      <w:snapToGrid w:val="0"/>
                      <w:color w:val="000000" w:themeColor="text1"/>
                      <w:kern w:val="0"/>
                      <w:szCs w:val="21"/>
                    </w:rPr>
                    <w:t>＞</w:t>
                  </w:r>
                  <w:r w:rsidRPr="003D0316">
                    <w:rPr>
                      <w:snapToGrid w:val="0"/>
                      <w:color w:val="000000" w:themeColor="text1"/>
                      <w:kern w:val="0"/>
                      <w:szCs w:val="21"/>
                    </w:rPr>
                    <w:t>2000</w:t>
                  </w:r>
                </w:p>
              </w:tc>
            </w:tr>
            <w:tr w:rsidR="003D0316" w:rsidRPr="003D0316">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工业企业大气污染构成类型</w:t>
                  </w:r>
                </w:p>
              </w:tc>
            </w:tr>
            <w:tr w:rsidR="003D0316" w:rsidRPr="003D0316">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Ⅲ</w:t>
                  </w:r>
                </w:p>
              </w:tc>
            </w:tr>
            <w:tr w:rsidR="003D0316" w:rsidRPr="003D0316">
              <w:trPr>
                <w:trHeight w:val="343"/>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A</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80</w:t>
                  </w:r>
                </w:p>
              </w:tc>
            </w:tr>
            <w:tr w:rsidR="003D0316" w:rsidRPr="003D0316">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2~4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shd w:val="pct15" w:color="auto" w:fill="FFFFFF"/>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380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250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190</w:t>
                  </w:r>
                </w:p>
              </w:tc>
            </w:tr>
            <w:tr w:rsidR="003D0316" w:rsidRPr="003D0316">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290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110</w:t>
                  </w:r>
                </w:p>
              </w:tc>
            </w:tr>
            <w:tr w:rsidR="003D0316" w:rsidRPr="003D0316">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B</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0.01</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0.015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0.015</w:t>
                  </w:r>
                </w:p>
              </w:tc>
            </w:tr>
            <w:tr w:rsidR="003D0316" w:rsidRPr="003D0316">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shd w:val="pct15" w:color="auto" w:fill="FFFFFF"/>
                    </w:rPr>
                    <w:t>0.021</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0.036</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0.036</w:t>
                  </w:r>
                </w:p>
              </w:tc>
            </w:tr>
            <w:tr w:rsidR="003D0316" w:rsidRPr="003D0316">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C</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1.85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1.79</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1.79</w:t>
                  </w:r>
                </w:p>
              </w:tc>
            </w:tr>
            <w:tr w:rsidR="003D0316" w:rsidRPr="003D0316">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shd w:val="pct15" w:color="auto" w:fill="FFFFFF"/>
                    </w:rPr>
                    <w:t>1.85</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1.77</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1.77</w:t>
                  </w:r>
                </w:p>
              </w:tc>
            </w:tr>
            <w:tr w:rsidR="003D0316" w:rsidRPr="003D0316">
              <w:trPr>
                <w:trHeight w:val="288"/>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D</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0.57</w:t>
                  </w:r>
                </w:p>
              </w:tc>
            </w:tr>
            <w:tr w:rsidR="003D0316" w:rsidRPr="003D0316">
              <w:trPr>
                <w:trHeight w:val="288"/>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D33F2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rFonts w:hint="eastAsia"/>
                      <w:snapToGrid w:val="0"/>
                      <w:color w:val="000000" w:themeColor="text1"/>
                      <w:kern w:val="0"/>
                      <w:szCs w:val="21"/>
                    </w:rPr>
                    <w:t>＞</w:t>
                  </w:r>
                  <w:r w:rsidRPr="003D0316">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shd w:val="pct15" w:color="auto" w:fill="FFFFFF"/>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rsidR="00D33F29" w:rsidRPr="003D0316" w:rsidRDefault="00995DB9">
                  <w:pPr>
                    <w:adjustRightInd w:val="0"/>
                    <w:snapToGrid w:val="0"/>
                    <w:jc w:val="center"/>
                    <w:rPr>
                      <w:snapToGrid w:val="0"/>
                      <w:color w:val="000000" w:themeColor="text1"/>
                      <w:kern w:val="0"/>
                      <w:szCs w:val="21"/>
                    </w:rPr>
                  </w:pPr>
                  <w:r w:rsidRPr="003D0316">
                    <w:rPr>
                      <w:snapToGrid w:val="0"/>
                      <w:color w:val="000000" w:themeColor="text1"/>
                      <w:kern w:val="0"/>
                      <w:szCs w:val="21"/>
                    </w:rPr>
                    <w:t>0.76</w:t>
                  </w:r>
                </w:p>
              </w:tc>
            </w:tr>
          </w:tbl>
          <w:p w:rsidR="00D33F29" w:rsidRPr="003D0316" w:rsidRDefault="00995DB9">
            <w:pPr>
              <w:adjustRightInd w:val="0"/>
              <w:snapToGrid w:val="0"/>
              <w:spacing w:line="360" w:lineRule="auto"/>
              <w:ind w:firstLineChars="200" w:firstLine="420"/>
              <w:rPr>
                <w:bCs/>
                <w:color w:val="000000" w:themeColor="text1"/>
                <w:szCs w:val="21"/>
              </w:rPr>
            </w:pPr>
            <w:r w:rsidRPr="003D0316">
              <w:rPr>
                <w:rFonts w:hint="eastAsia"/>
                <w:bCs/>
                <w:color w:val="000000" w:themeColor="text1"/>
                <w:szCs w:val="21"/>
              </w:rPr>
              <w:t>本项目无组织排放的污染物为</w:t>
            </w:r>
            <w:r w:rsidRPr="003D0316">
              <w:rPr>
                <w:rFonts w:hint="eastAsia"/>
                <w:color w:val="000000" w:themeColor="text1"/>
                <w:kern w:val="0"/>
                <w:szCs w:val="21"/>
              </w:rPr>
              <w:t>硫化氢、氨</w:t>
            </w:r>
            <w:r w:rsidRPr="003D0316">
              <w:rPr>
                <w:rFonts w:hint="eastAsia"/>
                <w:snapToGrid w:val="0"/>
                <w:color w:val="000000" w:themeColor="text1"/>
                <w:kern w:val="0"/>
                <w:szCs w:val="21"/>
              </w:rPr>
              <w:t>环境空气质量的标准限值及无组织排放量</w:t>
            </w:r>
            <w:r w:rsidRPr="003D0316">
              <w:rPr>
                <w:rFonts w:hint="eastAsia"/>
                <w:bCs/>
                <w:color w:val="000000" w:themeColor="text1"/>
                <w:szCs w:val="21"/>
              </w:rPr>
              <w:t>见下表。</w:t>
            </w:r>
          </w:p>
          <w:p w:rsidR="00D33F29" w:rsidRPr="003D0316" w:rsidRDefault="00995DB9">
            <w:pPr>
              <w:snapToGrid w:val="0"/>
              <w:jc w:val="center"/>
              <w:rPr>
                <w:b/>
                <w:color w:val="000000" w:themeColor="text1"/>
                <w:sz w:val="24"/>
              </w:rPr>
            </w:pPr>
            <w:r w:rsidRPr="003D0316">
              <w:rPr>
                <w:rFonts w:hint="eastAsia"/>
                <w:b/>
                <w:color w:val="000000" w:themeColor="text1"/>
                <w:szCs w:val="21"/>
              </w:rPr>
              <w:t>表</w:t>
            </w:r>
            <w:r w:rsidRPr="003D0316">
              <w:rPr>
                <w:b/>
                <w:color w:val="000000" w:themeColor="text1"/>
                <w:szCs w:val="21"/>
              </w:rPr>
              <w:t xml:space="preserve">4-8  </w:t>
            </w:r>
            <w:r w:rsidRPr="003D0316">
              <w:rPr>
                <w:rFonts w:hint="eastAsia"/>
                <w:b/>
                <w:color w:val="000000" w:themeColor="text1"/>
                <w:kern w:val="0"/>
                <w:szCs w:val="21"/>
              </w:rPr>
              <w:t>硫</w:t>
            </w:r>
            <w:r w:rsidRPr="003D0316">
              <w:rPr>
                <w:rFonts w:hint="eastAsia"/>
                <w:b/>
                <w:bCs/>
                <w:color w:val="000000" w:themeColor="text1"/>
                <w:szCs w:val="21"/>
              </w:rPr>
              <w:t>化氢、氨环境空气质量的标准限值及无组织排放量一览表</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2744"/>
              <w:gridCol w:w="2748"/>
            </w:tblGrid>
            <w:tr w:rsidR="003D0316" w:rsidRPr="003D0316">
              <w:trPr>
                <w:trHeight w:val="237"/>
                <w:jc w:val="center"/>
              </w:trPr>
              <w:tc>
                <w:tcPr>
                  <w:tcW w:w="2745"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污染物</w:t>
                  </w:r>
                </w:p>
              </w:tc>
              <w:tc>
                <w:tcPr>
                  <w:tcW w:w="2744" w:type="dxa"/>
                  <w:vAlign w:val="center"/>
                </w:tcPr>
                <w:p w:rsidR="00D33F29" w:rsidRPr="003D0316" w:rsidRDefault="00995DB9">
                  <w:pPr>
                    <w:snapToGrid w:val="0"/>
                    <w:jc w:val="center"/>
                    <w:rPr>
                      <w:bCs/>
                      <w:color w:val="000000" w:themeColor="text1"/>
                      <w:szCs w:val="21"/>
                    </w:rPr>
                  </w:pPr>
                  <w:r w:rsidRPr="003D0316">
                    <w:rPr>
                      <w:bCs/>
                      <w:color w:val="000000" w:themeColor="text1"/>
                      <w:szCs w:val="21"/>
                    </w:rPr>
                    <w:t>Q</w:t>
                  </w:r>
                  <w:r w:rsidRPr="003D0316">
                    <w:rPr>
                      <w:bCs/>
                      <w:color w:val="000000" w:themeColor="text1"/>
                      <w:szCs w:val="21"/>
                      <w:vertAlign w:val="subscript"/>
                    </w:rPr>
                    <w:t>c</w:t>
                  </w:r>
                  <w:r w:rsidRPr="003D0316">
                    <w:rPr>
                      <w:rFonts w:hint="eastAsia"/>
                      <w:bCs/>
                      <w:color w:val="000000" w:themeColor="text1"/>
                      <w:szCs w:val="21"/>
                    </w:rPr>
                    <w:t>（</w:t>
                  </w:r>
                  <w:r w:rsidRPr="003D0316">
                    <w:rPr>
                      <w:bCs/>
                      <w:color w:val="000000" w:themeColor="text1"/>
                      <w:szCs w:val="21"/>
                    </w:rPr>
                    <w:t>kg/h</w:t>
                  </w:r>
                  <w:r w:rsidRPr="003D0316">
                    <w:rPr>
                      <w:rFonts w:hint="eastAsia"/>
                      <w:bCs/>
                      <w:color w:val="000000" w:themeColor="text1"/>
                      <w:szCs w:val="21"/>
                    </w:rPr>
                    <w:t>）</w:t>
                  </w:r>
                </w:p>
              </w:tc>
              <w:tc>
                <w:tcPr>
                  <w:tcW w:w="2748" w:type="dxa"/>
                  <w:vAlign w:val="center"/>
                </w:tcPr>
                <w:p w:rsidR="00D33F29" w:rsidRPr="003D0316" w:rsidRDefault="00995DB9">
                  <w:pPr>
                    <w:snapToGrid w:val="0"/>
                    <w:jc w:val="center"/>
                    <w:rPr>
                      <w:bCs/>
                      <w:color w:val="000000" w:themeColor="text1"/>
                      <w:szCs w:val="21"/>
                    </w:rPr>
                  </w:pPr>
                  <w:r w:rsidRPr="003D0316">
                    <w:rPr>
                      <w:bCs/>
                      <w:color w:val="000000" w:themeColor="text1"/>
                      <w:szCs w:val="21"/>
                    </w:rPr>
                    <w:t>C</w:t>
                  </w:r>
                  <w:r w:rsidRPr="003D0316">
                    <w:rPr>
                      <w:bCs/>
                      <w:color w:val="000000" w:themeColor="text1"/>
                      <w:szCs w:val="21"/>
                      <w:vertAlign w:val="subscript"/>
                    </w:rPr>
                    <w:t>m</w:t>
                  </w:r>
                  <w:r w:rsidRPr="003D0316">
                    <w:rPr>
                      <w:rFonts w:hint="eastAsia"/>
                      <w:bCs/>
                      <w:color w:val="000000" w:themeColor="text1"/>
                      <w:szCs w:val="21"/>
                    </w:rPr>
                    <w:t>（</w:t>
                  </w:r>
                  <w:r w:rsidRPr="003D0316">
                    <w:rPr>
                      <w:bCs/>
                      <w:color w:val="000000" w:themeColor="text1"/>
                      <w:szCs w:val="21"/>
                    </w:rPr>
                    <w:t>mg/m</w:t>
                  </w:r>
                  <w:r w:rsidRPr="003D0316">
                    <w:rPr>
                      <w:bCs/>
                      <w:color w:val="000000" w:themeColor="text1"/>
                      <w:szCs w:val="21"/>
                      <w:vertAlign w:val="superscript"/>
                    </w:rPr>
                    <w:t>3</w:t>
                  </w:r>
                  <w:r w:rsidRPr="003D0316">
                    <w:rPr>
                      <w:rFonts w:hint="eastAsia"/>
                      <w:bCs/>
                      <w:color w:val="000000" w:themeColor="text1"/>
                      <w:szCs w:val="21"/>
                    </w:rPr>
                    <w:t>）</w:t>
                  </w:r>
                </w:p>
              </w:tc>
            </w:tr>
            <w:tr w:rsidR="003D0316" w:rsidRPr="003D0316">
              <w:trPr>
                <w:trHeight w:val="237"/>
                <w:jc w:val="center"/>
              </w:trPr>
              <w:tc>
                <w:tcPr>
                  <w:tcW w:w="2745"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氨</w:t>
                  </w:r>
                </w:p>
              </w:tc>
              <w:tc>
                <w:tcPr>
                  <w:tcW w:w="2744" w:type="dxa"/>
                  <w:vAlign w:val="center"/>
                </w:tcPr>
                <w:p w:rsidR="00D33F29" w:rsidRPr="003D0316" w:rsidRDefault="00EC5360">
                  <w:pPr>
                    <w:snapToGrid w:val="0"/>
                    <w:jc w:val="center"/>
                    <w:rPr>
                      <w:bCs/>
                      <w:color w:val="000000" w:themeColor="text1"/>
                      <w:szCs w:val="21"/>
                    </w:rPr>
                  </w:pPr>
                  <w:r w:rsidRPr="003D0316">
                    <w:rPr>
                      <w:color w:val="000000" w:themeColor="text1"/>
                      <w:szCs w:val="21"/>
                    </w:rPr>
                    <w:t>0.2185</w:t>
                  </w:r>
                </w:p>
              </w:tc>
              <w:tc>
                <w:tcPr>
                  <w:tcW w:w="2748" w:type="dxa"/>
                  <w:vAlign w:val="center"/>
                </w:tcPr>
                <w:p w:rsidR="00D33F29" w:rsidRPr="003D0316" w:rsidRDefault="00995DB9">
                  <w:pPr>
                    <w:snapToGrid w:val="0"/>
                    <w:jc w:val="center"/>
                    <w:rPr>
                      <w:bCs/>
                      <w:color w:val="000000" w:themeColor="text1"/>
                      <w:szCs w:val="21"/>
                    </w:rPr>
                  </w:pPr>
                  <w:r w:rsidRPr="003D0316">
                    <w:rPr>
                      <w:bCs/>
                      <w:color w:val="000000" w:themeColor="text1"/>
                      <w:szCs w:val="21"/>
                    </w:rPr>
                    <w:t>1.0</w:t>
                  </w:r>
                </w:p>
              </w:tc>
            </w:tr>
            <w:tr w:rsidR="003D0316" w:rsidRPr="003D0316">
              <w:trPr>
                <w:trHeight w:val="237"/>
                <w:jc w:val="center"/>
              </w:trPr>
              <w:tc>
                <w:tcPr>
                  <w:tcW w:w="2745"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硫化氢</w:t>
                  </w:r>
                </w:p>
              </w:tc>
              <w:tc>
                <w:tcPr>
                  <w:tcW w:w="2744" w:type="dxa"/>
                  <w:vAlign w:val="center"/>
                </w:tcPr>
                <w:p w:rsidR="00D33F29" w:rsidRPr="003D0316" w:rsidRDefault="001F5F04">
                  <w:pPr>
                    <w:snapToGrid w:val="0"/>
                    <w:jc w:val="center"/>
                    <w:rPr>
                      <w:bCs/>
                      <w:color w:val="000000" w:themeColor="text1"/>
                      <w:szCs w:val="21"/>
                    </w:rPr>
                  </w:pPr>
                  <w:r w:rsidRPr="003D0316">
                    <w:rPr>
                      <w:color w:val="000000" w:themeColor="text1"/>
                      <w:szCs w:val="21"/>
                    </w:rPr>
                    <w:t>0.0193</w:t>
                  </w:r>
                </w:p>
              </w:tc>
              <w:tc>
                <w:tcPr>
                  <w:tcW w:w="2748" w:type="dxa"/>
                  <w:vAlign w:val="center"/>
                </w:tcPr>
                <w:p w:rsidR="00D33F29" w:rsidRPr="003D0316" w:rsidRDefault="00995DB9">
                  <w:pPr>
                    <w:snapToGrid w:val="0"/>
                    <w:jc w:val="center"/>
                    <w:rPr>
                      <w:bCs/>
                      <w:color w:val="000000" w:themeColor="text1"/>
                      <w:szCs w:val="21"/>
                    </w:rPr>
                  </w:pPr>
                  <w:r w:rsidRPr="003D0316">
                    <w:rPr>
                      <w:bCs/>
                      <w:color w:val="000000" w:themeColor="text1"/>
                      <w:szCs w:val="21"/>
                    </w:rPr>
                    <w:t>0.03</w:t>
                  </w:r>
                </w:p>
              </w:tc>
            </w:tr>
          </w:tbl>
          <w:p w:rsidR="00D33F29" w:rsidRPr="003D0316" w:rsidRDefault="00995DB9">
            <w:pPr>
              <w:spacing w:line="360" w:lineRule="auto"/>
              <w:ind w:firstLineChars="200" w:firstLine="420"/>
              <w:rPr>
                <w:bCs/>
                <w:color w:val="000000" w:themeColor="text1"/>
                <w:kern w:val="0"/>
                <w:szCs w:val="21"/>
              </w:rPr>
            </w:pPr>
            <w:r w:rsidRPr="003D0316">
              <w:rPr>
                <w:rFonts w:hint="eastAsia"/>
                <w:bCs/>
                <w:color w:val="000000" w:themeColor="text1"/>
                <w:kern w:val="0"/>
                <w:szCs w:val="21"/>
              </w:rPr>
              <w:t>由公式计算确定本项目无组织排放污染物需要设置的卫生防护距离，计算结果见下表。</w:t>
            </w:r>
          </w:p>
          <w:p w:rsidR="00D33F29" w:rsidRPr="003D0316" w:rsidRDefault="00995DB9">
            <w:pPr>
              <w:spacing w:line="360" w:lineRule="auto"/>
              <w:jc w:val="center"/>
              <w:rPr>
                <w:b/>
                <w:bCs/>
                <w:color w:val="000000" w:themeColor="text1"/>
                <w:kern w:val="0"/>
                <w:szCs w:val="21"/>
              </w:rPr>
            </w:pPr>
            <w:r w:rsidRPr="003D0316">
              <w:rPr>
                <w:rFonts w:hint="eastAsia"/>
                <w:b/>
                <w:bCs/>
                <w:color w:val="000000" w:themeColor="text1"/>
                <w:kern w:val="0"/>
                <w:szCs w:val="21"/>
              </w:rPr>
              <w:t>表</w:t>
            </w:r>
            <w:r w:rsidRPr="003D0316">
              <w:rPr>
                <w:b/>
                <w:bCs/>
                <w:color w:val="000000" w:themeColor="text1"/>
                <w:kern w:val="0"/>
                <w:szCs w:val="21"/>
              </w:rPr>
              <w:t xml:space="preserve">4-9 </w:t>
            </w:r>
            <w:r w:rsidRPr="003D0316">
              <w:rPr>
                <w:rFonts w:hint="eastAsia"/>
                <w:b/>
                <w:bCs/>
                <w:color w:val="000000" w:themeColor="text1"/>
                <w:kern w:val="0"/>
                <w:szCs w:val="21"/>
              </w:rPr>
              <w:t>无组织排放单元废气的卫生防护距离计算结果</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373"/>
              <w:gridCol w:w="2197"/>
              <w:gridCol w:w="1701"/>
              <w:gridCol w:w="1594"/>
            </w:tblGrid>
            <w:tr w:rsidR="003D0316" w:rsidRPr="003D0316">
              <w:trPr>
                <w:trHeight w:val="237"/>
                <w:jc w:val="center"/>
              </w:trPr>
              <w:tc>
                <w:tcPr>
                  <w:tcW w:w="1372"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排放源</w:t>
                  </w:r>
                </w:p>
              </w:tc>
              <w:tc>
                <w:tcPr>
                  <w:tcW w:w="1373"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污染物</w:t>
                  </w:r>
                </w:p>
              </w:tc>
              <w:tc>
                <w:tcPr>
                  <w:tcW w:w="2197"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卫生防护距离计算值（</w:t>
                  </w:r>
                  <w:r w:rsidRPr="003D0316">
                    <w:rPr>
                      <w:bCs/>
                      <w:color w:val="000000" w:themeColor="text1"/>
                      <w:szCs w:val="21"/>
                    </w:rPr>
                    <w:t>m</w:t>
                  </w:r>
                  <w:r w:rsidRPr="003D0316">
                    <w:rPr>
                      <w:rFonts w:hint="eastAsia"/>
                      <w:bCs/>
                      <w:color w:val="000000" w:themeColor="text1"/>
                      <w:szCs w:val="21"/>
                    </w:rPr>
                    <w:t>）</w:t>
                  </w:r>
                </w:p>
              </w:tc>
              <w:tc>
                <w:tcPr>
                  <w:tcW w:w="1701"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卫生防护距离（</w:t>
                  </w:r>
                  <w:r w:rsidRPr="003D0316">
                    <w:rPr>
                      <w:bCs/>
                      <w:color w:val="000000" w:themeColor="text1"/>
                      <w:szCs w:val="21"/>
                    </w:rPr>
                    <w:t>m</w:t>
                  </w:r>
                  <w:r w:rsidRPr="003D0316">
                    <w:rPr>
                      <w:rFonts w:hint="eastAsia"/>
                      <w:bCs/>
                      <w:color w:val="000000" w:themeColor="text1"/>
                      <w:szCs w:val="21"/>
                    </w:rPr>
                    <w:t>）</w:t>
                  </w:r>
                </w:p>
              </w:tc>
              <w:tc>
                <w:tcPr>
                  <w:tcW w:w="1594" w:type="dxa"/>
                  <w:vAlign w:val="center"/>
                </w:tcPr>
                <w:p w:rsidR="00D33F29" w:rsidRPr="003D0316" w:rsidRDefault="00995DB9">
                  <w:pPr>
                    <w:snapToGrid w:val="0"/>
                    <w:jc w:val="center"/>
                    <w:rPr>
                      <w:bCs/>
                      <w:color w:val="000000" w:themeColor="text1"/>
                      <w:szCs w:val="21"/>
                    </w:rPr>
                  </w:pPr>
                  <w:r w:rsidRPr="003D0316">
                    <w:rPr>
                      <w:rFonts w:hint="eastAsia"/>
                      <w:bCs/>
                      <w:color w:val="000000" w:themeColor="text1"/>
                      <w:szCs w:val="21"/>
                    </w:rPr>
                    <w:t>确定防护距离（</w:t>
                  </w:r>
                  <w:r w:rsidRPr="003D0316">
                    <w:rPr>
                      <w:bCs/>
                      <w:color w:val="000000" w:themeColor="text1"/>
                      <w:szCs w:val="21"/>
                    </w:rPr>
                    <w:t>m</w:t>
                  </w:r>
                  <w:r w:rsidRPr="003D0316">
                    <w:rPr>
                      <w:rFonts w:hint="eastAsia"/>
                      <w:bCs/>
                      <w:color w:val="000000" w:themeColor="text1"/>
                      <w:szCs w:val="21"/>
                    </w:rPr>
                    <w:t>）</w:t>
                  </w:r>
                </w:p>
              </w:tc>
            </w:tr>
            <w:tr w:rsidR="003D0316" w:rsidRPr="003D0316">
              <w:trPr>
                <w:trHeight w:val="237"/>
                <w:jc w:val="center"/>
              </w:trPr>
              <w:tc>
                <w:tcPr>
                  <w:tcW w:w="1372" w:type="dxa"/>
                  <w:vMerge w:val="restart"/>
                  <w:vAlign w:val="center"/>
                </w:tcPr>
                <w:p w:rsidR="00D33F29" w:rsidRPr="003D0316" w:rsidRDefault="00995DB9">
                  <w:pPr>
                    <w:snapToGrid w:val="0"/>
                    <w:jc w:val="center"/>
                    <w:rPr>
                      <w:color w:val="000000" w:themeColor="text1"/>
                      <w:szCs w:val="21"/>
                    </w:rPr>
                  </w:pPr>
                  <w:r w:rsidRPr="003D0316">
                    <w:rPr>
                      <w:rFonts w:hint="eastAsia"/>
                      <w:color w:val="FF0000"/>
                      <w:szCs w:val="21"/>
                    </w:rPr>
                    <w:t>生产车间</w:t>
                  </w:r>
                  <w:r w:rsidR="003D0316" w:rsidRPr="003D0316">
                    <w:rPr>
                      <w:rFonts w:hint="eastAsia"/>
                      <w:color w:val="FF0000"/>
                      <w:szCs w:val="21"/>
                    </w:rPr>
                    <w:t>及污水处理站</w:t>
                  </w:r>
                </w:p>
              </w:tc>
              <w:tc>
                <w:tcPr>
                  <w:tcW w:w="1373"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氨</w:t>
                  </w:r>
                </w:p>
              </w:tc>
              <w:tc>
                <w:tcPr>
                  <w:tcW w:w="2197" w:type="dxa"/>
                  <w:vAlign w:val="center"/>
                </w:tcPr>
                <w:p w:rsidR="00D33F29" w:rsidRPr="003D0316" w:rsidRDefault="006F01E3">
                  <w:pPr>
                    <w:snapToGrid w:val="0"/>
                    <w:jc w:val="center"/>
                    <w:rPr>
                      <w:bCs/>
                      <w:color w:val="000000" w:themeColor="text1"/>
                      <w:szCs w:val="21"/>
                    </w:rPr>
                  </w:pPr>
                  <w:r w:rsidRPr="003D0316">
                    <w:rPr>
                      <w:color w:val="000000" w:themeColor="text1"/>
                      <w:szCs w:val="21"/>
                    </w:rPr>
                    <w:t>12.598</w:t>
                  </w:r>
                </w:p>
              </w:tc>
              <w:tc>
                <w:tcPr>
                  <w:tcW w:w="1701" w:type="dxa"/>
                  <w:vAlign w:val="center"/>
                </w:tcPr>
                <w:p w:rsidR="00D33F29" w:rsidRPr="003D0316" w:rsidRDefault="00995DB9">
                  <w:pPr>
                    <w:snapToGrid w:val="0"/>
                    <w:jc w:val="center"/>
                    <w:rPr>
                      <w:bCs/>
                      <w:color w:val="000000" w:themeColor="text1"/>
                      <w:szCs w:val="21"/>
                    </w:rPr>
                  </w:pPr>
                  <w:r w:rsidRPr="003D0316">
                    <w:rPr>
                      <w:bCs/>
                      <w:color w:val="000000" w:themeColor="text1"/>
                      <w:szCs w:val="21"/>
                    </w:rPr>
                    <w:t>50</w:t>
                  </w:r>
                </w:p>
              </w:tc>
              <w:tc>
                <w:tcPr>
                  <w:tcW w:w="1594" w:type="dxa"/>
                  <w:vMerge w:val="restart"/>
                  <w:vAlign w:val="center"/>
                </w:tcPr>
                <w:p w:rsidR="00D33F29" w:rsidRPr="003D0316" w:rsidRDefault="006F01E3">
                  <w:pPr>
                    <w:snapToGrid w:val="0"/>
                    <w:jc w:val="center"/>
                    <w:rPr>
                      <w:bCs/>
                      <w:color w:val="000000" w:themeColor="text1"/>
                      <w:szCs w:val="21"/>
                    </w:rPr>
                  </w:pPr>
                  <w:r w:rsidRPr="003D0316">
                    <w:rPr>
                      <w:bCs/>
                      <w:color w:val="000000" w:themeColor="text1"/>
                      <w:szCs w:val="21"/>
                    </w:rPr>
                    <w:t>100</w:t>
                  </w:r>
                </w:p>
              </w:tc>
            </w:tr>
            <w:tr w:rsidR="003D0316" w:rsidRPr="003D0316">
              <w:trPr>
                <w:trHeight w:val="237"/>
                <w:jc w:val="center"/>
              </w:trPr>
              <w:tc>
                <w:tcPr>
                  <w:tcW w:w="1372" w:type="dxa"/>
                  <w:vMerge/>
                  <w:vAlign w:val="center"/>
                </w:tcPr>
                <w:p w:rsidR="00D33F29" w:rsidRPr="003D0316" w:rsidRDefault="00D33F29">
                  <w:pPr>
                    <w:snapToGrid w:val="0"/>
                    <w:jc w:val="center"/>
                    <w:rPr>
                      <w:color w:val="000000" w:themeColor="text1"/>
                      <w:szCs w:val="21"/>
                    </w:rPr>
                  </w:pPr>
                </w:p>
              </w:tc>
              <w:tc>
                <w:tcPr>
                  <w:tcW w:w="1373"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硫化氢</w:t>
                  </w:r>
                </w:p>
              </w:tc>
              <w:tc>
                <w:tcPr>
                  <w:tcW w:w="2197" w:type="dxa"/>
                  <w:vAlign w:val="center"/>
                </w:tcPr>
                <w:p w:rsidR="00D33F29" w:rsidRPr="003D0316" w:rsidRDefault="006F01E3">
                  <w:pPr>
                    <w:snapToGrid w:val="0"/>
                    <w:jc w:val="center"/>
                    <w:rPr>
                      <w:bCs/>
                      <w:color w:val="000000" w:themeColor="text1"/>
                      <w:szCs w:val="21"/>
                    </w:rPr>
                  </w:pPr>
                  <w:r w:rsidRPr="003D0316">
                    <w:rPr>
                      <w:color w:val="000000" w:themeColor="text1"/>
                      <w:szCs w:val="21"/>
                    </w:rPr>
                    <w:t>42.395</w:t>
                  </w:r>
                </w:p>
              </w:tc>
              <w:tc>
                <w:tcPr>
                  <w:tcW w:w="1701" w:type="dxa"/>
                  <w:vAlign w:val="center"/>
                </w:tcPr>
                <w:p w:rsidR="00D33F29" w:rsidRPr="003D0316" w:rsidRDefault="006F01E3">
                  <w:pPr>
                    <w:snapToGrid w:val="0"/>
                    <w:jc w:val="center"/>
                    <w:rPr>
                      <w:bCs/>
                      <w:color w:val="000000" w:themeColor="text1"/>
                      <w:szCs w:val="21"/>
                    </w:rPr>
                  </w:pPr>
                  <w:r w:rsidRPr="003D0316">
                    <w:rPr>
                      <w:bCs/>
                      <w:color w:val="000000" w:themeColor="text1"/>
                      <w:szCs w:val="21"/>
                    </w:rPr>
                    <w:t>50</w:t>
                  </w:r>
                </w:p>
              </w:tc>
              <w:tc>
                <w:tcPr>
                  <w:tcW w:w="1594" w:type="dxa"/>
                  <w:vMerge/>
                  <w:vAlign w:val="center"/>
                </w:tcPr>
                <w:p w:rsidR="00D33F29" w:rsidRPr="003D0316" w:rsidRDefault="00D33F29">
                  <w:pPr>
                    <w:snapToGrid w:val="0"/>
                    <w:jc w:val="center"/>
                    <w:rPr>
                      <w:bCs/>
                      <w:color w:val="000000" w:themeColor="text1"/>
                      <w:szCs w:val="21"/>
                    </w:rPr>
                  </w:pPr>
                </w:p>
              </w:tc>
            </w:tr>
          </w:tbl>
          <w:p w:rsidR="00D33F29" w:rsidRPr="003D0316" w:rsidRDefault="00995DB9">
            <w:pPr>
              <w:spacing w:line="360" w:lineRule="auto"/>
              <w:ind w:firstLineChars="200" w:firstLine="420"/>
              <w:rPr>
                <w:bCs/>
                <w:color w:val="000000" w:themeColor="text1"/>
                <w:kern w:val="0"/>
                <w:szCs w:val="21"/>
              </w:rPr>
            </w:pPr>
            <w:r w:rsidRPr="003D0316">
              <w:rPr>
                <w:rFonts w:hint="eastAsia"/>
                <w:snapToGrid w:val="0"/>
                <w:color w:val="000000" w:themeColor="text1"/>
                <w:kern w:val="0"/>
                <w:szCs w:val="21"/>
              </w:rPr>
              <w:t>《大气有害物质无组织排放卫生防护距离推导技术导则》（</w:t>
            </w:r>
            <w:r w:rsidRPr="003D0316">
              <w:rPr>
                <w:snapToGrid w:val="0"/>
                <w:color w:val="000000" w:themeColor="text1"/>
                <w:kern w:val="0"/>
                <w:szCs w:val="21"/>
              </w:rPr>
              <w:t>GB/T39499-2020</w:t>
            </w:r>
            <w:r w:rsidRPr="003D0316">
              <w:rPr>
                <w:rFonts w:hint="eastAsia"/>
                <w:snapToGrid w:val="0"/>
                <w:color w:val="000000" w:themeColor="text1"/>
                <w:kern w:val="0"/>
                <w:szCs w:val="21"/>
              </w:rPr>
              <w:t>）中规定，</w:t>
            </w:r>
            <w:r w:rsidRPr="003D0316">
              <w:rPr>
                <w:rFonts w:hint="eastAsia"/>
                <w:bCs/>
                <w:color w:val="000000" w:themeColor="text1"/>
                <w:kern w:val="0"/>
                <w:szCs w:val="21"/>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因此本项目</w:t>
            </w:r>
            <w:r w:rsidR="003D0316" w:rsidRPr="003D0316">
              <w:rPr>
                <w:rFonts w:hint="eastAsia"/>
                <w:color w:val="FF0000"/>
                <w:szCs w:val="21"/>
              </w:rPr>
              <w:t>生产车间及污水处理站</w:t>
            </w:r>
            <w:r w:rsidRPr="003D0316">
              <w:rPr>
                <w:rFonts w:hint="eastAsia"/>
                <w:bCs/>
                <w:color w:val="000000" w:themeColor="text1"/>
                <w:kern w:val="0"/>
                <w:szCs w:val="21"/>
              </w:rPr>
              <w:t>设置</w:t>
            </w:r>
            <w:r w:rsidR="006F01E3" w:rsidRPr="003D0316">
              <w:rPr>
                <w:bCs/>
                <w:color w:val="000000" w:themeColor="text1"/>
                <w:kern w:val="0"/>
                <w:szCs w:val="21"/>
              </w:rPr>
              <w:t>1</w:t>
            </w:r>
            <w:r w:rsidRPr="003D0316">
              <w:rPr>
                <w:bCs/>
                <w:color w:val="000000" w:themeColor="text1"/>
                <w:kern w:val="0"/>
                <w:szCs w:val="21"/>
              </w:rPr>
              <w:t>00m</w:t>
            </w:r>
            <w:r w:rsidRPr="003D0316">
              <w:rPr>
                <w:rFonts w:hint="eastAsia"/>
                <w:bCs/>
                <w:color w:val="000000" w:themeColor="text1"/>
                <w:kern w:val="0"/>
                <w:szCs w:val="21"/>
              </w:rPr>
              <w:t>的卫生防护距离。</w:t>
            </w:r>
          </w:p>
          <w:p w:rsidR="00D33F29" w:rsidRPr="003D0316" w:rsidRDefault="00995DB9">
            <w:pPr>
              <w:spacing w:line="360" w:lineRule="auto"/>
              <w:ind w:firstLineChars="200" w:firstLine="420"/>
              <w:rPr>
                <w:bCs/>
                <w:color w:val="000000" w:themeColor="text1"/>
                <w:kern w:val="0"/>
                <w:szCs w:val="21"/>
              </w:rPr>
            </w:pPr>
            <w:r w:rsidRPr="003D0316">
              <w:rPr>
                <w:rFonts w:hint="eastAsia"/>
                <w:bCs/>
                <w:color w:val="000000" w:themeColor="text1"/>
                <w:kern w:val="0"/>
                <w:szCs w:val="21"/>
              </w:rPr>
              <w:t>根据现场调查，本项目卫生防护距离范围内无大气环境敏感目标，满足本项目的卫生防护距离要求。此外，在项目设置的卫生防护距离之内不得设置学校、医院、居民点等其他敏感环境保护目标。</w:t>
            </w:r>
          </w:p>
          <w:p w:rsidR="00D33F29" w:rsidRPr="003D0316" w:rsidRDefault="00995DB9">
            <w:pPr>
              <w:spacing w:line="360" w:lineRule="auto"/>
              <w:ind w:firstLineChars="200" w:firstLine="422"/>
              <w:rPr>
                <w:b/>
                <w:bCs/>
                <w:color w:val="000000" w:themeColor="text1"/>
                <w:kern w:val="0"/>
                <w:szCs w:val="21"/>
              </w:rPr>
            </w:pPr>
            <w:r w:rsidRPr="003D0316">
              <w:rPr>
                <w:b/>
                <w:bCs/>
                <w:color w:val="000000" w:themeColor="text1"/>
                <w:kern w:val="0"/>
                <w:szCs w:val="21"/>
              </w:rPr>
              <w:t>2</w:t>
            </w:r>
            <w:r w:rsidRPr="003D0316">
              <w:rPr>
                <w:b/>
                <w:bCs/>
                <w:color w:val="000000" w:themeColor="text1"/>
                <w:kern w:val="0"/>
                <w:szCs w:val="21"/>
              </w:rPr>
              <w:t>、地表水环境影响分析</w:t>
            </w:r>
          </w:p>
          <w:p w:rsidR="00D33F29" w:rsidRPr="003D0316" w:rsidRDefault="00995DB9">
            <w:pPr>
              <w:tabs>
                <w:tab w:val="left" w:pos="900"/>
              </w:tabs>
              <w:adjustRightInd w:val="0"/>
              <w:snapToGrid w:val="0"/>
              <w:spacing w:line="360" w:lineRule="auto"/>
              <w:ind w:firstLineChars="200" w:firstLine="422"/>
              <w:rPr>
                <w:b/>
                <w:bCs/>
                <w:color w:val="000000" w:themeColor="text1"/>
                <w:szCs w:val="21"/>
              </w:rPr>
            </w:pPr>
            <w:r w:rsidRPr="003D0316">
              <w:rPr>
                <w:rFonts w:hint="eastAsia"/>
                <w:b/>
                <w:bCs/>
                <w:color w:val="000000" w:themeColor="text1"/>
                <w:szCs w:val="21"/>
              </w:rPr>
              <w:t>1</w:t>
            </w:r>
            <w:r w:rsidRPr="003D0316">
              <w:rPr>
                <w:rFonts w:hint="eastAsia"/>
                <w:b/>
                <w:bCs/>
                <w:color w:val="000000" w:themeColor="text1"/>
                <w:szCs w:val="21"/>
              </w:rPr>
              <w:t>）、废水产生及排放情况</w:t>
            </w:r>
          </w:p>
          <w:p w:rsidR="00D33F29" w:rsidRPr="003D0316" w:rsidRDefault="00995DB9">
            <w:pPr>
              <w:tabs>
                <w:tab w:val="left" w:pos="0"/>
              </w:tabs>
              <w:snapToGrid w:val="0"/>
              <w:spacing w:line="360" w:lineRule="auto"/>
              <w:ind w:firstLineChars="200" w:firstLine="420"/>
              <w:rPr>
                <w:color w:val="000000" w:themeColor="text1"/>
                <w:szCs w:val="21"/>
              </w:rPr>
            </w:pPr>
            <w:r w:rsidRPr="003D0316">
              <w:rPr>
                <w:color w:val="000000" w:themeColor="text1"/>
                <w:kern w:val="0"/>
                <w:szCs w:val="21"/>
              </w:rPr>
              <w:t>生活污水经化粪池处理后委托环卫部门定期清运，不外排。生产废水经厂区污水处理站处理后经污水管网排入梁山康达水务有限公司污水处理厂深度处理</w:t>
            </w:r>
            <w:r w:rsidRPr="003D0316">
              <w:rPr>
                <w:rFonts w:hint="eastAsia"/>
                <w:color w:val="000000" w:themeColor="text1"/>
                <w:kern w:val="0"/>
                <w:szCs w:val="21"/>
              </w:rPr>
              <w:t>。</w:t>
            </w:r>
          </w:p>
          <w:p w:rsidR="00D33F29" w:rsidRPr="003D0316" w:rsidRDefault="00995DB9">
            <w:pPr>
              <w:tabs>
                <w:tab w:val="left" w:pos="0"/>
              </w:tabs>
              <w:snapToGrid w:val="0"/>
              <w:spacing w:line="360" w:lineRule="auto"/>
              <w:ind w:firstLineChars="200" w:firstLine="420"/>
              <w:rPr>
                <w:color w:val="000000" w:themeColor="text1"/>
                <w:szCs w:val="21"/>
              </w:rPr>
            </w:pPr>
            <w:r w:rsidRPr="003D0316">
              <w:rPr>
                <w:color w:val="000000" w:themeColor="text1"/>
                <w:szCs w:val="21"/>
              </w:rPr>
              <w:lastRenderedPageBreak/>
              <w:t>本项目</w:t>
            </w:r>
            <w:r w:rsidRPr="003D0316">
              <w:rPr>
                <w:rFonts w:hint="eastAsia"/>
                <w:color w:val="000000" w:themeColor="text1"/>
                <w:szCs w:val="21"/>
              </w:rPr>
              <w:t>生活</w:t>
            </w:r>
            <w:r w:rsidRPr="003D0316">
              <w:rPr>
                <w:color w:val="000000" w:themeColor="text1"/>
                <w:szCs w:val="21"/>
              </w:rPr>
              <w:t>废水产生情况及处理效果见表</w:t>
            </w:r>
            <w:r w:rsidRPr="003D0316">
              <w:rPr>
                <w:color w:val="000000" w:themeColor="text1"/>
                <w:szCs w:val="21"/>
              </w:rPr>
              <w:t>4-8</w:t>
            </w:r>
            <w:r w:rsidRPr="003D0316">
              <w:rPr>
                <w:color w:val="000000" w:themeColor="text1"/>
                <w:szCs w:val="21"/>
              </w:rPr>
              <w:t>。</w:t>
            </w:r>
          </w:p>
          <w:p w:rsidR="00D33F29" w:rsidRPr="003D0316" w:rsidRDefault="00995DB9">
            <w:pPr>
              <w:pStyle w:val="4"/>
              <w:jc w:val="center"/>
              <w:rPr>
                <w:color w:val="000000" w:themeColor="text1"/>
              </w:rPr>
            </w:pPr>
            <w:r w:rsidRPr="003D0316">
              <w:rPr>
                <w:rFonts w:hint="eastAsia"/>
                <w:b/>
                <w:color w:val="000000" w:themeColor="text1"/>
              </w:rPr>
              <w:t>表</w:t>
            </w:r>
            <w:r w:rsidRPr="003D0316">
              <w:rPr>
                <w:rFonts w:hint="eastAsia"/>
                <w:b/>
                <w:color w:val="000000" w:themeColor="text1"/>
              </w:rPr>
              <w:t>4</w:t>
            </w:r>
            <w:r w:rsidRPr="003D0316">
              <w:rPr>
                <w:b/>
                <w:color w:val="000000" w:themeColor="text1"/>
              </w:rPr>
              <w:t>-8</w:t>
            </w:r>
            <w:r w:rsidRPr="003D0316">
              <w:rPr>
                <w:b/>
                <w:bCs/>
                <w:color w:val="000000" w:themeColor="text1"/>
              </w:rPr>
              <w:t>项目废水产生情况及处理措施</w:t>
            </w:r>
            <w:r w:rsidRPr="003D0316">
              <w:rPr>
                <w:rFonts w:hint="eastAsia"/>
                <w:b/>
                <w:bCs/>
                <w:color w:val="000000" w:themeColor="text1"/>
              </w:rPr>
              <w:t>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880"/>
              <w:gridCol w:w="1197"/>
              <w:gridCol w:w="1276"/>
              <w:gridCol w:w="3117"/>
            </w:tblGrid>
            <w:tr w:rsidR="003D0316" w:rsidRPr="003D0316">
              <w:trPr>
                <w:trHeight w:val="365"/>
                <w:jc w:val="center"/>
              </w:trPr>
              <w:tc>
                <w:tcPr>
                  <w:tcW w:w="639" w:type="dxa"/>
                  <w:vAlign w:val="center"/>
                </w:tcPr>
                <w:p w:rsidR="00D33F29" w:rsidRPr="003D0316" w:rsidRDefault="00995DB9">
                  <w:pPr>
                    <w:snapToGrid w:val="0"/>
                    <w:jc w:val="center"/>
                    <w:rPr>
                      <w:b/>
                      <w:color w:val="000000" w:themeColor="text1"/>
                      <w:szCs w:val="21"/>
                    </w:rPr>
                  </w:pPr>
                  <w:r w:rsidRPr="003D0316">
                    <w:rPr>
                      <w:rFonts w:hint="eastAsia"/>
                      <w:b/>
                      <w:color w:val="000000" w:themeColor="text1"/>
                      <w:szCs w:val="21"/>
                    </w:rPr>
                    <w:t>废水量</w:t>
                  </w:r>
                </w:p>
              </w:tc>
              <w:tc>
                <w:tcPr>
                  <w:tcW w:w="1880" w:type="dxa"/>
                  <w:vAlign w:val="center"/>
                </w:tcPr>
                <w:p w:rsidR="00D33F29" w:rsidRPr="003D0316" w:rsidRDefault="00995DB9">
                  <w:pPr>
                    <w:snapToGrid w:val="0"/>
                    <w:jc w:val="center"/>
                    <w:rPr>
                      <w:b/>
                      <w:color w:val="000000" w:themeColor="text1"/>
                      <w:szCs w:val="21"/>
                    </w:rPr>
                  </w:pPr>
                  <w:r w:rsidRPr="003D0316">
                    <w:rPr>
                      <w:b/>
                      <w:color w:val="000000" w:themeColor="text1"/>
                      <w:szCs w:val="21"/>
                    </w:rPr>
                    <w:t>污染物名称</w:t>
                  </w:r>
                </w:p>
              </w:tc>
              <w:tc>
                <w:tcPr>
                  <w:tcW w:w="1197" w:type="dxa"/>
                  <w:vAlign w:val="center"/>
                </w:tcPr>
                <w:p w:rsidR="00D33F29" w:rsidRPr="003D0316" w:rsidRDefault="00995DB9">
                  <w:pPr>
                    <w:snapToGrid w:val="0"/>
                    <w:jc w:val="center"/>
                    <w:rPr>
                      <w:b/>
                      <w:color w:val="000000" w:themeColor="text1"/>
                      <w:szCs w:val="21"/>
                    </w:rPr>
                  </w:pPr>
                  <w:r w:rsidRPr="003D0316">
                    <w:rPr>
                      <w:b/>
                      <w:color w:val="000000" w:themeColor="text1"/>
                      <w:szCs w:val="21"/>
                    </w:rPr>
                    <w:t>产生浓度（</w:t>
                  </w:r>
                  <w:r w:rsidRPr="003D0316">
                    <w:rPr>
                      <w:b/>
                      <w:color w:val="000000" w:themeColor="text1"/>
                      <w:szCs w:val="21"/>
                    </w:rPr>
                    <w:t>mg/L</w:t>
                  </w:r>
                  <w:r w:rsidRPr="003D0316">
                    <w:rPr>
                      <w:b/>
                      <w:color w:val="000000" w:themeColor="text1"/>
                      <w:szCs w:val="21"/>
                    </w:rPr>
                    <w:t>）</w:t>
                  </w:r>
                </w:p>
              </w:tc>
              <w:tc>
                <w:tcPr>
                  <w:tcW w:w="1276" w:type="dxa"/>
                  <w:vAlign w:val="center"/>
                </w:tcPr>
                <w:p w:rsidR="00D33F29" w:rsidRPr="003D0316" w:rsidRDefault="00995DB9">
                  <w:pPr>
                    <w:snapToGrid w:val="0"/>
                    <w:jc w:val="center"/>
                    <w:rPr>
                      <w:b/>
                      <w:color w:val="000000" w:themeColor="text1"/>
                      <w:szCs w:val="21"/>
                    </w:rPr>
                  </w:pPr>
                  <w:r w:rsidRPr="003D0316">
                    <w:rPr>
                      <w:b/>
                      <w:color w:val="000000" w:themeColor="text1"/>
                      <w:szCs w:val="21"/>
                    </w:rPr>
                    <w:t>产生量（</w:t>
                  </w:r>
                  <w:r w:rsidRPr="003D0316">
                    <w:rPr>
                      <w:b/>
                      <w:color w:val="000000" w:themeColor="text1"/>
                      <w:szCs w:val="21"/>
                    </w:rPr>
                    <w:t>t/a</w:t>
                  </w:r>
                  <w:r w:rsidRPr="003D0316">
                    <w:rPr>
                      <w:b/>
                      <w:color w:val="000000" w:themeColor="text1"/>
                      <w:szCs w:val="21"/>
                    </w:rPr>
                    <w:t>）</w:t>
                  </w:r>
                </w:p>
              </w:tc>
              <w:tc>
                <w:tcPr>
                  <w:tcW w:w="3117" w:type="dxa"/>
                  <w:vAlign w:val="center"/>
                </w:tcPr>
                <w:p w:rsidR="00D33F29" w:rsidRPr="003D0316" w:rsidRDefault="00995DB9">
                  <w:pPr>
                    <w:snapToGrid w:val="0"/>
                    <w:jc w:val="center"/>
                    <w:rPr>
                      <w:b/>
                      <w:color w:val="000000" w:themeColor="text1"/>
                      <w:szCs w:val="21"/>
                    </w:rPr>
                  </w:pPr>
                  <w:r w:rsidRPr="003D0316">
                    <w:rPr>
                      <w:b/>
                      <w:bCs/>
                      <w:color w:val="000000" w:themeColor="text1"/>
                    </w:rPr>
                    <w:t>处理措施</w:t>
                  </w:r>
                  <w:r w:rsidRPr="003D0316">
                    <w:rPr>
                      <w:rFonts w:hint="eastAsia"/>
                      <w:b/>
                      <w:bCs/>
                      <w:color w:val="000000" w:themeColor="text1"/>
                    </w:rPr>
                    <w:t>及排放去向</w:t>
                  </w:r>
                  <w:r w:rsidRPr="003D0316">
                    <w:rPr>
                      <w:b/>
                      <w:color w:val="000000" w:themeColor="text1"/>
                      <w:szCs w:val="21"/>
                    </w:rPr>
                    <w:t>排放去向</w:t>
                  </w:r>
                </w:p>
              </w:tc>
            </w:tr>
            <w:tr w:rsidR="003D0316" w:rsidRPr="003D0316">
              <w:trPr>
                <w:trHeight w:val="365"/>
                <w:jc w:val="center"/>
              </w:trPr>
              <w:tc>
                <w:tcPr>
                  <w:tcW w:w="639" w:type="dxa"/>
                  <w:vMerge w:val="restart"/>
                  <w:vAlign w:val="center"/>
                </w:tcPr>
                <w:p w:rsidR="00D33F29" w:rsidRPr="003D0316" w:rsidRDefault="00995DB9">
                  <w:pPr>
                    <w:snapToGrid w:val="0"/>
                    <w:jc w:val="center"/>
                    <w:rPr>
                      <w:color w:val="000000" w:themeColor="text1"/>
                      <w:szCs w:val="21"/>
                    </w:rPr>
                  </w:pPr>
                  <w:r w:rsidRPr="003D0316">
                    <w:rPr>
                      <w:color w:val="000000" w:themeColor="text1"/>
                      <w:szCs w:val="21"/>
                    </w:rPr>
                    <w:t>生活污水</w:t>
                  </w:r>
                  <w:r w:rsidRPr="003D0316">
                    <w:rPr>
                      <w:color w:val="000000" w:themeColor="text1"/>
                      <w:szCs w:val="21"/>
                    </w:rPr>
                    <w:t>120m</w:t>
                  </w:r>
                  <w:r w:rsidRPr="003D0316">
                    <w:rPr>
                      <w:color w:val="000000" w:themeColor="text1"/>
                      <w:szCs w:val="21"/>
                      <w:vertAlign w:val="superscript"/>
                    </w:rPr>
                    <w:t>3</w:t>
                  </w:r>
                  <w:r w:rsidRPr="003D0316">
                    <w:rPr>
                      <w:color w:val="000000" w:themeColor="text1"/>
                      <w:szCs w:val="21"/>
                    </w:rPr>
                    <w:t>/a</w:t>
                  </w:r>
                </w:p>
              </w:tc>
              <w:tc>
                <w:tcPr>
                  <w:tcW w:w="1880" w:type="dxa"/>
                  <w:vAlign w:val="center"/>
                </w:tcPr>
                <w:p w:rsidR="00D33F29" w:rsidRPr="003D0316" w:rsidRDefault="00995DB9">
                  <w:pPr>
                    <w:snapToGrid w:val="0"/>
                    <w:jc w:val="center"/>
                    <w:rPr>
                      <w:color w:val="000000" w:themeColor="text1"/>
                      <w:szCs w:val="21"/>
                    </w:rPr>
                  </w:pPr>
                  <w:r w:rsidRPr="003D0316">
                    <w:rPr>
                      <w:color w:val="000000" w:themeColor="text1"/>
                      <w:szCs w:val="21"/>
                    </w:rPr>
                    <w:t>COD</w:t>
                  </w:r>
                  <w:r w:rsidRPr="003D0316">
                    <w:rPr>
                      <w:color w:val="000000" w:themeColor="text1"/>
                      <w:szCs w:val="21"/>
                      <w:vertAlign w:val="subscript"/>
                    </w:rPr>
                    <w:t>Cr</w:t>
                  </w:r>
                </w:p>
              </w:tc>
              <w:tc>
                <w:tcPr>
                  <w:tcW w:w="1197" w:type="dxa"/>
                  <w:vAlign w:val="center"/>
                </w:tcPr>
                <w:p w:rsidR="00D33F29" w:rsidRPr="003D0316" w:rsidRDefault="00995DB9">
                  <w:pPr>
                    <w:snapToGrid w:val="0"/>
                    <w:jc w:val="center"/>
                    <w:rPr>
                      <w:color w:val="000000" w:themeColor="text1"/>
                      <w:szCs w:val="21"/>
                    </w:rPr>
                  </w:pPr>
                  <w:r w:rsidRPr="003D0316">
                    <w:rPr>
                      <w:color w:val="000000" w:themeColor="text1"/>
                      <w:szCs w:val="21"/>
                    </w:rPr>
                    <w:t>350</w:t>
                  </w:r>
                </w:p>
              </w:tc>
              <w:tc>
                <w:tcPr>
                  <w:tcW w:w="1276" w:type="dxa"/>
                  <w:vAlign w:val="center"/>
                </w:tcPr>
                <w:p w:rsidR="00D33F29" w:rsidRPr="003D0316" w:rsidRDefault="00995DB9">
                  <w:pPr>
                    <w:snapToGrid w:val="0"/>
                    <w:jc w:val="center"/>
                    <w:rPr>
                      <w:color w:val="000000" w:themeColor="text1"/>
                      <w:szCs w:val="21"/>
                    </w:rPr>
                  </w:pPr>
                  <w:r w:rsidRPr="003D0316">
                    <w:rPr>
                      <w:color w:val="000000" w:themeColor="text1"/>
                      <w:szCs w:val="21"/>
                    </w:rPr>
                    <w:t>0.042</w:t>
                  </w:r>
                </w:p>
              </w:tc>
              <w:tc>
                <w:tcPr>
                  <w:tcW w:w="3117" w:type="dxa"/>
                  <w:vMerge w:val="restart"/>
                  <w:vAlign w:val="center"/>
                </w:tcPr>
                <w:p w:rsidR="00D33F29" w:rsidRPr="003D0316" w:rsidRDefault="00995DB9">
                  <w:pPr>
                    <w:snapToGrid w:val="0"/>
                    <w:jc w:val="center"/>
                    <w:rPr>
                      <w:color w:val="000000" w:themeColor="text1"/>
                      <w:szCs w:val="21"/>
                    </w:rPr>
                  </w:pPr>
                  <w:r w:rsidRPr="003D0316">
                    <w:rPr>
                      <w:color w:val="000000" w:themeColor="text1"/>
                      <w:szCs w:val="21"/>
                    </w:rPr>
                    <w:t>经化粪池处理后委托环卫部门定期清运，不外排</w:t>
                  </w:r>
                </w:p>
              </w:tc>
            </w:tr>
            <w:tr w:rsidR="003D0316" w:rsidRPr="003D0316">
              <w:trPr>
                <w:trHeight w:val="365"/>
                <w:jc w:val="center"/>
              </w:trPr>
              <w:tc>
                <w:tcPr>
                  <w:tcW w:w="639" w:type="dxa"/>
                  <w:vMerge/>
                  <w:vAlign w:val="center"/>
                </w:tcPr>
                <w:p w:rsidR="00D33F29" w:rsidRPr="003D0316" w:rsidRDefault="00D33F29">
                  <w:pPr>
                    <w:snapToGrid w:val="0"/>
                    <w:jc w:val="center"/>
                    <w:rPr>
                      <w:color w:val="000000" w:themeColor="text1"/>
                      <w:szCs w:val="21"/>
                    </w:rPr>
                  </w:pPr>
                </w:p>
              </w:tc>
              <w:tc>
                <w:tcPr>
                  <w:tcW w:w="1880" w:type="dxa"/>
                  <w:vAlign w:val="center"/>
                </w:tcPr>
                <w:p w:rsidR="00D33F29" w:rsidRPr="003D0316" w:rsidRDefault="00995DB9">
                  <w:pPr>
                    <w:snapToGrid w:val="0"/>
                    <w:jc w:val="center"/>
                    <w:rPr>
                      <w:color w:val="000000" w:themeColor="text1"/>
                      <w:szCs w:val="21"/>
                    </w:rPr>
                  </w:pPr>
                  <w:r w:rsidRPr="003D0316">
                    <w:rPr>
                      <w:color w:val="000000" w:themeColor="text1"/>
                      <w:szCs w:val="21"/>
                    </w:rPr>
                    <w:t>BOD</w:t>
                  </w:r>
                  <w:r w:rsidRPr="003D0316">
                    <w:rPr>
                      <w:color w:val="000000" w:themeColor="text1"/>
                      <w:szCs w:val="21"/>
                      <w:vertAlign w:val="subscript"/>
                    </w:rPr>
                    <w:t>5</w:t>
                  </w:r>
                </w:p>
              </w:tc>
              <w:tc>
                <w:tcPr>
                  <w:tcW w:w="1197" w:type="dxa"/>
                  <w:vAlign w:val="center"/>
                </w:tcPr>
                <w:p w:rsidR="00D33F29" w:rsidRPr="003D0316" w:rsidRDefault="00995DB9">
                  <w:pPr>
                    <w:snapToGrid w:val="0"/>
                    <w:jc w:val="center"/>
                    <w:rPr>
                      <w:color w:val="000000" w:themeColor="text1"/>
                      <w:szCs w:val="21"/>
                    </w:rPr>
                  </w:pPr>
                  <w:r w:rsidRPr="003D0316">
                    <w:rPr>
                      <w:color w:val="000000" w:themeColor="text1"/>
                      <w:szCs w:val="21"/>
                    </w:rPr>
                    <w:t>230</w:t>
                  </w:r>
                </w:p>
              </w:tc>
              <w:tc>
                <w:tcPr>
                  <w:tcW w:w="1276"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0276</w:t>
                  </w:r>
                </w:p>
              </w:tc>
              <w:tc>
                <w:tcPr>
                  <w:tcW w:w="3117" w:type="dxa"/>
                  <w:vMerge/>
                  <w:vAlign w:val="center"/>
                </w:tcPr>
                <w:p w:rsidR="00D33F29" w:rsidRPr="003D0316" w:rsidRDefault="00D33F29">
                  <w:pPr>
                    <w:snapToGrid w:val="0"/>
                    <w:spacing w:line="360" w:lineRule="auto"/>
                    <w:jc w:val="center"/>
                    <w:rPr>
                      <w:color w:val="000000" w:themeColor="text1"/>
                      <w:szCs w:val="21"/>
                    </w:rPr>
                  </w:pPr>
                </w:p>
              </w:tc>
            </w:tr>
            <w:tr w:rsidR="003D0316" w:rsidRPr="003D0316">
              <w:trPr>
                <w:trHeight w:val="365"/>
                <w:jc w:val="center"/>
              </w:trPr>
              <w:tc>
                <w:tcPr>
                  <w:tcW w:w="639" w:type="dxa"/>
                  <w:vMerge/>
                  <w:vAlign w:val="center"/>
                </w:tcPr>
                <w:p w:rsidR="00D33F29" w:rsidRPr="003D0316" w:rsidRDefault="00D33F29">
                  <w:pPr>
                    <w:snapToGrid w:val="0"/>
                    <w:jc w:val="center"/>
                    <w:rPr>
                      <w:color w:val="000000" w:themeColor="text1"/>
                      <w:szCs w:val="21"/>
                    </w:rPr>
                  </w:pPr>
                </w:p>
              </w:tc>
              <w:tc>
                <w:tcPr>
                  <w:tcW w:w="1880" w:type="dxa"/>
                  <w:vAlign w:val="center"/>
                </w:tcPr>
                <w:p w:rsidR="00D33F29" w:rsidRPr="003D0316" w:rsidRDefault="00995DB9">
                  <w:pPr>
                    <w:snapToGrid w:val="0"/>
                    <w:jc w:val="center"/>
                    <w:rPr>
                      <w:color w:val="000000" w:themeColor="text1"/>
                      <w:szCs w:val="21"/>
                    </w:rPr>
                  </w:pPr>
                  <w:r w:rsidRPr="003D0316">
                    <w:rPr>
                      <w:color w:val="000000" w:themeColor="text1"/>
                      <w:szCs w:val="21"/>
                    </w:rPr>
                    <w:t>SS</w:t>
                  </w:r>
                </w:p>
              </w:tc>
              <w:tc>
                <w:tcPr>
                  <w:tcW w:w="1197" w:type="dxa"/>
                  <w:vAlign w:val="center"/>
                </w:tcPr>
                <w:p w:rsidR="00D33F29" w:rsidRPr="003D0316" w:rsidRDefault="00995DB9">
                  <w:pPr>
                    <w:snapToGrid w:val="0"/>
                    <w:jc w:val="center"/>
                    <w:rPr>
                      <w:color w:val="000000" w:themeColor="text1"/>
                      <w:szCs w:val="21"/>
                    </w:rPr>
                  </w:pPr>
                  <w:r w:rsidRPr="003D0316">
                    <w:rPr>
                      <w:color w:val="000000" w:themeColor="text1"/>
                      <w:szCs w:val="21"/>
                    </w:rPr>
                    <w:t>230</w:t>
                  </w:r>
                </w:p>
              </w:tc>
              <w:tc>
                <w:tcPr>
                  <w:tcW w:w="1276"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0.0</w:t>
                  </w:r>
                  <w:r w:rsidRPr="003D0316">
                    <w:rPr>
                      <w:color w:val="000000" w:themeColor="text1"/>
                      <w:szCs w:val="21"/>
                    </w:rPr>
                    <w:t>276</w:t>
                  </w:r>
                </w:p>
              </w:tc>
              <w:tc>
                <w:tcPr>
                  <w:tcW w:w="3117" w:type="dxa"/>
                  <w:vMerge/>
                  <w:vAlign w:val="center"/>
                </w:tcPr>
                <w:p w:rsidR="00D33F29" w:rsidRPr="003D0316" w:rsidRDefault="00D33F29">
                  <w:pPr>
                    <w:snapToGrid w:val="0"/>
                    <w:spacing w:line="360" w:lineRule="auto"/>
                    <w:jc w:val="center"/>
                    <w:rPr>
                      <w:color w:val="000000" w:themeColor="text1"/>
                      <w:szCs w:val="21"/>
                    </w:rPr>
                  </w:pPr>
                </w:p>
              </w:tc>
            </w:tr>
            <w:tr w:rsidR="003D0316" w:rsidRPr="003D0316">
              <w:trPr>
                <w:trHeight w:val="365"/>
                <w:jc w:val="center"/>
              </w:trPr>
              <w:tc>
                <w:tcPr>
                  <w:tcW w:w="639" w:type="dxa"/>
                  <w:vMerge/>
                  <w:vAlign w:val="center"/>
                </w:tcPr>
                <w:p w:rsidR="00D33F29" w:rsidRPr="003D0316" w:rsidRDefault="00D33F29">
                  <w:pPr>
                    <w:snapToGrid w:val="0"/>
                    <w:jc w:val="center"/>
                    <w:rPr>
                      <w:color w:val="000000" w:themeColor="text1"/>
                      <w:szCs w:val="21"/>
                    </w:rPr>
                  </w:pPr>
                </w:p>
              </w:tc>
              <w:tc>
                <w:tcPr>
                  <w:tcW w:w="1880" w:type="dxa"/>
                  <w:vAlign w:val="center"/>
                </w:tcPr>
                <w:p w:rsidR="00D33F29" w:rsidRPr="003D0316" w:rsidRDefault="00995DB9">
                  <w:pPr>
                    <w:snapToGrid w:val="0"/>
                    <w:jc w:val="center"/>
                    <w:rPr>
                      <w:color w:val="000000" w:themeColor="text1"/>
                      <w:szCs w:val="21"/>
                    </w:rPr>
                  </w:pPr>
                  <w:r w:rsidRPr="003D0316">
                    <w:rPr>
                      <w:color w:val="000000" w:themeColor="text1"/>
                      <w:szCs w:val="21"/>
                    </w:rPr>
                    <w:t>氨氮</w:t>
                  </w:r>
                </w:p>
              </w:tc>
              <w:tc>
                <w:tcPr>
                  <w:tcW w:w="1197" w:type="dxa"/>
                  <w:vAlign w:val="center"/>
                </w:tcPr>
                <w:p w:rsidR="00D33F29" w:rsidRPr="003D0316" w:rsidRDefault="00995DB9">
                  <w:pPr>
                    <w:snapToGrid w:val="0"/>
                    <w:jc w:val="center"/>
                    <w:rPr>
                      <w:color w:val="000000" w:themeColor="text1"/>
                      <w:szCs w:val="21"/>
                    </w:rPr>
                  </w:pPr>
                  <w:r w:rsidRPr="003D0316">
                    <w:rPr>
                      <w:color w:val="000000" w:themeColor="text1"/>
                      <w:szCs w:val="21"/>
                    </w:rPr>
                    <w:t>35</w:t>
                  </w:r>
                </w:p>
              </w:tc>
              <w:tc>
                <w:tcPr>
                  <w:tcW w:w="1276"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0.0</w:t>
                  </w:r>
                  <w:r w:rsidRPr="003D0316">
                    <w:rPr>
                      <w:color w:val="000000" w:themeColor="text1"/>
                      <w:szCs w:val="21"/>
                    </w:rPr>
                    <w:t>042</w:t>
                  </w:r>
                </w:p>
              </w:tc>
              <w:tc>
                <w:tcPr>
                  <w:tcW w:w="3117" w:type="dxa"/>
                  <w:vMerge/>
                  <w:vAlign w:val="center"/>
                </w:tcPr>
                <w:p w:rsidR="00D33F29" w:rsidRPr="003D0316" w:rsidRDefault="00D33F29">
                  <w:pPr>
                    <w:snapToGrid w:val="0"/>
                    <w:spacing w:line="360" w:lineRule="auto"/>
                    <w:jc w:val="center"/>
                    <w:rPr>
                      <w:color w:val="000000" w:themeColor="text1"/>
                      <w:szCs w:val="21"/>
                    </w:rPr>
                  </w:pPr>
                </w:p>
              </w:tc>
            </w:tr>
            <w:tr w:rsidR="003D0316" w:rsidRPr="003D0316">
              <w:trPr>
                <w:trHeight w:val="365"/>
                <w:jc w:val="center"/>
              </w:trPr>
              <w:tc>
                <w:tcPr>
                  <w:tcW w:w="639" w:type="dxa"/>
                  <w:vMerge/>
                  <w:vAlign w:val="center"/>
                </w:tcPr>
                <w:p w:rsidR="00D33F29" w:rsidRPr="003D0316" w:rsidRDefault="00D33F29">
                  <w:pPr>
                    <w:snapToGrid w:val="0"/>
                    <w:jc w:val="center"/>
                    <w:rPr>
                      <w:color w:val="000000" w:themeColor="text1"/>
                      <w:szCs w:val="21"/>
                    </w:rPr>
                  </w:pPr>
                </w:p>
              </w:tc>
              <w:tc>
                <w:tcPr>
                  <w:tcW w:w="1880"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总磷</w:t>
                  </w:r>
                </w:p>
              </w:tc>
              <w:tc>
                <w:tcPr>
                  <w:tcW w:w="1197" w:type="dxa"/>
                  <w:vAlign w:val="center"/>
                </w:tcPr>
                <w:p w:rsidR="00D33F29" w:rsidRPr="003D0316" w:rsidRDefault="00995DB9">
                  <w:pPr>
                    <w:snapToGrid w:val="0"/>
                    <w:jc w:val="center"/>
                    <w:rPr>
                      <w:color w:val="000000" w:themeColor="text1"/>
                      <w:szCs w:val="21"/>
                    </w:rPr>
                  </w:pPr>
                  <w:r w:rsidRPr="003D0316">
                    <w:rPr>
                      <w:color w:val="000000" w:themeColor="text1"/>
                      <w:szCs w:val="21"/>
                    </w:rPr>
                    <w:t>10</w:t>
                  </w:r>
                </w:p>
              </w:tc>
              <w:tc>
                <w:tcPr>
                  <w:tcW w:w="1276" w:type="dxa"/>
                  <w:vAlign w:val="center"/>
                </w:tcPr>
                <w:p w:rsidR="00D33F29" w:rsidRPr="003D0316" w:rsidRDefault="00995DB9">
                  <w:pPr>
                    <w:snapToGrid w:val="0"/>
                    <w:jc w:val="center"/>
                    <w:rPr>
                      <w:color w:val="000000" w:themeColor="text1"/>
                      <w:szCs w:val="21"/>
                    </w:rPr>
                  </w:pPr>
                  <w:r w:rsidRPr="003D0316">
                    <w:rPr>
                      <w:rFonts w:hint="eastAsia"/>
                      <w:color w:val="000000" w:themeColor="text1"/>
                      <w:szCs w:val="21"/>
                    </w:rPr>
                    <w:t>0.00</w:t>
                  </w:r>
                  <w:r w:rsidRPr="003D0316">
                    <w:rPr>
                      <w:color w:val="000000" w:themeColor="text1"/>
                      <w:szCs w:val="21"/>
                    </w:rPr>
                    <w:t>12</w:t>
                  </w:r>
                </w:p>
              </w:tc>
              <w:tc>
                <w:tcPr>
                  <w:tcW w:w="3117" w:type="dxa"/>
                  <w:vMerge/>
                  <w:vAlign w:val="center"/>
                </w:tcPr>
                <w:p w:rsidR="00D33F29" w:rsidRPr="003D0316" w:rsidRDefault="00D33F29">
                  <w:pPr>
                    <w:snapToGrid w:val="0"/>
                    <w:spacing w:line="360" w:lineRule="auto"/>
                    <w:jc w:val="center"/>
                    <w:rPr>
                      <w:color w:val="000000" w:themeColor="text1"/>
                      <w:szCs w:val="21"/>
                    </w:rPr>
                  </w:pPr>
                </w:p>
              </w:tc>
            </w:tr>
          </w:tbl>
          <w:p w:rsidR="00D33F29" w:rsidRPr="003D0316" w:rsidRDefault="00995DB9">
            <w:pPr>
              <w:tabs>
                <w:tab w:val="left" w:pos="0"/>
              </w:tabs>
              <w:snapToGrid w:val="0"/>
              <w:spacing w:line="360" w:lineRule="auto"/>
              <w:ind w:firstLine="420"/>
              <w:rPr>
                <w:color w:val="000000" w:themeColor="text1"/>
                <w:szCs w:val="21"/>
              </w:rPr>
            </w:pPr>
            <w:r w:rsidRPr="003D0316">
              <w:rPr>
                <w:rFonts w:hint="eastAsia"/>
                <w:snapToGrid w:val="0"/>
                <w:color w:val="000000" w:themeColor="text1"/>
                <w:kern w:val="21"/>
                <w:szCs w:val="21"/>
              </w:rPr>
              <w:t>冷凝废水、酶解废水、酶解罐清洗废水污染物（</w:t>
            </w:r>
            <w:r w:rsidRPr="003D0316">
              <w:rPr>
                <w:rFonts w:hint="eastAsia"/>
                <w:snapToGrid w:val="0"/>
                <w:color w:val="000000" w:themeColor="text1"/>
                <w:kern w:val="21"/>
                <w:szCs w:val="21"/>
              </w:rPr>
              <w:t>pH</w:t>
            </w:r>
            <w:r w:rsidRPr="003D0316">
              <w:rPr>
                <w:rFonts w:hint="eastAsia"/>
                <w:snapToGrid w:val="0"/>
                <w:color w:val="000000" w:themeColor="text1"/>
                <w:kern w:val="21"/>
                <w:szCs w:val="21"/>
              </w:rPr>
              <w:t>值、</w:t>
            </w:r>
            <w:r w:rsidRPr="003D0316">
              <w:rPr>
                <w:rFonts w:hint="eastAsia"/>
                <w:snapToGrid w:val="0"/>
                <w:color w:val="000000" w:themeColor="text1"/>
                <w:kern w:val="21"/>
                <w:szCs w:val="21"/>
              </w:rPr>
              <w:t>COD</w:t>
            </w:r>
            <w:r w:rsidRPr="003D0316">
              <w:rPr>
                <w:rFonts w:hint="eastAsia"/>
                <w:snapToGrid w:val="0"/>
                <w:color w:val="000000" w:themeColor="text1"/>
                <w:kern w:val="21"/>
                <w:szCs w:val="21"/>
              </w:rPr>
              <w:t>、</w:t>
            </w:r>
            <w:r w:rsidRPr="003D0316">
              <w:rPr>
                <w:rFonts w:hint="eastAsia"/>
                <w:snapToGrid w:val="0"/>
                <w:color w:val="000000" w:themeColor="text1"/>
                <w:kern w:val="21"/>
                <w:szCs w:val="21"/>
              </w:rPr>
              <w:t>NH</w:t>
            </w:r>
            <w:r w:rsidRPr="003D0316">
              <w:rPr>
                <w:rFonts w:hint="eastAsia"/>
                <w:snapToGrid w:val="0"/>
                <w:color w:val="000000" w:themeColor="text1"/>
                <w:kern w:val="21"/>
                <w:szCs w:val="21"/>
                <w:vertAlign w:val="subscript"/>
              </w:rPr>
              <w:t>3</w:t>
            </w:r>
            <w:r w:rsidRPr="003D0316">
              <w:rPr>
                <w:rFonts w:hint="eastAsia"/>
                <w:snapToGrid w:val="0"/>
                <w:color w:val="000000" w:themeColor="text1"/>
                <w:kern w:val="21"/>
                <w:szCs w:val="21"/>
              </w:rPr>
              <w:t>-N</w:t>
            </w:r>
            <w:r w:rsidRPr="003D0316">
              <w:rPr>
                <w:rFonts w:hint="eastAsia"/>
                <w:snapToGrid w:val="0"/>
                <w:color w:val="000000" w:themeColor="text1"/>
                <w:kern w:val="21"/>
                <w:szCs w:val="21"/>
              </w:rPr>
              <w:t>、</w:t>
            </w:r>
            <w:r w:rsidRPr="003D0316">
              <w:rPr>
                <w:rFonts w:hint="eastAsia"/>
                <w:snapToGrid w:val="0"/>
                <w:color w:val="000000" w:themeColor="text1"/>
                <w:kern w:val="21"/>
                <w:szCs w:val="21"/>
              </w:rPr>
              <w:t>SS</w:t>
            </w:r>
            <w:r w:rsidRPr="003D0316">
              <w:rPr>
                <w:rFonts w:hint="eastAsia"/>
                <w:snapToGrid w:val="0"/>
                <w:color w:val="000000" w:themeColor="text1"/>
                <w:kern w:val="21"/>
                <w:szCs w:val="21"/>
              </w:rPr>
              <w:t>、</w:t>
            </w:r>
            <w:r w:rsidRPr="003D0316">
              <w:rPr>
                <w:rFonts w:hint="eastAsia"/>
                <w:snapToGrid w:val="0"/>
                <w:color w:val="000000" w:themeColor="text1"/>
                <w:kern w:val="21"/>
                <w:szCs w:val="21"/>
              </w:rPr>
              <w:t>BOD</w:t>
            </w:r>
            <w:r w:rsidRPr="003D0316">
              <w:rPr>
                <w:rFonts w:hint="eastAsia"/>
                <w:snapToGrid w:val="0"/>
                <w:color w:val="000000" w:themeColor="text1"/>
                <w:kern w:val="21"/>
                <w:szCs w:val="21"/>
                <w:vertAlign w:val="subscript"/>
              </w:rPr>
              <w:t>5</w:t>
            </w:r>
            <w:r w:rsidRPr="003D0316">
              <w:rPr>
                <w:rFonts w:hint="eastAsia"/>
                <w:snapToGrid w:val="0"/>
                <w:color w:val="000000" w:themeColor="text1"/>
                <w:kern w:val="21"/>
                <w:szCs w:val="21"/>
              </w:rPr>
              <w:t>）产生浓度参考</w:t>
            </w:r>
            <w:r w:rsidRPr="003D0316">
              <w:rPr>
                <w:rFonts w:hint="eastAsia"/>
                <w:color w:val="000000" w:themeColor="text1"/>
                <w:szCs w:val="21"/>
              </w:rPr>
              <w:t>《宣城旺禽生物科技有限公司年产</w:t>
            </w:r>
            <w:r w:rsidRPr="003D0316">
              <w:rPr>
                <w:rFonts w:hint="eastAsia"/>
                <w:color w:val="000000" w:themeColor="text1"/>
                <w:szCs w:val="21"/>
              </w:rPr>
              <w:t>3</w:t>
            </w:r>
            <w:r w:rsidRPr="003D0316">
              <w:rPr>
                <w:rFonts w:hint="eastAsia"/>
                <w:color w:val="000000" w:themeColor="text1"/>
                <w:szCs w:val="21"/>
              </w:rPr>
              <w:t>万吨酶解羽毛粉蛋白粉饲料和</w:t>
            </w:r>
            <w:r w:rsidRPr="003D0316">
              <w:rPr>
                <w:rFonts w:hint="eastAsia"/>
                <w:color w:val="000000" w:themeColor="text1"/>
                <w:szCs w:val="21"/>
              </w:rPr>
              <w:t>5</w:t>
            </w:r>
            <w:r w:rsidRPr="003D0316">
              <w:rPr>
                <w:rFonts w:hint="eastAsia"/>
                <w:color w:val="000000" w:themeColor="text1"/>
                <w:szCs w:val="21"/>
              </w:rPr>
              <w:t>千吨饲料用鸡油项目</w:t>
            </w:r>
            <w:r w:rsidRPr="003D0316">
              <w:rPr>
                <w:rFonts w:hint="eastAsia"/>
                <w:snapToGrid w:val="0"/>
                <w:color w:val="000000" w:themeColor="text1"/>
                <w:kern w:val="21"/>
                <w:szCs w:val="21"/>
              </w:rPr>
              <w:t>竣工环境保护验收监测报告</w:t>
            </w:r>
            <w:r w:rsidRPr="003D0316">
              <w:rPr>
                <w:rFonts w:hint="eastAsia"/>
                <w:color w:val="000000" w:themeColor="text1"/>
                <w:szCs w:val="21"/>
              </w:rPr>
              <w:t>》（</w:t>
            </w:r>
            <w:r w:rsidRPr="003D0316">
              <w:rPr>
                <w:bCs/>
                <w:color w:val="000000" w:themeColor="text1"/>
                <w:szCs w:val="21"/>
              </w:rPr>
              <w:t>2019</w:t>
            </w:r>
            <w:r w:rsidRPr="003D0316">
              <w:rPr>
                <w:bCs/>
                <w:color w:val="000000" w:themeColor="text1"/>
                <w:szCs w:val="21"/>
              </w:rPr>
              <w:t>年</w:t>
            </w:r>
            <w:r w:rsidRPr="003D0316">
              <w:rPr>
                <w:bCs/>
                <w:color w:val="000000" w:themeColor="text1"/>
                <w:szCs w:val="21"/>
              </w:rPr>
              <w:t>9</w:t>
            </w:r>
            <w:r w:rsidRPr="003D0316">
              <w:rPr>
                <w:bCs/>
                <w:color w:val="000000" w:themeColor="text1"/>
                <w:szCs w:val="21"/>
              </w:rPr>
              <w:t>月</w:t>
            </w:r>
            <w:r w:rsidRPr="003D0316">
              <w:rPr>
                <w:rFonts w:hint="eastAsia"/>
                <w:snapToGrid w:val="0"/>
                <w:color w:val="000000" w:themeColor="text1"/>
                <w:kern w:val="21"/>
                <w:szCs w:val="21"/>
              </w:rPr>
              <w:t>编制，委托安徽澳林检测技术有限公司检测</w:t>
            </w:r>
            <w:r w:rsidRPr="003D0316">
              <w:rPr>
                <w:rFonts w:hint="eastAsia"/>
                <w:color w:val="000000" w:themeColor="text1"/>
                <w:szCs w:val="21"/>
              </w:rPr>
              <w:t>）</w:t>
            </w:r>
            <w:r w:rsidRPr="003D0316">
              <w:rPr>
                <w:rFonts w:hint="eastAsia"/>
                <w:snapToGrid w:val="0"/>
                <w:color w:val="000000" w:themeColor="text1"/>
                <w:kern w:val="21"/>
                <w:szCs w:val="21"/>
              </w:rPr>
              <w:t>，宣城旺禽生物科技有限公司年产</w:t>
            </w:r>
            <w:r w:rsidRPr="003D0316">
              <w:rPr>
                <w:rFonts w:hint="eastAsia"/>
                <w:snapToGrid w:val="0"/>
                <w:color w:val="000000" w:themeColor="text1"/>
                <w:kern w:val="21"/>
                <w:szCs w:val="21"/>
              </w:rPr>
              <w:t>3</w:t>
            </w:r>
            <w:r w:rsidRPr="003D0316">
              <w:rPr>
                <w:rFonts w:hint="eastAsia"/>
                <w:snapToGrid w:val="0"/>
                <w:color w:val="000000" w:themeColor="text1"/>
                <w:kern w:val="21"/>
                <w:szCs w:val="21"/>
              </w:rPr>
              <w:t>万吨酶解羽毛粉蛋白粉饲料和</w:t>
            </w:r>
            <w:r w:rsidRPr="003D0316">
              <w:rPr>
                <w:rFonts w:hint="eastAsia"/>
                <w:snapToGrid w:val="0"/>
                <w:color w:val="000000" w:themeColor="text1"/>
                <w:kern w:val="21"/>
                <w:szCs w:val="21"/>
              </w:rPr>
              <w:t>5</w:t>
            </w:r>
            <w:r w:rsidRPr="003D0316">
              <w:rPr>
                <w:rFonts w:hint="eastAsia"/>
                <w:snapToGrid w:val="0"/>
                <w:color w:val="000000" w:themeColor="text1"/>
                <w:kern w:val="21"/>
                <w:szCs w:val="21"/>
              </w:rPr>
              <w:t>千吨饲料用鸡油项目的废水包括冷凝废水、清洗废水等，其生产工艺与拟建项目类似，因此，拟建项目冷凝废水、酶解废水、酶解罐清洗废水产生浓度可类比宣城旺禽生物科技有限公司年产</w:t>
            </w:r>
            <w:r w:rsidRPr="003D0316">
              <w:rPr>
                <w:rFonts w:hint="eastAsia"/>
                <w:snapToGrid w:val="0"/>
                <w:color w:val="000000" w:themeColor="text1"/>
                <w:kern w:val="21"/>
                <w:szCs w:val="21"/>
              </w:rPr>
              <w:t>3</w:t>
            </w:r>
            <w:r w:rsidRPr="003D0316">
              <w:rPr>
                <w:rFonts w:hint="eastAsia"/>
                <w:snapToGrid w:val="0"/>
                <w:color w:val="000000" w:themeColor="text1"/>
                <w:kern w:val="21"/>
                <w:szCs w:val="21"/>
              </w:rPr>
              <w:t>万吨酶解羽毛粉蛋白粉饲料和</w:t>
            </w:r>
            <w:r w:rsidRPr="003D0316">
              <w:rPr>
                <w:rFonts w:hint="eastAsia"/>
                <w:snapToGrid w:val="0"/>
                <w:color w:val="000000" w:themeColor="text1"/>
                <w:kern w:val="21"/>
                <w:szCs w:val="21"/>
              </w:rPr>
              <w:t>5</w:t>
            </w:r>
            <w:r w:rsidRPr="003D0316">
              <w:rPr>
                <w:rFonts w:hint="eastAsia"/>
                <w:snapToGrid w:val="0"/>
                <w:color w:val="000000" w:themeColor="text1"/>
                <w:kern w:val="21"/>
                <w:szCs w:val="21"/>
              </w:rPr>
              <w:t>千吨饲料用鸡油项目。</w:t>
            </w:r>
            <w:r w:rsidRPr="003D0316">
              <w:rPr>
                <w:color w:val="000000" w:themeColor="text1"/>
                <w:szCs w:val="21"/>
              </w:rPr>
              <w:t>本项目</w:t>
            </w:r>
            <w:r w:rsidRPr="003D0316">
              <w:rPr>
                <w:rFonts w:hint="eastAsia"/>
                <w:color w:val="000000" w:themeColor="text1"/>
                <w:szCs w:val="21"/>
              </w:rPr>
              <w:t>生产废水</w:t>
            </w:r>
            <w:r w:rsidRPr="003D0316">
              <w:rPr>
                <w:color w:val="000000" w:themeColor="text1"/>
                <w:szCs w:val="21"/>
              </w:rPr>
              <w:t>产生情况及处理效果见表</w:t>
            </w:r>
            <w:r w:rsidRPr="003D0316">
              <w:rPr>
                <w:color w:val="000000" w:themeColor="text1"/>
                <w:szCs w:val="21"/>
              </w:rPr>
              <w:t>4-9</w:t>
            </w:r>
            <w:r w:rsidRPr="003D0316">
              <w:rPr>
                <w:color w:val="000000" w:themeColor="text1"/>
                <w:szCs w:val="21"/>
              </w:rPr>
              <w:t>。</w:t>
            </w:r>
          </w:p>
          <w:p w:rsidR="00D33F29" w:rsidRPr="003D0316" w:rsidRDefault="00995DB9">
            <w:pPr>
              <w:pStyle w:val="4"/>
              <w:jc w:val="center"/>
              <w:rPr>
                <w:color w:val="000000" w:themeColor="text1"/>
              </w:rPr>
            </w:pPr>
            <w:r w:rsidRPr="003D0316">
              <w:rPr>
                <w:rFonts w:hint="eastAsia"/>
                <w:b/>
                <w:color w:val="000000" w:themeColor="text1"/>
              </w:rPr>
              <w:t>表</w:t>
            </w:r>
            <w:r w:rsidRPr="003D0316">
              <w:rPr>
                <w:rFonts w:hint="eastAsia"/>
                <w:b/>
                <w:color w:val="000000" w:themeColor="text1"/>
              </w:rPr>
              <w:t>4</w:t>
            </w:r>
            <w:r w:rsidRPr="003D0316">
              <w:rPr>
                <w:b/>
                <w:color w:val="000000" w:themeColor="text1"/>
              </w:rPr>
              <w:t>-9</w:t>
            </w:r>
            <w:r w:rsidRPr="003D0316">
              <w:rPr>
                <w:b/>
                <w:bCs/>
                <w:color w:val="000000" w:themeColor="text1"/>
              </w:rPr>
              <w:t>项目</w:t>
            </w:r>
            <w:r w:rsidRPr="003D0316">
              <w:rPr>
                <w:rFonts w:hint="eastAsia"/>
                <w:b/>
                <w:bCs/>
                <w:color w:val="000000" w:themeColor="text1"/>
              </w:rPr>
              <w:t>生产废水</w:t>
            </w:r>
            <w:r w:rsidRPr="003D0316">
              <w:rPr>
                <w:b/>
                <w:bCs/>
                <w:color w:val="000000" w:themeColor="text1"/>
              </w:rPr>
              <w:t>产生情况及处理措施</w:t>
            </w:r>
            <w:r w:rsidRPr="003D0316">
              <w:rPr>
                <w:rFonts w:hint="eastAsia"/>
                <w:b/>
                <w:bCs/>
                <w:color w:val="000000" w:themeColor="text1"/>
              </w:rPr>
              <w:t>一览表</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544"/>
              <w:gridCol w:w="963"/>
              <w:gridCol w:w="1008"/>
              <w:gridCol w:w="1008"/>
              <w:gridCol w:w="1098"/>
              <w:gridCol w:w="900"/>
              <w:gridCol w:w="900"/>
            </w:tblGrid>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废水类型</w:t>
                  </w:r>
                </w:p>
              </w:tc>
              <w:tc>
                <w:tcPr>
                  <w:tcW w:w="963" w:type="dxa"/>
                  <w:vAlign w:val="center"/>
                </w:tcPr>
                <w:p w:rsidR="00D33F29" w:rsidRPr="003D0316" w:rsidRDefault="00995DB9">
                  <w:pPr>
                    <w:jc w:val="center"/>
                    <w:rPr>
                      <w:color w:val="000000" w:themeColor="text1"/>
                      <w:szCs w:val="21"/>
                    </w:rPr>
                  </w:pPr>
                  <w:r w:rsidRPr="003D0316">
                    <w:rPr>
                      <w:color w:val="000000" w:themeColor="text1"/>
                      <w:szCs w:val="21"/>
                    </w:rPr>
                    <w:t>水量</w:t>
                  </w:r>
                </w:p>
                <w:p w:rsidR="00D33F29" w:rsidRPr="003D0316" w:rsidRDefault="00995DB9">
                  <w:pPr>
                    <w:jc w:val="center"/>
                    <w:rPr>
                      <w:color w:val="000000" w:themeColor="text1"/>
                      <w:szCs w:val="21"/>
                    </w:rPr>
                  </w:pP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w:t>
                  </w:r>
                  <w:r w:rsidRPr="003D0316">
                    <w:rPr>
                      <w:rFonts w:hint="eastAsia"/>
                      <w:color w:val="000000" w:themeColor="text1"/>
                      <w:szCs w:val="21"/>
                    </w:rPr>
                    <w:t>a</w:t>
                  </w:r>
                  <w:r w:rsidRPr="003D0316">
                    <w:rPr>
                      <w:color w:val="000000" w:themeColor="text1"/>
                      <w:szCs w:val="21"/>
                    </w:rPr>
                    <w:t>)</w:t>
                  </w:r>
                </w:p>
              </w:tc>
              <w:tc>
                <w:tcPr>
                  <w:tcW w:w="1008" w:type="dxa"/>
                  <w:vAlign w:val="center"/>
                </w:tcPr>
                <w:p w:rsidR="00D33F29" w:rsidRPr="003D0316" w:rsidRDefault="00995DB9">
                  <w:pPr>
                    <w:kinsoku w:val="0"/>
                    <w:autoSpaceDE w:val="0"/>
                    <w:autoSpaceDN w:val="0"/>
                    <w:adjustRightInd w:val="0"/>
                    <w:snapToGrid w:val="0"/>
                    <w:jc w:val="center"/>
                    <w:rPr>
                      <w:color w:val="000000" w:themeColor="text1"/>
                      <w:szCs w:val="21"/>
                      <w:lang w:eastAsia="en-US"/>
                    </w:rPr>
                  </w:pPr>
                  <w:r w:rsidRPr="003D0316">
                    <w:rPr>
                      <w:rFonts w:eastAsia="Times New Roman"/>
                      <w:color w:val="000000" w:themeColor="text1"/>
                      <w:spacing w:val="6"/>
                      <w:szCs w:val="21"/>
                    </w:rPr>
                    <w:t>pH</w:t>
                  </w:r>
                </w:p>
              </w:tc>
              <w:tc>
                <w:tcPr>
                  <w:tcW w:w="1008" w:type="dxa"/>
                  <w:vAlign w:val="center"/>
                </w:tcPr>
                <w:p w:rsidR="00D33F29" w:rsidRPr="003D0316" w:rsidRDefault="00995DB9">
                  <w:pPr>
                    <w:kinsoku w:val="0"/>
                    <w:autoSpaceDE w:val="0"/>
                    <w:autoSpaceDN w:val="0"/>
                    <w:adjustRightInd w:val="0"/>
                    <w:snapToGrid w:val="0"/>
                    <w:jc w:val="center"/>
                    <w:rPr>
                      <w:color w:val="000000" w:themeColor="text1"/>
                      <w:szCs w:val="21"/>
                    </w:rPr>
                  </w:pPr>
                  <w:r w:rsidRPr="003D0316">
                    <w:rPr>
                      <w:rFonts w:eastAsia="Times New Roman"/>
                      <w:color w:val="000000" w:themeColor="text1"/>
                      <w:spacing w:val="4"/>
                      <w:szCs w:val="21"/>
                    </w:rPr>
                    <w:t>CO</w:t>
                  </w:r>
                  <w:r w:rsidRPr="003D0316">
                    <w:rPr>
                      <w:rFonts w:eastAsia="Times New Roman"/>
                      <w:color w:val="000000" w:themeColor="text1"/>
                      <w:spacing w:val="3"/>
                      <w:szCs w:val="21"/>
                    </w:rPr>
                    <w:t>D</w:t>
                  </w:r>
                  <w:r w:rsidRPr="003D0316">
                    <w:rPr>
                      <w:color w:val="000000" w:themeColor="text1"/>
                      <w:szCs w:val="21"/>
                    </w:rPr>
                    <w:t>(mg/L)</w:t>
                  </w:r>
                </w:p>
              </w:tc>
              <w:tc>
                <w:tcPr>
                  <w:tcW w:w="1098" w:type="dxa"/>
                  <w:vAlign w:val="center"/>
                </w:tcPr>
                <w:p w:rsidR="00D33F29" w:rsidRPr="003D0316" w:rsidRDefault="00995DB9">
                  <w:pPr>
                    <w:kinsoku w:val="0"/>
                    <w:autoSpaceDE w:val="0"/>
                    <w:autoSpaceDN w:val="0"/>
                    <w:adjustRightInd w:val="0"/>
                    <w:snapToGrid w:val="0"/>
                    <w:jc w:val="center"/>
                    <w:rPr>
                      <w:color w:val="000000" w:themeColor="text1"/>
                      <w:spacing w:val="9"/>
                      <w:szCs w:val="21"/>
                    </w:rPr>
                  </w:pPr>
                  <w:r w:rsidRPr="003D0316">
                    <w:rPr>
                      <w:rFonts w:eastAsia="Times New Roman"/>
                      <w:color w:val="000000" w:themeColor="text1"/>
                      <w:szCs w:val="21"/>
                    </w:rPr>
                    <w:t>BOD</w:t>
                  </w:r>
                  <w:r w:rsidRPr="003D0316">
                    <w:rPr>
                      <w:rFonts w:eastAsia="Times New Roman"/>
                      <w:color w:val="000000" w:themeColor="text1"/>
                      <w:spacing w:val="19"/>
                      <w:position w:val="-1"/>
                      <w:szCs w:val="21"/>
                      <w:vertAlign w:val="subscript"/>
                    </w:rPr>
                    <w:t>5</w:t>
                  </w:r>
                  <w:r w:rsidRPr="003D0316">
                    <w:rPr>
                      <w:color w:val="000000" w:themeColor="text1"/>
                      <w:szCs w:val="21"/>
                    </w:rPr>
                    <w:t>(mg/L)</w:t>
                  </w:r>
                </w:p>
              </w:tc>
              <w:tc>
                <w:tcPr>
                  <w:tcW w:w="900" w:type="dxa"/>
                  <w:vAlign w:val="center"/>
                </w:tcPr>
                <w:p w:rsidR="00D33F29" w:rsidRPr="003D0316" w:rsidRDefault="00995DB9">
                  <w:pPr>
                    <w:kinsoku w:val="0"/>
                    <w:autoSpaceDE w:val="0"/>
                    <w:autoSpaceDN w:val="0"/>
                    <w:adjustRightInd w:val="0"/>
                    <w:snapToGrid w:val="0"/>
                    <w:jc w:val="center"/>
                    <w:rPr>
                      <w:color w:val="000000" w:themeColor="text1"/>
                      <w:spacing w:val="9"/>
                      <w:szCs w:val="21"/>
                    </w:rPr>
                  </w:pPr>
                  <w:r w:rsidRPr="003D0316">
                    <w:rPr>
                      <w:rFonts w:hint="eastAsia"/>
                      <w:color w:val="000000" w:themeColor="text1"/>
                      <w:spacing w:val="5"/>
                      <w:szCs w:val="21"/>
                    </w:rPr>
                    <w:t>氨</w:t>
                  </w:r>
                  <w:r w:rsidRPr="003D0316">
                    <w:rPr>
                      <w:rFonts w:hint="eastAsia"/>
                      <w:color w:val="000000" w:themeColor="text1"/>
                      <w:spacing w:val="4"/>
                      <w:szCs w:val="21"/>
                    </w:rPr>
                    <w:t>氮</w:t>
                  </w:r>
                  <w:r w:rsidRPr="003D0316">
                    <w:rPr>
                      <w:color w:val="000000" w:themeColor="text1"/>
                      <w:szCs w:val="21"/>
                    </w:rPr>
                    <w:t>(mg/L</w:t>
                  </w:r>
                  <w:r w:rsidRPr="003D0316">
                    <w:rPr>
                      <w:rFonts w:hint="eastAsia"/>
                      <w:color w:val="000000" w:themeColor="text1"/>
                      <w:szCs w:val="21"/>
                    </w:rPr>
                    <w:t>)</w:t>
                  </w:r>
                </w:p>
              </w:tc>
              <w:tc>
                <w:tcPr>
                  <w:tcW w:w="900" w:type="dxa"/>
                  <w:vAlign w:val="center"/>
                </w:tcPr>
                <w:p w:rsidR="00D33F29" w:rsidRPr="003D0316" w:rsidRDefault="00995DB9">
                  <w:pPr>
                    <w:kinsoku w:val="0"/>
                    <w:autoSpaceDE w:val="0"/>
                    <w:autoSpaceDN w:val="0"/>
                    <w:adjustRightInd w:val="0"/>
                    <w:snapToGrid w:val="0"/>
                    <w:jc w:val="center"/>
                    <w:rPr>
                      <w:color w:val="000000" w:themeColor="text1"/>
                      <w:spacing w:val="9"/>
                      <w:szCs w:val="21"/>
                    </w:rPr>
                  </w:pPr>
                  <w:r w:rsidRPr="003D0316">
                    <w:rPr>
                      <w:rFonts w:eastAsia="Times New Roman"/>
                      <w:color w:val="000000" w:themeColor="text1"/>
                      <w:spacing w:val="-3"/>
                      <w:szCs w:val="21"/>
                    </w:rPr>
                    <w:t>S</w:t>
                  </w:r>
                  <w:r w:rsidRPr="003D0316">
                    <w:rPr>
                      <w:rFonts w:eastAsia="Times New Roman"/>
                      <w:color w:val="000000" w:themeColor="text1"/>
                      <w:spacing w:val="-2"/>
                      <w:szCs w:val="21"/>
                    </w:rPr>
                    <w:t>S</w:t>
                  </w:r>
                  <w:r w:rsidRPr="003D0316">
                    <w:rPr>
                      <w:color w:val="000000" w:themeColor="text1"/>
                      <w:szCs w:val="21"/>
                    </w:rPr>
                    <w:t>(mg/L)</w:t>
                  </w:r>
                </w:p>
              </w:tc>
            </w:tr>
            <w:tr w:rsidR="003D0316" w:rsidRPr="003D0316">
              <w:trPr>
                <w:trHeight w:val="362"/>
                <w:jc w:val="center"/>
              </w:trPr>
              <w:tc>
                <w:tcPr>
                  <w:tcW w:w="947" w:type="dxa"/>
                  <w:vAlign w:val="center"/>
                </w:tcPr>
                <w:p w:rsidR="00D33F29" w:rsidRPr="003D0316" w:rsidRDefault="00995DB9">
                  <w:pPr>
                    <w:jc w:val="center"/>
                    <w:rPr>
                      <w:color w:val="000000" w:themeColor="text1"/>
                      <w:szCs w:val="21"/>
                    </w:rPr>
                  </w:pPr>
                  <w:r w:rsidRPr="003D0316">
                    <w:rPr>
                      <w:rFonts w:hint="eastAsia"/>
                      <w:color w:val="000000" w:themeColor="text1"/>
                      <w:szCs w:val="21"/>
                    </w:rPr>
                    <w:t>生产废水</w:t>
                  </w:r>
                </w:p>
              </w:tc>
              <w:tc>
                <w:tcPr>
                  <w:tcW w:w="1544" w:type="dxa"/>
                  <w:vAlign w:val="center"/>
                </w:tcPr>
                <w:p w:rsidR="00D33F29" w:rsidRPr="003D0316" w:rsidRDefault="00995DB9">
                  <w:pPr>
                    <w:jc w:val="center"/>
                    <w:rPr>
                      <w:color w:val="000000" w:themeColor="text1"/>
                      <w:szCs w:val="21"/>
                    </w:rPr>
                  </w:pPr>
                  <w:r w:rsidRPr="003D0316">
                    <w:rPr>
                      <w:rFonts w:hint="eastAsia"/>
                      <w:color w:val="000000" w:themeColor="text1"/>
                      <w:szCs w:val="21"/>
                    </w:rPr>
                    <w:t>酶解废水、酶解罐清洗废水</w:t>
                  </w:r>
                </w:p>
              </w:tc>
              <w:tc>
                <w:tcPr>
                  <w:tcW w:w="963" w:type="dxa"/>
                  <w:vAlign w:val="center"/>
                </w:tcPr>
                <w:p w:rsidR="00D33F29" w:rsidRPr="003D0316" w:rsidRDefault="00995DB9">
                  <w:pPr>
                    <w:jc w:val="center"/>
                    <w:rPr>
                      <w:color w:val="000000" w:themeColor="text1"/>
                      <w:szCs w:val="21"/>
                    </w:rPr>
                  </w:pPr>
                  <w:r w:rsidRPr="003D0316">
                    <w:rPr>
                      <w:bCs/>
                      <w:color w:val="000000" w:themeColor="text1"/>
                      <w:szCs w:val="21"/>
                    </w:rPr>
                    <w:t>1084.5</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8.2-8.7</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948</w:t>
                  </w:r>
                </w:p>
              </w:tc>
              <w:tc>
                <w:tcPr>
                  <w:tcW w:w="1098" w:type="dxa"/>
                  <w:vAlign w:val="center"/>
                </w:tcPr>
                <w:p w:rsidR="00D33F29" w:rsidRPr="003D0316" w:rsidRDefault="00995DB9">
                  <w:pPr>
                    <w:jc w:val="center"/>
                    <w:rPr>
                      <w:color w:val="000000" w:themeColor="text1"/>
                      <w:szCs w:val="21"/>
                    </w:rPr>
                  </w:pPr>
                  <w:r w:rsidRPr="003D0316">
                    <w:rPr>
                      <w:color w:val="000000" w:themeColor="text1"/>
                      <w:szCs w:val="21"/>
                    </w:rPr>
                    <w:t>331</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40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1380</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废水</w:t>
                  </w:r>
                  <w:r w:rsidRPr="003D0316">
                    <w:rPr>
                      <w:color w:val="000000" w:themeColor="text1"/>
                      <w:szCs w:val="21"/>
                    </w:rPr>
                    <w:t>处理</w:t>
                  </w:r>
                  <w:r w:rsidRPr="003D0316">
                    <w:rPr>
                      <w:rFonts w:hint="eastAsia"/>
                      <w:color w:val="000000" w:themeColor="text1"/>
                      <w:szCs w:val="21"/>
                    </w:rPr>
                    <w:t>前</w:t>
                  </w:r>
                  <w:r w:rsidRPr="003D0316">
                    <w:rPr>
                      <w:color w:val="000000" w:themeColor="text1"/>
                      <w:szCs w:val="21"/>
                    </w:rPr>
                    <w:t>水质</w:t>
                  </w:r>
                </w:p>
              </w:tc>
              <w:tc>
                <w:tcPr>
                  <w:tcW w:w="963" w:type="dxa"/>
                  <w:vAlign w:val="center"/>
                </w:tcPr>
                <w:p w:rsidR="00D33F29" w:rsidRPr="003D0316" w:rsidRDefault="00995DB9">
                  <w:pPr>
                    <w:jc w:val="center"/>
                    <w:rPr>
                      <w:color w:val="000000" w:themeColor="text1"/>
                      <w:szCs w:val="21"/>
                    </w:rPr>
                  </w:pPr>
                  <w:r w:rsidRPr="003D0316">
                    <w:rPr>
                      <w:color w:val="000000" w:themeColor="text1"/>
                      <w:szCs w:val="21"/>
                    </w:rPr>
                    <w:t>1084.5</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8.2-8.7</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948</w:t>
                  </w:r>
                </w:p>
              </w:tc>
              <w:tc>
                <w:tcPr>
                  <w:tcW w:w="1098" w:type="dxa"/>
                  <w:vAlign w:val="center"/>
                </w:tcPr>
                <w:p w:rsidR="00D33F29" w:rsidRPr="003D0316" w:rsidRDefault="00995DB9">
                  <w:pPr>
                    <w:jc w:val="center"/>
                    <w:rPr>
                      <w:color w:val="000000" w:themeColor="text1"/>
                      <w:szCs w:val="21"/>
                    </w:rPr>
                  </w:pPr>
                  <w:r w:rsidRPr="003D0316">
                    <w:rPr>
                      <w:color w:val="000000" w:themeColor="text1"/>
                      <w:szCs w:val="21"/>
                    </w:rPr>
                    <w:t>331</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40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1380</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废水处理前</w:t>
                  </w:r>
                  <w:r w:rsidRPr="003D0316">
                    <w:rPr>
                      <w:color w:val="000000" w:themeColor="text1"/>
                      <w:szCs w:val="21"/>
                    </w:rPr>
                    <w:t>量（</w:t>
                  </w:r>
                  <w:r w:rsidRPr="003D0316">
                    <w:rPr>
                      <w:color w:val="000000" w:themeColor="text1"/>
                      <w:szCs w:val="21"/>
                    </w:rPr>
                    <w:t>t/a</w:t>
                  </w:r>
                  <w:r w:rsidRPr="003D0316">
                    <w:rPr>
                      <w:color w:val="000000" w:themeColor="text1"/>
                      <w:szCs w:val="21"/>
                    </w:rPr>
                    <w:t>）</w:t>
                  </w:r>
                </w:p>
              </w:tc>
              <w:tc>
                <w:tcPr>
                  <w:tcW w:w="963" w:type="dxa"/>
                  <w:vAlign w:val="center"/>
                </w:tcPr>
                <w:p w:rsidR="00D33F29" w:rsidRPr="003D0316" w:rsidRDefault="00995DB9">
                  <w:pPr>
                    <w:jc w:val="center"/>
                    <w:rPr>
                      <w:color w:val="000000" w:themeColor="text1"/>
                      <w:szCs w:val="21"/>
                    </w:rPr>
                  </w:pPr>
                  <w:r w:rsidRPr="003D0316">
                    <w:rPr>
                      <w:bCs/>
                      <w:color w:val="000000" w:themeColor="text1"/>
                      <w:szCs w:val="21"/>
                    </w:rPr>
                    <w:t>1084.5</w:t>
                  </w:r>
                </w:p>
              </w:tc>
              <w:tc>
                <w:tcPr>
                  <w:tcW w:w="1008" w:type="dxa"/>
                  <w:vAlign w:val="center"/>
                </w:tcPr>
                <w:p w:rsidR="00D33F29" w:rsidRPr="003D0316" w:rsidRDefault="00995DB9">
                  <w:pPr>
                    <w:jc w:val="center"/>
                    <w:rPr>
                      <w:color w:val="000000" w:themeColor="text1"/>
                    </w:rPr>
                  </w:pPr>
                  <w:r w:rsidRPr="003D0316">
                    <w:rPr>
                      <w:color w:val="000000" w:themeColor="text1"/>
                      <w:szCs w:val="21"/>
                    </w:rPr>
                    <w:t>8.2-8.7</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1.0281</w:t>
                  </w:r>
                </w:p>
              </w:tc>
              <w:tc>
                <w:tcPr>
                  <w:tcW w:w="1098" w:type="dxa"/>
                  <w:vAlign w:val="center"/>
                </w:tcPr>
                <w:p w:rsidR="00D33F29" w:rsidRPr="003D0316" w:rsidRDefault="00995DB9">
                  <w:pPr>
                    <w:jc w:val="center"/>
                    <w:rPr>
                      <w:color w:val="000000" w:themeColor="text1"/>
                      <w:szCs w:val="21"/>
                    </w:rPr>
                  </w:pPr>
                  <w:r w:rsidRPr="003D0316">
                    <w:rPr>
                      <w:color w:val="000000" w:themeColor="text1"/>
                      <w:szCs w:val="21"/>
                    </w:rPr>
                    <w:t>0.3590</w:t>
                  </w:r>
                </w:p>
              </w:tc>
              <w:tc>
                <w:tcPr>
                  <w:tcW w:w="900" w:type="dxa"/>
                  <w:vAlign w:val="center"/>
                </w:tcPr>
                <w:p w:rsidR="00D33F29" w:rsidRPr="003D0316" w:rsidRDefault="00995DB9">
                  <w:pPr>
                    <w:jc w:val="center"/>
                    <w:rPr>
                      <w:color w:val="000000" w:themeColor="text1"/>
                      <w:szCs w:val="21"/>
                    </w:rPr>
                  </w:pPr>
                  <w:r w:rsidRPr="003D0316">
                    <w:rPr>
                      <w:rFonts w:hint="eastAsia"/>
                      <w:color w:val="000000" w:themeColor="text1"/>
                      <w:szCs w:val="21"/>
                    </w:rPr>
                    <w:t>0.0</w:t>
                  </w:r>
                  <w:r w:rsidRPr="003D0316">
                    <w:rPr>
                      <w:color w:val="000000" w:themeColor="text1"/>
                      <w:szCs w:val="21"/>
                    </w:rPr>
                    <w:t>434</w:t>
                  </w:r>
                </w:p>
              </w:tc>
              <w:tc>
                <w:tcPr>
                  <w:tcW w:w="900" w:type="dxa"/>
                  <w:vAlign w:val="center"/>
                </w:tcPr>
                <w:p w:rsidR="00D33F29" w:rsidRPr="003D0316" w:rsidRDefault="00995DB9">
                  <w:pPr>
                    <w:jc w:val="center"/>
                    <w:rPr>
                      <w:color w:val="000000" w:themeColor="text1"/>
                      <w:szCs w:val="21"/>
                    </w:rPr>
                  </w:pPr>
                  <w:r w:rsidRPr="003D0316">
                    <w:rPr>
                      <w:rFonts w:hint="eastAsia"/>
                      <w:color w:val="000000" w:themeColor="text1"/>
                      <w:szCs w:val="21"/>
                    </w:rPr>
                    <w:t>1.4966</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color w:val="000000" w:themeColor="text1"/>
                      <w:szCs w:val="21"/>
                    </w:rPr>
                    <w:t>治理效率</w:t>
                  </w:r>
                  <w:r w:rsidRPr="003D0316">
                    <w:rPr>
                      <w:rFonts w:hint="eastAsia"/>
                      <w:color w:val="000000" w:themeColor="text1"/>
                      <w:szCs w:val="21"/>
                    </w:rPr>
                    <w:t>（</w:t>
                  </w:r>
                  <w:r w:rsidRPr="003D0316">
                    <w:rPr>
                      <w:rFonts w:hint="eastAsia"/>
                      <w:color w:val="000000" w:themeColor="text1"/>
                      <w:szCs w:val="21"/>
                    </w:rPr>
                    <w:t>%</w:t>
                  </w:r>
                  <w:r w:rsidRPr="003D0316">
                    <w:rPr>
                      <w:rFonts w:hint="eastAsia"/>
                      <w:color w:val="000000" w:themeColor="text1"/>
                      <w:szCs w:val="21"/>
                    </w:rPr>
                    <w:t>）</w:t>
                  </w:r>
                </w:p>
              </w:tc>
              <w:tc>
                <w:tcPr>
                  <w:tcW w:w="963" w:type="dxa"/>
                  <w:vAlign w:val="center"/>
                </w:tcPr>
                <w:p w:rsidR="00D33F29" w:rsidRPr="003D0316" w:rsidRDefault="00995DB9">
                  <w:pPr>
                    <w:jc w:val="center"/>
                    <w:rPr>
                      <w:color w:val="000000" w:themeColor="text1"/>
                      <w:szCs w:val="21"/>
                    </w:rPr>
                  </w:pPr>
                  <w:r w:rsidRPr="003D0316">
                    <w:rPr>
                      <w:rFonts w:hint="eastAsia"/>
                      <w:color w:val="000000" w:themeColor="text1"/>
                      <w:szCs w:val="21"/>
                    </w:rPr>
                    <w:t>/</w:t>
                  </w:r>
                </w:p>
              </w:tc>
              <w:tc>
                <w:tcPr>
                  <w:tcW w:w="1008" w:type="dxa"/>
                  <w:vAlign w:val="center"/>
                </w:tcPr>
                <w:p w:rsidR="00D33F29" w:rsidRPr="003D0316" w:rsidRDefault="00995DB9">
                  <w:pPr>
                    <w:jc w:val="center"/>
                    <w:rPr>
                      <w:color w:val="000000" w:themeColor="text1"/>
                      <w:szCs w:val="21"/>
                    </w:rPr>
                  </w:pPr>
                  <w:r w:rsidRPr="003D0316">
                    <w:rPr>
                      <w:rFonts w:hint="eastAsia"/>
                      <w:color w:val="000000" w:themeColor="text1"/>
                      <w:szCs w:val="21"/>
                    </w:rPr>
                    <w:t>/</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≥80</w:t>
                  </w:r>
                </w:p>
              </w:tc>
              <w:tc>
                <w:tcPr>
                  <w:tcW w:w="1098" w:type="dxa"/>
                  <w:vAlign w:val="center"/>
                </w:tcPr>
                <w:p w:rsidR="00D33F29" w:rsidRPr="003D0316" w:rsidRDefault="00995DB9">
                  <w:pPr>
                    <w:jc w:val="center"/>
                    <w:rPr>
                      <w:color w:val="000000" w:themeColor="text1"/>
                      <w:szCs w:val="21"/>
                    </w:rPr>
                  </w:pPr>
                  <w:r w:rsidRPr="003D0316">
                    <w:rPr>
                      <w:color w:val="000000" w:themeColor="text1"/>
                      <w:szCs w:val="21"/>
                    </w:rPr>
                    <w:t>≥90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≥80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≥90</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废水</w:t>
                  </w:r>
                  <w:r w:rsidRPr="003D0316">
                    <w:rPr>
                      <w:color w:val="000000" w:themeColor="text1"/>
                      <w:szCs w:val="21"/>
                    </w:rPr>
                    <w:t>处理后水质</w:t>
                  </w:r>
                </w:p>
              </w:tc>
              <w:tc>
                <w:tcPr>
                  <w:tcW w:w="963" w:type="dxa"/>
                  <w:vAlign w:val="center"/>
                </w:tcPr>
                <w:p w:rsidR="00D33F29" w:rsidRPr="003D0316" w:rsidRDefault="00995DB9">
                  <w:pPr>
                    <w:jc w:val="center"/>
                    <w:rPr>
                      <w:color w:val="000000" w:themeColor="text1"/>
                      <w:szCs w:val="21"/>
                    </w:rPr>
                  </w:pPr>
                  <w:r w:rsidRPr="003D0316">
                    <w:rPr>
                      <w:color w:val="000000" w:themeColor="text1"/>
                      <w:szCs w:val="21"/>
                    </w:rPr>
                    <w:t>1084.5</w:t>
                  </w:r>
                </w:p>
              </w:tc>
              <w:tc>
                <w:tcPr>
                  <w:tcW w:w="1008" w:type="dxa"/>
                  <w:vAlign w:val="center"/>
                </w:tcPr>
                <w:p w:rsidR="00D33F29" w:rsidRPr="003D0316" w:rsidRDefault="00995DB9">
                  <w:pPr>
                    <w:jc w:val="center"/>
                    <w:rPr>
                      <w:color w:val="000000" w:themeColor="text1"/>
                    </w:rPr>
                  </w:pPr>
                  <w:r w:rsidRPr="003D0316">
                    <w:rPr>
                      <w:rFonts w:eastAsia="Times New Roman"/>
                      <w:color w:val="000000" w:themeColor="text1"/>
                      <w:szCs w:val="21"/>
                    </w:rPr>
                    <w:t>6~9</w:t>
                  </w:r>
                </w:p>
              </w:tc>
              <w:tc>
                <w:tcPr>
                  <w:tcW w:w="1008" w:type="dxa"/>
                  <w:vAlign w:val="center"/>
                </w:tcPr>
                <w:p w:rsidR="00D33F29" w:rsidRPr="003D0316" w:rsidRDefault="00995DB9">
                  <w:pPr>
                    <w:jc w:val="center"/>
                    <w:rPr>
                      <w:color w:val="000000" w:themeColor="text1"/>
                      <w:szCs w:val="21"/>
                    </w:rPr>
                  </w:pPr>
                  <w:r w:rsidRPr="003D0316">
                    <w:rPr>
                      <w:color w:val="000000" w:themeColor="text1"/>
                      <w:szCs w:val="21"/>
                    </w:rPr>
                    <w:t>≤190</w:t>
                  </w:r>
                </w:p>
              </w:tc>
              <w:tc>
                <w:tcPr>
                  <w:tcW w:w="1098" w:type="dxa"/>
                  <w:vAlign w:val="center"/>
                </w:tcPr>
                <w:p w:rsidR="00D33F29" w:rsidRPr="003D0316" w:rsidRDefault="00995DB9">
                  <w:pPr>
                    <w:jc w:val="center"/>
                    <w:rPr>
                      <w:color w:val="000000" w:themeColor="text1"/>
                      <w:szCs w:val="21"/>
                    </w:rPr>
                  </w:pPr>
                  <w:r w:rsidRPr="003D0316">
                    <w:rPr>
                      <w:color w:val="000000" w:themeColor="text1"/>
                      <w:szCs w:val="21"/>
                    </w:rPr>
                    <w:t>≤40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≤10</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≤140</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color w:val="000000" w:themeColor="text1"/>
                      <w:szCs w:val="21"/>
                    </w:rPr>
                    <w:t>废水</w:t>
                  </w:r>
                  <w:r w:rsidRPr="003D0316">
                    <w:rPr>
                      <w:rFonts w:hint="eastAsia"/>
                      <w:color w:val="000000" w:themeColor="text1"/>
                      <w:szCs w:val="21"/>
                    </w:rPr>
                    <w:t>排放</w:t>
                  </w:r>
                  <w:r w:rsidRPr="003D0316">
                    <w:rPr>
                      <w:color w:val="000000" w:themeColor="text1"/>
                      <w:szCs w:val="21"/>
                    </w:rPr>
                    <w:t>量（</w:t>
                  </w:r>
                  <w:r w:rsidRPr="003D0316">
                    <w:rPr>
                      <w:color w:val="000000" w:themeColor="text1"/>
                      <w:szCs w:val="21"/>
                    </w:rPr>
                    <w:t>t/a</w:t>
                  </w:r>
                  <w:r w:rsidRPr="003D0316">
                    <w:rPr>
                      <w:color w:val="000000" w:themeColor="text1"/>
                      <w:szCs w:val="21"/>
                    </w:rPr>
                    <w:t>）</w:t>
                  </w:r>
                </w:p>
              </w:tc>
              <w:tc>
                <w:tcPr>
                  <w:tcW w:w="963" w:type="dxa"/>
                  <w:vAlign w:val="center"/>
                </w:tcPr>
                <w:p w:rsidR="00D33F29" w:rsidRPr="003D0316" w:rsidRDefault="00995DB9">
                  <w:pPr>
                    <w:jc w:val="center"/>
                    <w:rPr>
                      <w:color w:val="000000" w:themeColor="text1"/>
                      <w:szCs w:val="21"/>
                    </w:rPr>
                  </w:pPr>
                  <w:r w:rsidRPr="003D0316">
                    <w:rPr>
                      <w:bCs/>
                      <w:color w:val="000000" w:themeColor="text1"/>
                      <w:szCs w:val="21"/>
                    </w:rPr>
                    <w:t>1084.5</w:t>
                  </w:r>
                </w:p>
              </w:tc>
              <w:tc>
                <w:tcPr>
                  <w:tcW w:w="1008" w:type="dxa"/>
                  <w:vAlign w:val="center"/>
                </w:tcPr>
                <w:p w:rsidR="00D33F29" w:rsidRPr="003D0316" w:rsidRDefault="00995DB9">
                  <w:pPr>
                    <w:jc w:val="center"/>
                    <w:rPr>
                      <w:color w:val="000000" w:themeColor="text1"/>
                    </w:rPr>
                  </w:pPr>
                  <w:r w:rsidRPr="003D0316">
                    <w:rPr>
                      <w:rFonts w:eastAsia="Times New Roman"/>
                      <w:color w:val="000000" w:themeColor="text1"/>
                      <w:szCs w:val="21"/>
                    </w:rPr>
                    <w:t>6~9</w:t>
                  </w:r>
                </w:p>
              </w:tc>
              <w:tc>
                <w:tcPr>
                  <w:tcW w:w="1008" w:type="dxa"/>
                  <w:vAlign w:val="center"/>
                </w:tcPr>
                <w:p w:rsidR="00D33F29" w:rsidRPr="003D0316" w:rsidRDefault="00995DB9">
                  <w:pPr>
                    <w:jc w:val="center"/>
                    <w:rPr>
                      <w:color w:val="000000" w:themeColor="text1"/>
                      <w:szCs w:val="21"/>
                    </w:rPr>
                  </w:pPr>
                  <w:r w:rsidRPr="003D0316">
                    <w:rPr>
                      <w:rFonts w:hint="eastAsia"/>
                      <w:color w:val="000000" w:themeColor="text1"/>
                      <w:szCs w:val="21"/>
                    </w:rPr>
                    <w:t>0.2061</w:t>
                  </w:r>
                </w:p>
              </w:tc>
              <w:tc>
                <w:tcPr>
                  <w:tcW w:w="1098" w:type="dxa"/>
                  <w:vAlign w:val="center"/>
                </w:tcPr>
                <w:p w:rsidR="00D33F29" w:rsidRPr="003D0316" w:rsidRDefault="00995DB9">
                  <w:pPr>
                    <w:jc w:val="center"/>
                    <w:rPr>
                      <w:color w:val="000000" w:themeColor="text1"/>
                      <w:szCs w:val="21"/>
                    </w:rPr>
                  </w:pPr>
                  <w:r w:rsidRPr="003D0316">
                    <w:rPr>
                      <w:rFonts w:hint="eastAsia"/>
                      <w:color w:val="000000" w:themeColor="text1"/>
                      <w:szCs w:val="21"/>
                    </w:rPr>
                    <w:t>0.0434</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0.0108</w:t>
                  </w:r>
                </w:p>
              </w:tc>
              <w:tc>
                <w:tcPr>
                  <w:tcW w:w="900" w:type="dxa"/>
                  <w:vAlign w:val="center"/>
                </w:tcPr>
                <w:p w:rsidR="00D33F29" w:rsidRPr="003D0316" w:rsidRDefault="00995DB9">
                  <w:pPr>
                    <w:jc w:val="center"/>
                    <w:rPr>
                      <w:color w:val="000000" w:themeColor="text1"/>
                      <w:szCs w:val="21"/>
                    </w:rPr>
                  </w:pPr>
                  <w:r w:rsidRPr="003D0316">
                    <w:rPr>
                      <w:color w:val="000000" w:themeColor="text1"/>
                      <w:szCs w:val="21"/>
                    </w:rPr>
                    <w:t>0.1518</w:t>
                  </w:r>
                </w:p>
              </w:tc>
            </w:tr>
            <w:tr w:rsidR="003D0316" w:rsidRPr="003D0316">
              <w:trPr>
                <w:trHeight w:val="362"/>
                <w:jc w:val="center"/>
              </w:trPr>
              <w:tc>
                <w:tcPr>
                  <w:tcW w:w="2491" w:type="dxa"/>
                  <w:gridSpan w:val="2"/>
                  <w:vAlign w:val="center"/>
                </w:tcPr>
                <w:p w:rsidR="00D33F29" w:rsidRPr="003D0316" w:rsidRDefault="00995DB9">
                  <w:pPr>
                    <w:jc w:val="center"/>
                    <w:rPr>
                      <w:color w:val="000000" w:themeColor="text1"/>
                      <w:szCs w:val="21"/>
                    </w:rPr>
                  </w:pPr>
                  <w:r w:rsidRPr="003D0316">
                    <w:rPr>
                      <w:rFonts w:hint="eastAsia"/>
                      <w:color w:val="000000" w:themeColor="text1"/>
                      <w:szCs w:val="21"/>
                    </w:rPr>
                    <w:t>GB8978-1996</w:t>
                  </w:r>
                  <w:r w:rsidRPr="003D0316">
                    <w:rPr>
                      <w:rFonts w:hint="eastAsia"/>
                      <w:color w:val="000000" w:themeColor="text1"/>
                      <w:szCs w:val="21"/>
                    </w:rPr>
                    <w:t>三级标准及污水处理厂进水标准</w:t>
                  </w:r>
                </w:p>
              </w:tc>
              <w:tc>
                <w:tcPr>
                  <w:tcW w:w="963" w:type="dxa"/>
                  <w:vAlign w:val="center"/>
                </w:tcPr>
                <w:p w:rsidR="00D33F29" w:rsidRPr="003D0316" w:rsidRDefault="00995DB9">
                  <w:pPr>
                    <w:jc w:val="center"/>
                    <w:rPr>
                      <w:color w:val="000000" w:themeColor="text1"/>
                      <w:szCs w:val="21"/>
                    </w:rPr>
                  </w:pPr>
                  <w:r w:rsidRPr="003D0316">
                    <w:rPr>
                      <w:rFonts w:hint="eastAsia"/>
                      <w:color w:val="000000" w:themeColor="text1"/>
                      <w:szCs w:val="21"/>
                    </w:rPr>
                    <w:t>/</w:t>
                  </w:r>
                </w:p>
              </w:tc>
              <w:tc>
                <w:tcPr>
                  <w:tcW w:w="1008" w:type="dxa"/>
                  <w:vAlign w:val="center"/>
                </w:tcPr>
                <w:p w:rsidR="00D33F29" w:rsidRPr="003D0316" w:rsidRDefault="00995DB9">
                  <w:pPr>
                    <w:kinsoku w:val="0"/>
                    <w:autoSpaceDE w:val="0"/>
                    <w:autoSpaceDN w:val="0"/>
                    <w:adjustRightInd w:val="0"/>
                    <w:snapToGrid w:val="0"/>
                    <w:jc w:val="center"/>
                    <w:rPr>
                      <w:rFonts w:eastAsia="Times New Roman"/>
                      <w:color w:val="000000" w:themeColor="text1"/>
                      <w:szCs w:val="21"/>
                    </w:rPr>
                  </w:pPr>
                  <w:r w:rsidRPr="003D0316">
                    <w:rPr>
                      <w:rFonts w:eastAsia="Times New Roman"/>
                      <w:color w:val="000000" w:themeColor="text1"/>
                      <w:szCs w:val="21"/>
                    </w:rPr>
                    <w:t>6~9</w:t>
                  </w:r>
                </w:p>
              </w:tc>
              <w:tc>
                <w:tcPr>
                  <w:tcW w:w="1008"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400</w:t>
                  </w:r>
                </w:p>
              </w:tc>
              <w:tc>
                <w:tcPr>
                  <w:tcW w:w="1098"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180</w:t>
                  </w:r>
                </w:p>
              </w:tc>
              <w:tc>
                <w:tcPr>
                  <w:tcW w:w="900"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37</w:t>
                  </w:r>
                </w:p>
              </w:tc>
              <w:tc>
                <w:tcPr>
                  <w:tcW w:w="900" w:type="dxa"/>
                  <w:vAlign w:val="center"/>
                </w:tcPr>
                <w:p w:rsidR="00D33F29" w:rsidRPr="003D0316" w:rsidRDefault="00995DB9">
                  <w:pPr>
                    <w:kinsoku w:val="0"/>
                    <w:autoSpaceDE w:val="0"/>
                    <w:autoSpaceDN w:val="0"/>
                    <w:adjustRightInd w:val="0"/>
                    <w:snapToGrid w:val="0"/>
                    <w:jc w:val="center"/>
                    <w:rPr>
                      <w:color w:val="000000" w:themeColor="text1"/>
                      <w:spacing w:val="2"/>
                      <w:szCs w:val="21"/>
                    </w:rPr>
                  </w:pPr>
                  <w:r w:rsidRPr="003D0316">
                    <w:rPr>
                      <w:rFonts w:hint="eastAsia"/>
                      <w:color w:val="000000" w:themeColor="text1"/>
                      <w:spacing w:val="2"/>
                      <w:szCs w:val="21"/>
                    </w:rPr>
                    <w:t>245</w:t>
                  </w:r>
                </w:p>
              </w:tc>
            </w:tr>
          </w:tbl>
          <w:p w:rsidR="00D33F29" w:rsidRPr="003D0316" w:rsidRDefault="00995DB9">
            <w:pPr>
              <w:autoSpaceDE w:val="0"/>
              <w:autoSpaceDN w:val="0"/>
              <w:adjustRightInd w:val="0"/>
              <w:spacing w:line="360" w:lineRule="auto"/>
              <w:ind w:firstLineChars="200" w:firstLine="420"/>
              <w:textAlignment w:val="baseline"/>
              <w:rPr>
                <w:snapToGrid w:val="0"/>
                <w:color w:val="000000" w:themeColor="text1"/>
                <w:kern w:val="21"/>
                <w:szCs w:val="21"/>
              </w:rPr>
            </w:pPr>
            <w:r w:rsidRPr="003D0316">
              <w:rPr>
                <w:rFonts w:hint="eastAsia"/>
                <w:snapToGrid w:val="0"/>
                <w:color w:val="000000" w:themeColor="text1"/>
                <w:kern w:val="21"/>
                <w:szCs w:val="21"/>
              </w:rPr>
              <w:t>生产</w:t>
            </w:r>
            <w:r w:rsidRPr="003D0316">
              <w:rPr>
                <w:snapToGrid w:val="0"/>
                <w:color w:val="000000" w:themeColor="text1"/>
                <w:kern w:val="21"/>
                <w:szCs w:val="21"/>
              </w:rPr>
              <w:t>废水类别、污染物及污染治理设施见</w:t>
            </w:r>
            <w:r w:rsidRPr="003D0316">
              <w:rPr>
                <w:rFonts w:hint="eastAsia"/>
                <w:snapToGrid w:val="0"/>
                <w:color w:val="000000" w:themeColor="text1"/>
                <w:kern w:val="21"/>
                <w:szCs w:val="21"/>
              </w:rPr>
              <w:t>下</w:t>
            </w:r>
            <w:r w:rsidRPr="003D0316">
              <w:rPr>
                <w:snapToGrid w:val="0"/>
                <w:color w:val="000000" w:themeColor="text1"/>
                <w:kern w:val="21"/>
                <w:szCs w:val="21"/>
              </w:rPr>
              <w:t>表。</w:t>
            </w:r>
          </w:p>
          <w:p w:rsidR="00D33F29" w:rsidRPr="003D0316" w:rsidRDefault="00995DB9">
            <w:pPr>
              <w:tabs>
                <w:tab w:val="left" w:pos="6075"/>
              </w:tabs>
              <w:adjustRightInd w:val="0"/>
              <w:jc w:val="center"/>
              <w:textAlignment w:val="baseline"/>
              <w:rPr>
                <w:b/>
                <w:bCs/>
                <w:color w:val="000000" w:themeColor="text1"/>
                <w:spacing w:val="-2"/>
                <w:szCs w:val="21"/>
                <w:lang w:val="zh-CN"/>
              </w:rPr>
            </w:pPr>
            <w:r w:rsidRPr="003D0316">
              <w:rPr>
                <w:b/>
                <w:bCs/>
                <w:color w:val="000000" w:themeColor="text1"/>
                <w:szCs w:val="21"/>
                <w:lang w:val="zh-CN"/>
              </w:rPr>
              <w:t>表</w:t>
            </w:r>
            <w:r w:rsidRPr="003D0316">
              <w:rPr>
                <w:b/>
                <w:bCs/>
                <w:color w:val="000000" w:themeColor="text1"/>
                <w:szCs w:val="21"/>
              </w:rPr>
              <w:t xml:space="preserve">4-10  </w:t>
            </w:r>
            <w:r w:rsidRPr="003D0316">
              <w:rPr>
                <w:rFonts w:hint="eastAsia"/>
                <w:b/>
                <w:bCs/>
                <w:color w:val="000000" w:themeColor="text1"/>
                <w:szCs w:val="21"/>
              </w:rPr>
              <w:t>生产</w:t>
            </w:r>
            <w:r w:rsidRPr="003D0316">
              <w:rPr>
                <w:b/>
                <w:bCs/>
                <w:color w:val="000000" w:themeColor="text1"/>
                <w:spacing w:val="-2"/>
                <w:szCs w:val="21"/>
                <w:lang w:val="zh-CN"/>
              </w:rPr>
              <w:t>废水类别、污染物及污染治理设施信息表</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7"/>
              <w:gridCol w:w="858"/>
              <w:gridCol w:w="855"/>
              <w:gridCol w:w="650"/>
              <w:gridCol w:w="782"/>
              <w:gridCol w:w="877"/>
              <w:gridCol w:w="906"/>
              <w:gridCol w:w="640"/>
              <w:gridCol w:w="815"/>
              <w:gridCol w:w="812"/>
              <w:gridCol w:w="814"/>
            </w:tblGrid>
            <w:tr w:rsidR="003D0316" w:rsidRPr="003D0316">
              <w:trPr>
                <w:trHeight w:val="372"/>
                <w:jc w:val="center"/>
              </w:trPr>
              <w:tc>
                <w:tcPr>
                  <w:tcW w:w="167"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序</w:t>
                  </w:r>
                  <w:r w:rsidRPr="003D0316">
                    <w:rPr>
                      <w:snapToGrid w:val="0"/>
                      <w:color w:val="000000" w:themeColor="text1"/>
                      <w:kern w:val="21"/>
                      <w:szCs w:val="21"/>
                    </w:rPr>
                    <w:t xml:space="preserve"> </w:t>
                  </w:r>
                  <w:r w:rsidRPr="003D0316">
                    <w:rPr>
                      <w:snapToGrid w:val="0"/>
                      <w:color w:val="000000" w:themeColor="text1"/>
                      <w:kern w:val="21"/>
                      <w:szCs w:val="21"/>
                    </w:rPr>
                    <w:t>号</w:t>
                  </w:r>
                </w:p>
              </w:tc>
              <w:tc>
                <w:tcPr>
                  <w:tcW w:w="51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废水类别（</w:t>
                  </w:r>
                  <w:r w:rsidRPr="003D0316">
                    <w:rPr>
                      <w:snapToGrid w:val="0"/>
                      <w:color w:val="000000" w:themeColor="text1"/>
                      <w:kern w:val="21"/>
                      <w:szCs w:val="21"/>
                    </w:rPr>
                    <w:t>a</w:t>
                  </w:r>
                  <w:r w:rsidRPr="003D0316">
                    <w:rPr>
                      <w:snapToGrid w:val="0"/>
                      <w:color w:val="000000" w:themeColor="text1"/>
                      <w:kern w:val="21"/>
                      <w:szCs w:val="21"/>
                    </w:rPr>
                    <w:t>）</w:t>
                  </w:r>
                </w:p>
              </w:tc>
              <w:tc>
                <w:tcPr>
                  <w:tcW w:w="516"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污染物</w:t>
                  </w:r>
                  <w:r w:rsidRPr="003D0316">
                    <w:rPr>
                      <w:snapToGrid w:val="0"/>
                      <w:color w:val="000000" w:themeColor="text1"/>
                      <w:kern w:val="21"/>
                      <w:szCs w:val="21"/>
                    </w:rPr>
                    <w:t xml:space="preserve"> </w:t>
                  </w:r>
                  <w:r w:rsidRPr="003D0316">
                    <w:rPr>
                      <w:snapToGrid w:val="0"/>
                      <w:color w:val="000000" w:themeColor="text1"/>
                      <w:kern w:val="21"/>
                      <w:szCs w:val="21"/>
                    </w:rPr>
                    <w:t>种类（</w:t>
                  </w:r>
                  <w:r w:rsidRPr="003D0316">
                    <w:rPr>
                      <w:snapToGrid w:val="0"/>
                      <w:color w:val="000000" w:themeColor="text1"/>
                      <w:kern w:val="21"/>
                      <w:szCs w:val="21"/>
                    </w:rPr>
                    <w:t>b</w:t>
                  </w:r>
                  <w:r w:rsidRPr="003D0316">
                    <w:rPr>
                      <w:snapToGrid w:val="0"/>
                      <w:color w:val="000000" w:themeColor="text1"/>
                      <w:kern w:val="21"/>
                      <w:szCs w:val="21"/>
                    </w:rPr>
                    <w:t>）</w:t>
                  </w:r>
                </w:p>
              </w:tc>
              <w:tc>
                <w:tcPr>
                  <w:tcW w:w="39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排放去向（</w:t>
                  </w:r>
                  <w:r w:rsidRPr="003D0316">
                    <w:rPr>
                      <w:snapToGrid w:val="0"/>
                      <w:color w:val="000000" w:themeColor="text1"/>
                      <w:kern w:val="21"/>
                      <w:szCs w:val="21"/>
                    </w:rPr>
                    <w:t>c</w:t>
                  </w:r>
                  <w:r w:rsidRPr="003D0316">
                    <w:rPr>
                      <w:snapToGrid w:val="0"/>
                      <w:color w:val="000000" w:themeColor="text1"/>
                      <w:kern w:val="21"/>
                      <w:szCs w:val="21"/>
                    </w:rPr>
                    <w:t>）</w:t>
                  </w:r>
                </w:p>
              </w:tc>
              <w:tc>
                <w:tcPr>
                  <w:tcW w:w="47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排放规律（</w:t>
                  </w:r>
                  <w:r w:rsidRPr="003D0316">
                    <w:rPr>
                      <w:snapToGrid w:val="0"/>
                      <w:color w:val="000000" w:themeColor="text1"/>
                      <w:kern w:val="21"/>
                      <w:szCs w:val="21"/>
                    </w:rPr>
                    <w:t>d</w:t>
                  </w:r>
                  <w:r w:rsidRPr="003D0316">
                    <w:rPr>
                      <w:snapToGrid w:val="0"/>
                      <w:color w:val="000000" w:themeColor="text1"/>
                      <w:kern w:val="21"/>
                      <w:szCs w:val="21"/>
                    </w:rPr>
                    <w:t>）</w:t>
                  </w:r>
                </w:p>
              </w:tc>
              <w:tc>
                <w:tcPr>
                  <w:tcW w:w="1462" w:type="pct"/>
                  <w:gridSpan w:val="3"/>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污染治理设施</w:t>
                  </w:r>
                </w:p>
              </w:tc>
              <w:tc>
                <w:tcPr>
                  <w:tcW w:w="49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排放口编号（</w:t>
                  </w:r>
                  <w:r w:rsidRPr="003D0316">
                    <w:rPr>
                      <w:snapToGrid w:val="0"/>
                      <w:color w:val="000000" w:themeColor="text1"/>
                      <w:kern w:val="21"/>
                      <w:szCs w:val="21"/>
                    </w:rPr>
                    <w:t>f</w:t>
                  </w:r>
                  <w:r w:rsidRPr="003D0316">
                    <w:rPr>
                      <w:snapToGrid w:val="0"/>
                      <w:color w:val="000000" w:themeColor="text1"/>
                      <w:kern w:val="21"/>
                      <w:szCs w:val="21"/>
                    </w:rPr>
                    <w:t>）</w:t>
                  </w:r>
                </w:p>
              </w:tc>
              <w:tc>
                <w:tcPr>
                  <w:tcW w:w="490"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排放口设置是否符合要求（</w:t>
                  </w:r>
                  <w:r w:rsidRPr="003D0316">
                    <w:rPr>
                      <w:snapToGrid w:val="0"/>
                      <w:color w:val="000000" w:themeColor="text1"/>
                      <w:kern w:val="21"/>
                      <w:szCs w:val="21"/>
                    </w:rPr>
                    <w:t>g</w:t>
                  </w:r>
                  <w:r w:rsidRPr="003D0316">
                    <w:rPr>
                      <w:snapToGrid w:val="0"/>
                      <w:color w:val="000000" w:themeColor="text1"/>
                      <w:kern w:val="21"/>
                      <w:szCs w:val="21"/>
                    </w:rPr>
                    <w:t>）</w:t>
                  </w:r>
                </w:p>
              </w:tc>
              <w:tc>
                <w:tcPr>
                  <w:tcW w:w="49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排放口</w:t>
                  </w:r>
                </w:p>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类型</w:t>
                  </w:r>
                </w:p>
              </w:tc>
            </w:tr>
            <w:tr w:rsidR="003D0316" w:rsidRPr="003D0316">
              <w:trPr>
                <w:trHeight w:val="372"/>
                <w:jc w:val="center"/>
              </w:trPr>
              <w:tc>
                <w:tcPr>
                  <w:tcW w:w="16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6"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9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7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9"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污染治理设施编号</w:t>
                  </w:r>
                </w:p>
              </w:tc>
              <w:tc>
                <w:tcPr>
                  <w:tcW w:w="547"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污染治理设施名称（</w:t>
                  </w:r>
                  <w:r w:rsidRPr="003D0316">
                    <w:rPr>
                      <w:snapToGrid w:val="0"/>
                      <w:color w:val="000000" w:themeColor="text1"/>
                      <w:kern w:val="21"/>
                      <w:szCs w:val="21"/>
                    </w:rPr>
                    <w:t>e</w:t>
                  </w:r>
                  <w:r w:rsidRPr="003D0316">
                    <w:rPr>
                      <w:snapToGrid w:val="0"/>
                      <w:color w:val="000000" w:themeColor="text1"/>
                      <w:kern w:val="21"/>
                      <w:szCs w:val="21"/>
                    </w:rPr>
                    <w:t>）</w:t>
                  </w:r>
                </w:p>
              </w:tc>
              <w:tc>
                <w:tcPr>
                  <w:tcW w:w="386"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污染治理设施工艺</w:t>
                  </w:r>
                </w:p>
              </w:tc>
              <w:tc>
                <w:tcPr>
                  <w:tcW w:w="49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9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92" w:type="pct"/>
                  <w:vMerge/>
                  <w:vAlign w:val="center"/>
                </w:tcPr>
                <w:p w:rsidR="00D33F29" w:rsidRPr="003D0316" w:rsidRDefault="00D33F29">
                  <w:pPr>
                    <w:adjustRightInd w:val="0"/>
                    <w:jc w:val="center"/>
                    <w:textAlignment w:val="baseline"/>
                    <w:rPr>
                      <w:snapToGrid w:val="0"/>
                      <w:color w:val="000000" w:themeColor="text1"/>
                      <w:kern w:val="21"/>
                      <w:szCs w:val="21"/>
                    </w:rPr>
                  </w:pPr>
                </w:p>
              </w:tc>
            </w:tr>
            <w:tr w:rsidR="003D0316" w:rsidRPr="003D0316" w:rsidTr="0000728E">
              <w:trPr>
                <w:trHeight w:val="58"/>
                <w:jc w:val="center"/>
              </w:trPr>
              <w:tc>
                <w:tcPr>
                  <w:tcW w:w="167"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1</w:t>
                  </w:r>
                </w:p>
              </w:tc>
              <w:tc>
                <w:tcPr>
                  <w:tcW w:w="518" w:type="pct"/>
                  <w:vAlign w:val="center"/>
                </w:tcPr>
                <w:p w:rsidR="00D33F29" w:rsidRPr="003D0316" w:rsidRDefault="00995DB9">
                  <w:pPr>
                    <w:adjustRightInd w:val="0"/>
                    <w:jc w:val="center"/>
                    <w:textAlignment w:val="baseline"/>
                    <w:rPr>
                      <w:color w:val="000000" w:themeColor="text1"/>
                    </w:rPr>
                  </w:pPr>
                  <w:r w:rsidRPr="003D0316">
                    <w:rPr>
                      <w:rFonts w:hint="eastAsia"/>
                      <w:snapToGrid w:val="0"/>
                      <w:color w:val="000000" w:themeColor="text1"/>
                      <w:kern w:val="21"/>
                      <w:szCs w:val="21"/>
                    </w:rPr>
                    <w:t>生产废水</w:t>
                  </w:r>
                </w:p>
              </w:tc>
              <w:tc>
                <w:tcPr>
                  <w:tcW w:w="516"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p</w:t>
                  </w:r>
                  <w:r w:rsidRPr="003D0316">
                    <w:rPr>
                      <w:snapToGrid w:val="0"/>
                      <w:color w:val="000000" w:themeColor="text1"/>
                      <w:kern w:val="21"/>
                      <w:szCs w:val="21"/>
                    </w:rPr>
                    <w:t>H</w:t>
                  </w:r>
                  <w:r w:rsidRPr="003D0316">
                    <w:rPr>
                      <w:rFonts w:hint="eastAsia"/>
                      <w:snapToGrid w:val="0"/>
                      <w:color w:val="000000" w:themeColor="text1"/>
                      <w:kern w:val="21"/>
                      <w:szCs w:val="21"/>
                    </w:rPr>
                    <w:t>、</w:t>
                  </w:r>
                  <w:r w:rsidRPr="003D0316">
                    <w:rPr>
                      <w:snapToGrid w:val="0"/>
                      <w:color w:val="000000" w:themeColor="text1"/>
                      <w:kern w:val="21"/>
                      <w:szCs w:val="21"/>
                    </w:rPr>
                    <w:t>COD</w:t>
                  </w:r>
                  <w:r w:rsidRPr="003D0316">
                    <w:rPr>
                      <w:rFonts w:hint="eastAsia"/>
                      <w:color w:val="000000" w:themeColor="text1"/>
                      <w:szCs w:val="20"/>
                    </w:rPr>
                    <w:t>cr</w:t>
                  </w:r>
                  <w:r w:rsidRPr="003D0316">
                    <w:rPr>
                      <w:snapToGrid w:val="0"/>
                      <w:color w:val="000000" w:themeColor="text1"/>
                      <w:kern w:val="21"/>
                      <w:szCs w:val="21"/>
                    </w:rPr>
                    <w:t>、</w:t>
                  </w:r>
                  <w:r w:rsidRPr="003D0316">
                    <w:rPr>
                      <w:snapToGrid w:val="0"/>
                      <w:color w:val="000000" w:themeColor="text1"/>
                      <w:kern w:val="21"/>
                      <w:szCs w:val="21"/>
                    </w:rPr>
                    <w:t>BOD</w:t>
                  </w:r>
                  <w:r w:rsidRPr="003D0316">
                    <w:rPr>
                      <w:snapToGrid w:val="0"/>
                      <w:color w:val="000000" w:themeColor="text1"/>
                      <w:kern w:val="21"/>
                      <w:szCs w:val="21"/>
                      <w:vertAlign w:val="subscript"/>
                    </w:rPr>
                    <w:t>5</w:t>
                  </w:r>
                  <w:r w:rsidRPr="003D0316">
                    <w:rPr>
                      <w:snapToGrid w:val="0"/>
                      <w:color w:val="000000" w:themeColor="text1"/>
                      <w:kern w:val="21"/>
                      <w:szCs w:val="21"/>
                    </w:rPr>
                    <w:t>、</w:t>
                  </w:r>
                </w:p>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lang w:val="zh-CN"/>
                    </w:rPr>
                    <w:t>氨氮</w:t>
                  </w:r>
                  <w:r w:rsidRPr="003D0316">
                    <w:rPr>
                      <w:snapToGrid w:val="0"/>
                      <w:color w:val="000000" w:themeColor="text1"/>
                      <w:kern w:val="21"/>
                      <w:szCs w:val="21"/>
                    </w:rPr>
                    <w:t>、</w:t>
                  </w:r>
                  <w:r w:rsidRPr="003D0316">
                    <w:rPr>
                      <w:snapToGrid w:val="0"/>
                      <w:color w:val="000000" w:themeColor="text1"/>
                      <w:kern w:val="21"/>
                      <w:szCs w:val="21"/>
                    </w:rPr>
                    <w:lastRenderedPageBreak/>
                    <w:t>SS</w:t>
                  </w:r>
                </w:p>
              </w:tc>
              <w:tc>
                <w:tcPr>
                  <w:tcW w:w="392"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color w:val="000000" w:themeColor="text1"/>
                      <w:szCs w:val="21"/>
                    </w:rPr>
                    <w:lastRenderedPageBreak/>
                    <w:t>梁山康达水务有限公司</w:t>
                  </w:r>
                </w:p>
              </w:tc>
              <w:tc>
                <w:tcPr>
                  <w:tcW w:w="472" w:type="pct"/>
                  <w:vAlign w:val="center"/>
                </w:tcPr>
                <w:p w:rsidR="00D33F29" w:rsidRPr="003D0316" w:rsidRDefault="00995DB9">
                  <w:pPr>
                    <w:adjustRightInd w:val="0"/>
                    <w:jc w:val="center"/>
                    <w:textAlignment w:val="baseline"/>
                    <w:rPr>
                      <w:color w:val="000000" w:themeColor="text1"/>
                      <w:szCs w:val="21"/>
                    </w:rPr>
                  </w:pPr>
                  <w:r w:rsidRPr="003D0316">
                    <w:rPr>
                      <w:rFonts w:hint="eastAsia"/>
                      <w:color w:val="000000" w:themeColor="text1"/>
                      <w:szCs w:val="21"/>
                    </w:rPr>
                    <w:t>间断排放</w:t>
                  </w:r>
                </w:p>
              </w:tc>
              <w:tc>
                <w:tcPr>
                  <w:tcW w:w="529" w:type="pct"/>
                  <w:vAlign w:val="center"/>
                </w:tcPr>
                <w:p w:rsidR="00D33F29" w:rsidRPr="003D0316" w:rsidRDefault="00995DB9">
                  <w:pPr>
                    <w:adjustRightInd w:val="0"/>
                    <w:jc w:val="center"/>
                    <w:textAlignment w:val="baseline"/>
                    <w:rPr>
                      <w:color w:val="000000" w:themeColor="text1"/>
                      <w:szCs w:val="21"/>
                    </w:rPr>
                  </w:pPr>
                  <w:r w:rsidRPr="003D0316">
                    <w:rPr>
                      <w:color w:val="000000" w:themeColor="text1"/>
                      <w:szCs w:val="21"/>
                    </w:rPr>
                    <w:t>TW001</w:t>
                  </w:r>
                </w:p>
              </w:tc>
              <w:tc>
                <w:tcPr>
                  <w:tcW w:w="547"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污水处理站</w:t>
                  </w:r>
                </w:p>
              </w:tc>
              <w:tc>
                <w:tcPr>
                  <w:tcW w:w="386"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混凝</w:t>
                  </w:r>
                  <w:r w:rsidRPr="003D0316">
                    <w:rPr>
                      <w:snapToGrid w:val="0"/>
                      <w:color w:val="000000" w:themeColor="text1"/>
                      <w:kern w:val="21"/>
                      <w:szCs w:val="21"/>
                    </w:rPr>
                    <w:t>沉淀</w:t>
                  </w:r>
                  <w:r w:rsidRPr="003D0316">
                    <w:rPr>
                      <w:rFonts w:hint="eastAsia"/>
                      <w:snapToGrid w:val="0"/>
                      <w:color w:val="000000" w:themeColor="text1"/>
                      <w:kern w:val="21"/>
                      <w:szCs w:val="21"/>
                    </w:rPr>
                    <w:t>+</w:t>
                  </w:r>
                  <w:r w:rsidRPr="003D0316">
                    <w:rPr>
                      <w:rFonts w:hint="eastAsia"/>
                      <w:snapToGrid w:val="0"/>
                      <w:color w:val="000000" w:themeColor="text1"/>
                      <w:kern w:val="21"/>
                      <w:szCs w:val="21"/>
                    </w:rPr>
                    <w:t>缺氧</w:t>
                  </w:r>
                  <w:r w:rsidRPr="003D0316">
                    <w:rPr>
                      <w:rFonts w:hint="eastAsia"/>
                      <w:snapToGrid w:val="0"/>
                      <w:color w:val="000000" w:themeColor="text1"/>
                      <w:kern w:val="21"/>
                      <w:szCs w:val="21"/>
                    </w:rPr>
                    <w:t>+</w:t>
                  </w:r>
                  <w:r w:rsidRPr="003D0316">
                    <w:rPr>
                      <w:rFonts w:hint="eastAsia"/>
                      <w:snapToGrid w:val="0"/>
                      <w:color w:val="000000" w:themeColor="text1"/>
                      <w:kern w:val="21"/>
                      <w:szCs w:val="21"/>
                    </w:rPr>
                    <w:t>好氧</w:t>
                  </w:r>
                </w:p>
              </w:tc>
              <w:tc>
                <w:tcPr>
                  <w:tcW w:w="492"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DW001</w:t>
                  </w:r>
                </w:p>
              </w:tc>
              <w:tc>
                <w:tcPr>
                  <w:tcW w:w="49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0"/>
                    </w:rPr>
                    <w:t>是</w:t>
                  </w:r>
                </w:p>
              </w:tc>
              <w:tc>
                <w:tcPr>
                  <w:tcW w:w="492"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一般排放口</w:t>
                  </w:r>
                </w:p>
              </w:tc>
            </w:tr>
          </w:tbl>
          <w:p w:rsidR="00D33F29" w:rsidRPr="003D0316" w:rsidRDefault="00995DB9">
            <w:pPr>
              <w:autoSpaceDE w:val="0"/>
              <w:autoSpaceDN w:val="0"/>
              <w:adjustRightInd w:val="0"/>
              <w:spacing w:line="360" w:lineRule="auto"/>
              <w:ind w:firstLineChars="200" w:firstLine="420"/>
              <w:jc w:val="left"/>
              <w:textAlignment w:val="baseline"/>
              <w:rPr>
                <w:snapToGrid w:val="0"/>
                <w:color w:val="000000" w:themeColor="text1"/>
                <w:kern w:val="21"/>
                <w:szCs w:val="21"/>
              </w:rPr>
            </w:pPr>
            <w:r w:rsidRPr="003D0316">
              <w:rPr>
                <w:rFonts w:hint="eastAsia"/>
                <w:snapToGrid w:val="0"/>
                <w:color w:val="000000" w:themeColor="text1"/>
                <w:kern w:val="21"/>
                <w:szCs w:val="21"/>
              </w:rPr>
              <w:lastRenderedPageBreak/>
              <w:t>生产</w:t>
            </w:r>
            <w:r w:rsidRPr="003D0316">
              <w:rPr>
                <w:snapToGrid w:val="0"/>
                <w:color w:val="000000" w:themeColor="text1"/>
                <w:kern w:val="21"/>
                <w:szCs w:val="21"/>
              </w:rPr>
              <w:t>污水排放口基本情况见</w:t>
            </w:r>
            <w:r w:rsidRPr="003D0316">
              <w:rPr>
                <w:rFonts w:hint="eastAsia"/>
                <w:snapToGrid w:val="0"/>
                <w:color w:val="000000" w:themeColor="text1"/>
                <w:kern w:val="21"/>
                <w:szCs w:val="21"/>
              </w:rPr>
              <w:t>下</w:t>
            </w:r>
            <w:r w:rsidRPr="003D0316">
              <w:rPr>
                <w:snapToGrid w:val="0"/>
                <w:color w:val="000000" w:themeColor="text1"/>
                <w:kern w:val="21"/>
                <w:szCs w:val="21"/>
              </w:rPr>
              <w:t>表。</w:t>
            </w:r>
          </w:p>
          <w:p w:rsidR="00D33F29" w:rsidRPr="003D0316" w:rsidRDefault="00995DB9">
            <w:pPr>
              <w:autoSpaceDE w:val="0"/>
              <w:autoSpaceDN w:val="0"/>
              <w:jc w:val="center"/>
              <w:textAlignment w:val="baseline"/>
              <w:rPr>
                <w:b/>
                <w:bCs/>
                <w:snapToGrid w:val="0"/>
                <w:color w:val="000000" w:themeColor="text1"/>
                <w:kern w:val="21"/>
                <w:szCs w:val="21"/>
              </w:rPr>
            </w:pPr>
            <w:r w:rsidRPr="003D0316">
              <w:rPr>
                <w:b/>
                <w:bCs/>
                <w:snapToGrid w:val="0"/>
                <w:color w:val="000000" w:themeColor="text1"/>
                <w:kern w:val="21"/>
                <w:szCs w:val="21"/>
              </w:rPr>
              <w:t>表</w:t>
            </w:r>
            <w:r w:rsidRPr="003D0316">
              <w:rPr>
                <w:b/>
                <w:bCs/>
                <w:snapToGrid w:val="0"/>
                <w:color w:val="000000" w:themeColor="text1"/>
                <w:kern w:val="21"/>
                <w:szCs w:val="21"/>
              </w:rPr>
              <w:t xml:space="preserve">4-11 </w:t>
            </w:r>
            <w:r w:rsidRPr="003D0316">
              <w:rPr>
                <w:b/>
                <w:snapToGrid w:val="0"/>
                <w:color w:val="000000" w:themeColor="text1"/>
                <w:kern w:val="21"/>
                <w:szCs w:val="21"/>
              </w:rPr>
              <w:t xml:space="preserve"> </w:t>
            </w:r>
            <w:r w:rsidRPr="003D0316">
              <w:rPr>
                <w:rFonts w:hint="eastAsia"/>
                <w:b/>
                <w:snapToGrid w:val="0"/>
                <w:color w:val="000000" w:themeColor="text1"/>
                <w:kern w:val="21"/>
                <w:szCs w:val="21"/>
              </w:rPr>
              <w:t>生产</w:t>
            </w:r>
            <w:r w:rsidRPr="003D0316">
              <w:rPr>
                <w:b/>
                <w:bCs/>
                <w:snapToGrid w:val="0"/>
                <w:color w:val="000000" w:themeColor="text1"/>
                <w:kern w:val="21"/>
                <w:szCs w:val="21"/>
              </w:rPr>
              <w:t>废水间接排放口基本情况表</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
              <w:gridCol w:w="647"/>
              <w:gridCol w:w="929"/>
              <w:gridCol w:w="827"/>
              <w:gridCol w:w="593"/>
              <w:gridCol w:w="849"/>
              <w:gridCol w:w="558"/>
              <w:gridCol w:w="463"/>
              <w:gridCol w:w="741"/>
              <w:gridCol w:w="836"/>
              <w:gridCol w:w="1307"/>
            </w:tblGrid>
            <w:tr w:rsidR="003D0316" w:rsidRPr="003D0316">
              <w:trPr>
                <w:trHeight w:val="425"/>
                <w:jc w:val="center"/>
              </w:trPr>
              <w:tc>
                <w:tcPr>
                  <w:tcW w:w="180"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序</w:t>
                  </w:r>
                  <w:r w:rsidRPr="003D0316">
                    <w:rPr>
                      <w:snapToGrid w:val="0"/>
                      <w:color w:val="000000" w:themeColor="text1"/>
                      <w:kern w:val="21"/>
                      <w:szCs w:val="21"/>
                    </w:rPr>
                    <w:t xml:space="preserve"> </w:t>
                  </w:r>
                  <w:r w:rsidRPr="003D0316">
                    <w:rPr>
                      <w:snapToGrid w:val="0"/>
                      <w:color w:val="000000" w:themeColor="text1"/>
                      <w:kern w:val="21"/>
                      <w:szCs w:val="21"/>
                    </w:rPr>
                    <w:t>号</w:t>
                  </w:r>
                </w:p>
              </w:tc>
              <w:tc>
                <w:tcPr>
                  <w:tcW w:w="40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排放口</w:t>
                  </w:r>
                  <w:r w:rsidRPr="003D0316">
                    <w:rPr>
                      <w:snapToGrid w:val="0"/>
                      <w:color w:val="000000" w:themeColor="text1"/>
                      <w:kern w:val="21"/>
                      <w:szCs w:val="21"/>
                    </w:rPr>
                    <w:t xml:space="preserve"> </w:t>
                  </w:r>
                  <w:r w:rsidRPr="003D0316">
                    <w:rPr>
                      <w:snapToGrid w:val="0"/>
                      <w:color w:val="000000" w:themeColor="text1"/>
                      <w:kern w:val="21"/>
                      <w:szCs w:val="21"/>
                    </w:rPr>
                    <w:t>编号</w:t>
                  </w:r>
                </w:p>
              </w:tc>
              <w:tc>
                <w:tcPr>
                  <w:tcW w:w="1092" w:type="pct"/>
                  <w:gridSpan w:val="2"/>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排放口地理坐标（</w:t>
                  </w:r>
                  <w:r w:rsidRPr="003D0316">
                    <w:rPr>
                      <w:snapToGrid w:val="0"/>
                      <w:color w:val="000000" w:themeColor="text1"/>
                      <w:kern w:val="21"/>
                      <w:szCs w:val="21"/>
                    </w:rPr>
                    <w:t>a</w:t>
                  </w:r>
                  <w:r w:rsidRPr="003D0316">
                    <w:rPr>
                      <w:snapToGrid w:val="0"/>
                      <w:color w:val="000000" w:themeColor="text1"/>
                      <w:kern w:val="21"/>
                      <w:szCs w:val="21"/>
                    </w:rPr>
                    <w:t>）</w:t>
                  </w:r>
                </w:p>
              </w:tc>
              <w:tc>
                <w:tcPr>
                  <w:tcW w:w="369"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废水</w:t>
                  </w:r>
                </w:p>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排放量（万</w:t>
                  </w:r>
                  <w:r w:rsidRPr="003D0316">
                    <w:rPr>
                      <w:snapToGrid w:val="0"/>
                      <w:color w:val="000000" w:themeColor="text1"/>
                      <w:kern w:val="21"/>
                      <w:szCs w:val="21"/>
                    </w:rPr>
                    <w:t xml:space="preserve"> t/a</w:t>
                  </w:r>
                  <w:r w:rsidRPr="003D0316">
                    <w:rPr>
                      <w:snapToGrid w:val="0"/>
                      <w:color w:val="000000" w:themeColor="text1"/>
                      <w:kern w:val="21"/>
                      <w:szCs w:val="21"/>
                    </w:rPr>
                    <w:t>）</w:t>
                  </w:r>
                </w:p>
              </w:tc>
              <w:tc>
                <w:tcPr>
                  <w:tcW w:w="52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排放去向</w:t>
                  </w:r>
                </w:p>
              </w:tc>
              <w:tc>
                <w:tcPr>
                  <w:tcW w:w="347"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排放</w:t>
                  </w:r>
                </w:p>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规律</w:t>
                  </w:r>
                </w:p>
              </w:tc>
              <w:tc>
                <w:tcPr>
                  <w:tcW w:w="28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间歇排放时段</w:t>
                  </w:r>
                </w:p>
              </w:tc>
              <w:tc>
                <w:tcPr>
                  <w:tcW w:w="1794" w:type="pct"/>
                  <w:gridSpan w:val="3"/>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受纳污水处理厂信息</w:t>
                  </w:r>
                </w:p>
              </w:tc>
            </w:tr>
            <w:tr w:rsidR="003D0316" w:rsidRPr="003D0316">
              <w:trPr>
                <w:trHeight w:val="664"/>
                <w:jc w:val="center"/>
              </w:trPr>
              <w:tc>
                <w:tcPr>
                  <w:tcW w:w="18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0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78"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经度</w:t>
                  </w:r>
                </w:p>
              </w:tc>
              <w:tc>
                <w:tcPr>
                  <w:tcW w:w="514"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纬度</w:t>
                  </w:r>
                </w:p>
              </w:tc>
              <w:tc>
                <w:tcPr>
                  <w:tcW w:w="369"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4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28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61"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名称（</w:t>
                  </w:r>
                  <w:r w:rsidRPr="003D0316">
                    <w:rPr>
                      <w:snapToGrid w:val="0"/>
                      <w:color w:val="000000" w:themeColor="text1"/>
                      <w:kern w:val="21"/>
                      <w:szCs w:val="21"/>
                    </w:rPr>
                    <w:t>b</w:t>
                  </w:r>
                  <w:r w:rsidRPr="003D0316">
                    <w:rPr>
                      <w:snapToGrid w:val="0"/>
                      <w:color w:val="000000" w:themeColor="text1"/>
                      <w:kern w:val="21"/>
                      <w:szCs w:val="21"/>
                    </w:rPr>
                    <w:t>）</w:t>
                  </w:r>
                </w:p>
              </w:tc>
              <w:tc>
                <w:tcPr>
                  <w:tcW w:w="52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污染物种类</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国家或地方污染物排放标准浓度限值</w:t>
                  </w:r>
                  <w:r w:rsidRPr="003D0316">
                    <w:rPr>
                      <w:rFonts w:hint="eastAsia"/>
                      <w:snapToGrid w:val="0"/>
                      <w:color w:val="000000" w:themeColor="text1"/>
                      <w:kern w:val="21"/>
                      <w:szCs w:val="21"/>
                    </w:rPr>
                    <w:t>(mg/L)</w:t>
                  </w:r>
                </w:p>
              </w:tc>
            </w:tr>
            <w:tr w:rsidR="003D0316" w:rsidRPr="003D0316">
              <w:trPr>
                <w:trHeight w:val="425"/>
                <w:jc w:val="center"/>
              </w:trPr>
              <w:tc>
                <w:tcPr>
                  <w:tcW w:w="180"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1</w:t>
                  </w:r>
                </w:p>
              </w:tc>
              <w:tc>
                <w:tcPr>
                  <w:tcW w:w="402"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DW001</w:t>
                  </w:r>
                </w:p>
              </w:tc>
              <w:tc>
                <w:tcPr>
                  <w:tcW w:w="57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color w:val="000000" w:themeColor="text1"/>
                      <w:szCs w:val="21"/>
                    </w:rPr>
                    <w:t>116</w:t>
                  </w:r>
                  <w:r w:rsidRPr="003D0316">
                    <w:rPr>
                      <w:color w:val="000000" w:themeColor="text1"/>
                      <w:szCs w:val="21"/>
                    </w:rPr>
                    <w:t>度</w:t>
                  </w:r>
                  <w:r w:rsidRPr="003D0316">
                    <w:rPr>
                      <w:color w:val="000000" w:themeColor="text1"/>
                      <w:szCs w:val="21"/>
                    </w:rPr>
                    <w:t>1</w:t>
                  </w:r>
                  <w:r w:rsidRPr="003D0316">
                    <w:rPr>
                      <w:color w:val="000000" w:themeColor="text1"/>
                      <w:szCs w:val="21"/>
                    </w:rPr>
                    <w:t>分</w:t>
                  </w:r>
                  <w:r w:rsidRPr="003D0316">
                    <w:rPr>
                      <w:color w:val="000000" w:themeColor="text1"/>
                      <w:szCs w:val="21"/>
                    </w:rPr>
                    <w:t>33.246</w:t>
                  </w:r>
                  <w:r w:rsidRPr="003D0316">
                    <w:rPr>
                      <w:color w:val="000000" w:themeColor="text1"/>
                      <w:szCs w:val="21"/>
                    </w:rPr>
                    <w:t>秒</w:t>
                  </w:r>
                </w:p>
              </w:tc>
              <w:tc>
                <w:tcPr>
                  <w:tcW w:w="514"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color w:val="000000" w:themeColor="text1"/>
                      <w:szCs w:val="21"/>
                    </w:rPr>
                    <w:t>35</w:t>
                  </w:r>
                  <w:r w:rsidRPr="003D0316">
                    <w:rPr>
                      <w:color w:val="000000" w:themeColor="text1"/>
                      <w:szCs w:val="21"/>
                    </w:rPr>
                    <w:t>度</w:t>
                  </w:r>
                  <w:r w:rsidRPr="003D0316">
                    <w:rPr>
                      <w:color w:val="000000" w:themeColor="text1"/>
                      <w:szCs w:val="21"/>
                    </w:rPr>
                    <w:t>48</w:t>
                  </w:r>
                  <w:r w:rsidRPr="003D0316">
                    <w:rPr>
                      <w:color w:val="000000" w:themeColor="text1"/>
                      <w:szCs w:val="21"/>
                    </w:rPr>
                    <w:t>分</w:t>
                  </w:r>
                  <w:r w:rsidRPr="003D0316">
                    <w:rPr>
                      <w:color w:val="000000" w:themeColor="text1"/>
                      <w:szCs w:val="21"/>
                    </w:rPr>
                    <w:t>41.512</w:t>
                  </w:r>
                  <w:r w:rsidRPr="003D0316">
                    <w:rPr>
                      <w:color w:val="000000" w:themeColor="text1"/>
                      <w:szCs w:val="21"/>
                    </w:rPr>
                    <w:t>秒</w:t>
                  </w:r>
                </w:p>
              </w:tc>
              <w:tc>
                <w:tcPr>
                  <w:tcW w:w="369"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0.072</w:t>
                  </w:r>
                </w:p>
              </w:tc>
              <w:tc>
                <w:tcPr>
                  <w:tcW w:w="52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经管网排入</w:t>
                  </w:r>
                  <w:r w:rsidRPr="003D0316">
                    <w:rPr>
                      <w:snapToGrid w:val="0"/>
                      <w:color w:val="000000" w:themeColor="text1"/>
                      <w:kern w:val="21"/>
                      <w:szCs w:val="21"/>
                    </w:rPr>
                    <w:t>梁山康达水务有限公司</w:t>
                  </w:r>
                  <w:r w:rsidRPr="003D0316">
                    <w:rPr>
                      <w:rFonts w:hint="eastAsia"/>
                      <w:snapToGrid w:val="0"/>
                      <w:color w:val="000000" w:themeColor="text1"/>
                      <w:kern w:val="21"/>
                      <w:szCs w:val="21"/>
                    </w:rPr>
                    <w:t>深度处理</w:t>
                  </w:r>
                </w:p>
              </w:tc>
              <w:tc>
                <w:tcPr>
                  <w:tcW w:w="347"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间断排放</w:t>
                  </w:r>
                </w:p>
              </w:tc>
              <w:tc>
                <w:tcPr>
                  <w:tcW w:w="288"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生产期间</w:t>
                  </w:r>
                </w:p>
              </w:tc>
              <w:tc>
                <w:tcPr>
                  <w:tcW w:w="461" w:type="pct"/>
                  <w:vMerge w:val="restart"/>
                  <w:vAlign w:val="center"/>
                </w:tcPr>
                <w:p w:rsidR="00D33F29" w:rsidRPr="003D0316" w:rsidRDefault="00995DB9">
                  <w:pPr>
                    <w:adjustRightInd w:val="0"/>
                    <w:jc w:val="center"/>
                    <w:textAlignment w:val="baseline"/>
                    <w:rPr>
                      <w:snapToGrid w:val="0"/>
                      <w:color w:val="000000" w:themeColor="text1"/>
                      <w:kern w:val="21"/>
                      <w:szCs w:val="21"/>
                    </w:rPr>
                  </w:pPr>
                  <w:r w:rsidRPr="003D0316">
                    <w:rPr>
                      <w:color w:val="000000" w:themeColor="text1"/>
                      <w:szCs w:val="21"/>
                    </w:rPr>
                    <w:t>梁山康达水务有限公司</w:t>
                  </w:r>
                </w:p>
              </w:tc>
              <w:tc>
                <w:tcPr>
                  <w:tcW w:w="52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pH</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6-9</w:t>
                  </w:r>
                </w:p>
              </w:tc>
            </w:tr>
            <w:tr w:rsidR="003D0316" w:rsidRPr="003D0316">
              <w:trPr>
                <w:trHeight w:val="425"/>
                <w:jc w:val="center"/>
              </w:trPr>
              <w:tc>
                <w:tcPr>
                  <w:tcW w:w="18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0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7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4"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69"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4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28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61"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SS</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245</w:t>
                  </w:r>
                </w:p>
              </w:tc>
            </w:tr>
            <w:tr w:rsidR="003D0316" w:rsidRPr="003D0316">
              <w:trPr>
                <w:trHeight w:val="425"/>
                <w:jc w:val="center"/>
              </w:trPr>
              <w:tc>
                <w:tcPr>
                  <w:tcW w:w="18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0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7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4"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69"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4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28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61"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0" w:type="pct"/>
                  <w:vAlign w:val="center"/>
                </w:tcPr>
                <w:p w:rsidR="00D33F29" w:rsidRPr="003D0316" w:rsidRDefault="00995DB9">
                  <w:pPr>
                    <w:adjustRightInd w:val="0"/>
                    <w:jc w:val="center"/>
                    <w:textAlignment w:val="baseline"/>
                    <w:rPr>
                      <w:snapToGrid w:val="0"/>
                      <w:color w:val="000000" w:themeColor="text1"/>
                      <w:kern w:val="21"/>
                      <w:szCs w:val="21"/>
                      <w:vertAlign w:val="subscript"/>
                    </w:rPr>
                  </w:pPr>
                  <w:r w:rsidRPr="003D0316">
                    <w:rPr>
                      <w:snapToGrid w:val="0"/>
                      <w:color w:val="000000" w:themeColor="text1"/>
                      <w:kern w:val="21"/>
                      <w:szCs w:val="21"/>
                    </w:rPr>
                    <w:t>BOD</w:t>
                  </w:r>
                  <w:r w:rsidRPr="003D0316">
                    <w:rPr>
                      <w:snapToGrid w:val="0"/>
                      <w:color w:val="000000" w:themeColor="text1"/>
                      <w:kern w:val="21"/>
                      <w:szCs w:val="21"/>
                      <w:vertAlign w:val="subscript"/>
                    </w:rPr>
                    <w:t>5</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rFonts w:hint="eastAsia"/>
                      <w:snapToGrid w:val="0"/>
                      <w:color w:val="000000" w:themeColor="text1"/>
                      <w:kern w:val="21"/>
                      <w:szCs w:val="21"/>
                    </w:rPr>
                    <w:t>1</w:t>
                  </w:r>
                  <w:r w:rsidRPr="003D0316">
                    <w:rPr>
                      <w:snapToGrid w:val="0"/>
                      <w:color w:val="000000" w:themeColor="text1"/>
                      <w:kern w:val="21"/>
                      <w:szCs w:val="21"/>
                    </w:rPr>
                    <w:t>80</w:t>
                  </w:r>
                </w:p>
              </w:tc>
            </w:tr>
            <w:tr w:rsidR="003D0316" w:rsidRPr="003D0316">
              <w:trPr>
                <w:trHeight w:val="425"/>
                <w:jc w:val="center"/>
              </w:trPr>
              <w:tc>
                <w:tcPr>
                  <w:tcW w:w="18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0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7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4"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69"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4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28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61"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COD</w:t>
                  </w:r>
                  <w:r w:rsidRPr="003D0316">
                    <w:rPr>
                      <w:rFonts w:hint="eastAsia"/>
                      <w:color w:val="000000" w:themeColor="text1"/>
                      <w:szCs w:val="21"/>
                    </w:rPr>
                    <w:t>cr</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400</w:t>
                  </w:r>
                </w:p>
              </w:tc>
            </w:tr>
            <w:tr w:rsidR="003D0316" w:rsidRPr="003D0316">
              <w:trPr>
                <w:trHeight w:val="425"/>
                <w:jc w:val="center"/>
              </w:trPr>
              <w:tc>
                <w:tcPr>
                  <w:tcW w:w="180"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02"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7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14"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69"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347"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288"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461" w:type="pct"/>
                  <w:vMerge/>
                  <w:vAlign w:val="center"/>
                </w:tcPr>
                <w:p w:rsidR="00D33F29" w:rsidRPr="003D0316" w:rsidRDefault="00D33F29">
                  <w:pPr>
                    <w:adjustRightInd w:val="0"/>
                    <w:jc w:val="center"/>
                    <w:textAlignment w:val="baseline"/>
                    <w:rPr>
                      <w:snapToGrid w:val="0"/>
                      <w:color w:val="000000" w:themeColor="text1"/>
                      <w:kern w:val="21"/>
                      <w:szCs w:val="21"/>
                    </w:rPr>
                  </w:pPr>
                </w:p>
              </w:tc>
              <w:tc>
                <w:tcPr>
                  <w:tcW w:w="520"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氨氮</w:t>
                  </w:r>
                </w:p>
              </w:tc>
              <w:tc>
                <w:tcPr>
                  <w:tcW w:w="813" w:type="pct"/>
                  <w:vAlign w:val="center"/>
                </w:tcPr>
                <w:p w:rsidR="00D33F29" w:rsidRPr="003D0316" w:rsidRDefault="00995DB9">
                  <w:pPr>
                    <w:adjustRightInd w:val="0"/>
                    <w:jc w:val="center"/>
                    <w:textAlignment w:val="baseline"/>
                    <w:rPr>
                      <w:snapToGrid w:val="0"/>
                      <w:color w:val="000000" w:themeColor="text1"/>
                      <w:kern w:val="21"/>
                      <w:szCs w:val="21"/>
                    </w:rPr>
                  </w:pPr>
                  <w:r w:rsidRPr="003D0316">
                    <w:rPr>
                      <w:snapToGrid w:val="0"/>
                      <w:color w:val="000000" w:themeColor="text1"/>
                      <w:kern w:val="21"/>
                      <w:szCs w:val="21"/>
                    </w:rPr>
                    <w:t>37</w:t>
                  </w:r>
                </w:p>
              </w:tc>
            </w:tr>
          </w:tbl>
          <w:p w:rsidR="00D33F29" w:rsidRPr="003D0316" w:rsidRDefault="00995DB9">
            <w:pPr>
              <w:spacing w:line="360" w:lineRule="auto"/>
              <w:ind w:firstLine="420"/>
              <w:jc w:val="left"/>
              <w:rPr>
                <w:b/>
                <w:bCs/>
                <w:color w:val="000000" w:themeColor="text1"/>
                <w:szCs w:val="21"/>
              </w:rPr>
            </w:pPr>
            <w:r w:rsidRPr="003D0316">
              <w:rPr>
                <w:rFonts w:hint="eastAsia"/>
                <w:b/>
                <w:bCs/>
                <w:color w:val="000000" w:themeColor="text1"/>
                <w:szCs w:val="21"/>
              </w:rPr>
              <w:t>2</w:t>
            </w:r>
            <w:r w:rsidRPr="003D0316">
              <w:rPr>
                <w:rFonts w:hint="eastAsia"/>
                <w:b/>
                <w:bCs/>
                <w:color w:val="000000" w:themeColor="text1"/>
                <w:szCs w:val="21"/>
              </w:rPr>
              <w:t>）、污水处理可行性分析</w:t>
            </w:r>
          </w:p>
          <w:p w:rsidR="00D33F29" w:rsidRPr="003D0316" w:rsidRDefault="00995DB9">
            <w:pPr>
              <w:spacing w:line="360" w:lineRule="auto"/>
              <w:ind w:firstLine="420"/>
              <w:rPr>
                <w:color w:val="000000" w:themeColor="text1"/>
                <w:szCs w:val="21"/>
              </w:rPr>
            </w:pPr>
            <w:r w:rsidRPr="003D0316">
              <w:rPr>
                <w:color w:val="000000" w:themeColor="text1"/>
                <w:szCs w:val="21"/>
              </w:rPr>
              <w:t>本项目生活污水采用化粪池处理，化粪池能有效去除生活污水中悬浮的物质，贮存并厌氧</w:t>
            </w:r>
            <w:r w:rsidRPr="003D0316">
              <w:rPr>
                <w:rFonts w:hint="eastAsia"/>
                <w:color w:val="000000" w:themeColor="text1"/>
                <w:szCs w:val="21"/>
              </w:rPr>
              <w:t>硝</w:t>
            </w:r>
            <w:r w:rsidRPr="003D0316">
              <w:rPr>
                <w:color w:val="000000" w:themeColor="text1"/>
                <w:szCs w:val="21"/>
              </w:rPr>
              <w:t>化在池底的污泥，使有机物转化为无机物。本项目生活污水产生量为</w:t>
            </w:r>
            <w:r w:rsidRPr="003D0316">
              <w:rPr>
                <w:color w:val="000000" w:themeColor="text1"/>
                <w:szCs w:val="21"/>
              </w:rPr>
              <w:t>120m</w:t>
            </w:r>
            <w:r w:rsidRPr="003D0316">
              <w:rPr>
                <w:color w:val="000000" w:themeColor="text1"/>
                <w:szCs w:val="21"/>
                <w:vertAlign w:val="superscript"/>
              </w:rPr>
              <w:t>3</w:t>
            </w:r>
            <w:r w:rsidRPr="003D0316">
              <w:rPr>
                <w:color w:val="000000" w:themeColor="text1"/>
                <w:szCs w:val="21"/>
              </w:rPr>
              <w:t>/a</w:t>
            </w:r>
            <w:r w:rsidRPr="003D0316">
              <w:rPr>
                <w:color w:val="000000" w:themeColor="text1"/>
                <w:szCs w:val="21"/>
              </w:rPr>
              <w:t>，化粪池容积为</w:t>
            </w:r>
            <w:r w:rsidRPr="003D0316">
              <w:rPr>
                <w:color w:val="000000" w:themeColor="text1"/>
                <w:szCs w:val="21"/>
              </w:rPr>
              <w:t>5m</w:t>
            </w:r>
            <w:r w:rsidRPr="003D0316">
              <w:rPr>
                <w:color w:val="000000" w:themeColor="text1"/>
                <w:szCs w:val="21"/>
                <w:vertAlign w:val="superscript"/>
              </w:rPr>
              <w:t>3</w:t>
            </w:r>
            <w:r w:rsidRPr="003D0316">
              <w:rPr>
                <w:color w:val="000000" w:themeColor="text1"/>
                <w:szCs w:val="21"/>
              </w:rPr>
              <w:t>。项目建成后根据实际情况</w:t>
            </w:r>
            <w:r w:rsidRPr="003D0316">
              <w:rPr>
                <w:rFonts w:hint="eastAsia"/>
                <w:color w:val="000000" w:themeColor="text1"/>
                <w:szCs w:val="21"/>
              </w:rPr>
              <w:t>委托环卫部门</w:t>
            </w:r>
            <w:r w:rsidRPr="003D0316">
              <w:rPr>
                <w:color w:val="000000" w:themeColor="text1"/>
                <w:szCs w:val="21"/>
              </w:rPr>
              <w:t>进行清运处理。因此，本项目使用化粪池预处理生活污水技术是可行的。</w:t>
            </w:r>
          </w:p>
          <w:p w:rsidR="00D33F29" w:rsidRPr="003D0316" w:rsidRDefault="00995DB9">
            <w:pPr>
              <w:spacing w:line="360" w:lineRule="auto"/>
              <w:ind w:firstLine="420"/>
              <w:rPr>
                <w:color w:val="000000" w:themeColor="text1"/>
                <w:szCs w:val="21"/>
              </w:rPr>
            </w:pPr>
            <w:r w:rsidRPr="003D0316">
              <w:rPr>
                <w:color w:val="000000" w:themeColor="text1"/>
                <w:kern w:val="0"/>
                <w:szCs w:val="21"/>
              </w:rPr>
              <w:t>生产废水经厂区污水处理站处理后经污水管网排入梁山康达水务有限公司污水处理厂深度处理</w:t>
            </w:r>
            <w:r w:rsidRPr="003D0316">
              <w:rPr>
                <w:rFonts w:hint="eastAsia"/>
                <w:color w:val="000000" w:themeColor="text1"/>
                <w:kern w:val="0"/>
                <w:szCs w:val="21"/>
              </w:rPr>
              <w:t>。</w:t>
            </w:r>
            <w:r w:rsidRPr="003D0316">
              <w:rPr>
                <w:color w:val="000000" w:themeColor="text1"/>
                <w:szCs w:val="21"/>
              </w:rPr>
              <w:t>本项目污水处理站设计处理规模为</w:t>
            </w:r>
            <w:r w:rsidRPr="003D0316">
              <w:rPr>
                <w:color w:val="000000" w:themeColor="text1"/>
                <w:szCs w:val="21"/>
              </w:rPr>
              <w:t>5m³/d</w:t>
            </w:r>
            <w:r w:rsidRPr="003D0316">
              <w:rPr>
                <w:color w:val="000000" w:themeColor="text1"/>
                <w:szCs w:val="21"/>
              </w:rPr>
              <w:t>，采用</w:t>
            </w:r>
            <w:r w:rsidRPr="003D0316">
              <w:rPr>
                <w:color w:val="000000" w:themeColor="text1"/>
                <w:szCs w:val="21"/>
              </w:rPr>
              <w:t>“</w:t>
            </w:r>
            <w:r w:rsidR="006E23B3" w:rsidRPr="003D0316">
              <w:rPr>
                <w:rFonts w:hint="eastAsia"/>
                <w:color w:val="000000" w:themeColor="text1"/>
                <w:szCs w:val="21"/>
              </w:rPr>
              <w:t>调节</w:t>
            </w:r>
            <w:r w:rsidR="006E23B3" w:rsidRPr="003D0316">
              <w:rPr>
                <w:rFonts w:hint="eastAsia"/>
                <w:color w:val="000000" w:themeColor="text1"/>
                <w:szCs w:val="21"/>
              </w:rPr>
              <w:t>+</w:t>
            </w:r>
            <w:r w:rsidRPr="003D0316">
              <w:rPr>
                <w:rFonts w:hint="eastAsia"/>
                <w:color w:val="000000" w:themeColor="text1"/>
                <w:szCs w:val="21"/>
              </w:rPr>
              <w:t>混凝沉淀</w:t>
            </w:r>
            <w:r w:rsidR="006E23B3" w:rsidRPr="003D0316">
              <w:rPr>
                <w:color w:val="000000" w:themeColor="text1"/>
                <w:szCs w:val="21"/>
              </w:rPr>
              <w:t>+A/O</w:t>
            </w:r>
            <w:r w:rsidR="006E23B3" w:rsidRPr="003D0316">
              <w:rPr>
                <w:rFonts w:hint="eastAsia"/>
                <w:color w:val="000000" w:themeColor="text1"/>
                <w:szCs w:val="21"/>
              </w:rPr>
              <w:t>生化</w:t>
            </w:r>
            <w:r w:rsidR="006E23B3" w:rsidRPr="003D0316">
              <w:rPr>
                <w:rFonts w:hint="eastAsia"/>
                <w:color w:val="000000" w:themeColor="text1"/>
                <w:szCs w:val="21"/>
              </w:rPr>
              <w:t>+</w:t>
            </w:r>
            <w:r w:rsidR="006E23B3" w:rsidRPr="003D0316">
              <w:rPr>
                <w:rFonts w:hint="eastAsia"/>
                <w:color w:val="000000" w:themeColor="text1"/>
                <w:szCs w:val="21"/>
              </w:rPr>
              <w:t>二沉池</w:t>
            </w:r>
            <w:r w:rsidRPr="003D0316">
              <w:rPr>
                <w:color w:val="000000" w:themeColor="text1"/>
                <w:szCs w:val="21"/>
              </w:rPr>
              <w:t>”</w:t>
            </w:r>
            <w:r w:rsidRPr="003D0316">
              <w:rPr>
                <w:color w:val="000000" w:themeColor="text1"/>
                <w:szCs w:val="21"/>
              </w:rPr>
              <w:t>的处理工艺</w:t>
            </w:r>
            <w:r w:rsidRPr="003D0316">
              <w:rPr>
                <w:rFonts w:hint="eastAsia"/>
                <w:color w:val="000000" w:themeColor="text1"/>
                <w:szCs w:val="21"/>
              </w:rPr>
              <w:t>。</w:t>
            </w:r>
          </w:p>
          <w:p w:rsidR="00D33F29" w:rsidRPr="003D0316" w:rsidRDefault="00995DB9">
            <w:pPr>
              <w:widowControl/>
              <w:adjustRightInd w:val="0"/>
              <w:snapToGrid w:val="0"/>
              <w:spacing w:before="60" w:after="160" w:line="360" w:lineRule="auto"/>
              <w:ind w:right="113" w:firstLineChars="200" w:firstLine="422"/>
              <w:contextualSpacing/>
              <w:rPr>
                <w:b/>
                <w:color w:val="000000" w:themeColor="text1"/>
                <w:kern w:val="0"/>
                <w:szCs w:val="21"/>
              </w:rPr>
            </w:pPr>
            <w:r w:rsidRPr="003D0316">
              <w:rPr>
                <w:rFonts w:hint="eastAsia"/>
                <w:b/>
                <w:color w:val="000000" w:themeColor="text1"/>
                <w:kern w:val="0"/>
                <w:szCs w:val="21"/>
              </w:rPr>
              <w:t>废水处</w:t>
            </w:r>
            <w:r w:rsidRPr="003D0316">
              <w:rPr>
                <w:b/>
                <w:color w:val="000000" w:themeColor="text1"/>
                <w:kern w:val="0"/>
                <w:szCs w:val="21"/>
              </w:rPr>
              <w:t>理站工艺流程说明：</w:t>
            </w:r>
          </w:p>
          <w:p w:rsidR="006E23B3" w:rsidRPr="003D0316" w:rsidRDefault="00995DB9">
            <w:pPr>
              <w:widowControl/>
              <w:adjustRightInd w:val="0"/>
              <w:snapToGrid w:val="0"/>
              <w:spacing w:before="60" w:after="160" w:line="360" w:lineRule="auto"/>
              <w:ind w:right="113" w:firstLineChars="200" w:firstLine="420"/>
              <w:contextualSpacing/>
              <w:rPr>
                <w:color w:val="000000" w:themeColor="text1"/>
                <w:kern w:val="0"/>
                <w:szCs w:val="21"/>
              </w:rPr>
            </w:pPr>
            <w:r w:rsidRPr="003D0316">
              <w:rPr>
                <w:color w:val="000000" w:themeColor="text1"/>
                <w:kern w:val="0"/>
                <w:szCs w:val="21"/>
              </w:rPr>
              <w:t>1</w:t>
            </w:r>
            <w:r w:rsidRPr="003D0316">
              <w:rPr>
                <w:color w:val="000000" w:themeColor="text1"/>
                <w:kern w:val="0"/>
                <w:szCs w:val="21"/>
              </w:rPr>
              <w:t>）</w:t>
            </w:r>
            <w:r w:rsidR="006E23B3" w:rsidRPr="003D0316">
              <w:rPr>
                <w:rFonts w:hint="eastAsia"/>
                <w:color w:val="000000" w:themeColor="text1"/>
                <w:kern w:val="0"/>
                <w:szCs w:val="21"/>
              </w:rPr>
              <w:t>调节：</w:t>
            </w:r>
            <w:r w:rsidR="006E23B3" w:rsidRPr="003D0316">
              <w:rPr>
                <w:color w:val="000000" w:themeColor="text1"/>
                <w:kern w:val="0"/>
                <w:szCs w:val="21"/>
              </w:rPr>
              <w:t>项目废水</w:t>
            </w:r>
            <w:r w:rsidR="006E23B3" w:rsidRPr="003D0316">
              <w:rPr>
                <w:color w:val="000000" w:themeColor="text1"/>
                <w:szCs w:val="21"/>
              </w:rPr>
              <w:t>产生的废水进入调节池进行水质水量的调节</w:t>
            </w:r>
            <w:r w:rsidR="006E23B3" w:rsidRPr="003D0316">
              <w:rPr>
                <w:rFonts w:hint="eastAsia"/>
                <w:color w:val="000000" w:themeColor="text1"/>
                <w:szCs w:val="21"/>
              </w:rPr>
              <w:t>。</w:t>
            </w:r>
          </w:p>
          <w:p w:rsidR="00D33F29" w:rsidRPr="003D0316" w:rsidRDefault="006E23B3">
            <w:pPr>
              <w:widowControl/>
              <w:adjustRightInd w:val="0"/>
              <w:snapToGrid w:val="0"/>
              <w:spacing w:before="60" w:after="160" w:line="360" w:lineRule="auto"/>
              <w:ind w:right="113" w:firstLineChars="200" w:firstLine="420"/>
              <w:contextualSpacing/>
              <w:rPr>
                <w:color w:val="000000" w:themeColor="text1"/>
                <w:kern w:val="0"/>
                <w:szCs w:val="21"/>
              </w:rPr>
            </w:pPr>
            <w:r w:rsidRPr="003D0316">
              <w:rPr>
                <w:rFonts w:hint="eastAsia"/>
                <w:color w:val="000000" w:themeColor="text1"/>
                <w:kern w:val="0"/>
                <w:szCs w:val="21"/>
              </w:rPr>
              <w:t>2</w:t>
            </w:r>
            <w:r w:rsidRPr="003D0316">
              <w:rPr>
                <w:rFonts w:hint="eastAsia"/>
                <w:color w:val="000000" w:themeColor="text1"/>
                <w:kern w:val="0"/>
                <w:szCs w:val="21"/>
              </w:rPr>
              <w:t>）</w:t>
            </w:r>
            <w:r w:rsidR="00995DB9" w:rsidRPr="003D0316">
              <w:rPr>
                <w:color w:val="000000" w:themeColor="text1"/>
                <w:kern w:val="0"/>
                <w:szCs w:val="21"/>
              </w:rPr>
              <w:t>混凝沉淀：项目废水经过混凝沉淀池</w:t>
            </w:r>
            <w:r w:rsidR="00995DB9" w:rsidRPr="003D0316">
              <w:rPr>
                <w:bCs/>
                <w:color w:val="000000" w:themeColor="text1"/>
                <w:szCs w:val="21"/>
              </w:rPr>
              <w:t>将废水中细小的悬浮物或胶体物质絮凝形成较大</w:t>
            </w:r>
            <w:r w:rsidRPr="003D0316">
              <w:rPr>
                <w:rFonts w:hint="eastAsia"/>
                <w:bCs/>
                <w:color w:val="000000" w:themeColor="text1"/>
                <w:szCs w:val="21"/>
              </w:rPr>
              <w:t>）</w:t>
            </w:r>
            <w:r w:rsidR="00995DB9" w:rsidRPr="003D0316">
              <w:rPr>
                <w:bCs/>
                <w:color w:val="000000" w:themeColor="text1"/>
                <w:szCs w:val="21"/>
              </w:rPr>
              <w:t>的絮凝体或沉淀物，生成的絮凝体凝聚沉淀下来，实现泥水分离。</w:t>
            </w:r>
          </w:p>
          <w:p w:rsidR="006E23B3" w:rsidRPr="003D0316" w:rsidRDefault="006E23B3">
            <w:pPr>
              <w:widowControl/>
              <w:adjustRightInd w:val="0"/>
              <w:snapToGrid w:val="0"/>
              <w:spacing w:before="60" w:after="160" w:line="360" w:lineRule="auto"/>
              <w:ind w:right="113" w:firstLineChars="200" w:firstLine="420"/>
              <w:contextualSpacing/>
              <w:rPr>
                <w:color w:val="000000" w:themeColor="text1"/>
                <w:szCs w:val="21"/>
              </w:rPr>
            </w:pPr>
            <w:r w:rsidRPr="003D0316">
              <w:rPr>
                <w:color w:val="000000" w:themeColor="text1"/>
                <w:shd w:val="clear" w:color="auto" w:fill="FFFFFF"/>
              </w:rPr>
              <w:t>3</w:t>
            </w:r>
            <w:r w:rsidR="00995DB9" w:rsidRPr="003D0316">
              <w:rPr>
                <w:color w:val="000000" w:themeColor="text1"/>
                <w:shd w:val="clear" w:color="auto" w:fill="FFFFFF"/>
              </w:rPr>
              <w:t>）</w:t>
            </w:r>
            <w:r w:rsidRPr="003D0316">
              <w:rPr>
                <w:rFonts w:hint="eastAsia"/>
                <w:color w:val="000000" w:themeColor="text1"/>
                <w:shd w:val="clear" w:color="auto" w:fill="FFFFFF"/>
              </w:rPr>
              <w:t>A</w:t>
            </w:r>
            <w:r w:rsidRPr="003D0316">
              <w:rPr>
                <w:color w:val="000000" w:themeColor="text1"/>
                <w:shd w:val="clear" w:color="auto" w:fill="FFFFFF"/>
              </w:rPr>
              <w:t>/O</w:t>
            </w:r>
            <w:r w:rsidRPr="003D0316">
              <w:rPr>
                <w:rFonts w:hint="eastAsia"/>
                <w:color w:val="000000" w:themeColor="text1"/>
                <w:shd w:val="clear" w:color="auto" w:fill="FFFFFF"/>
              </w:rPr>
              <w:t>生化：</w:t>
            </w:r>
            <w:r w:rsidRPr="003D0316">
              <w:rPr>
                <w:color w:val="000000" w:themeColor="text1"/>
                <w:szCs w:val="21"/>
              </w:rPr>
              <w:t>在</w:t>
            </w:r>
            <w:r w:rsidRPr="003D0316">
              <w:rPr>
                <w:rFonts w:eastAsia="Times New Roman"/>
                <w:color w:val="000000" w:themeColor="text1"/>
                <w:szCs w:val="21"/>
              </w:rPr>
              <w:t>A</w:t>
            </w:r>
            <w:r w:rsidRPr="003D0316">
              <w:rPr>
                <w:color w:val="000000" w:themeColor="text1"/>
                <w:szCs w:val="21"/>
              </w:rPr>
              <w:t>池和</w:t>
            </w:r>
            <w:r w:rsidRPr="003D0316">
              <w:rPr>
                <w:rFonts w:eastAsia="Times New Roman"/>
                <w:color w:val="000000" w:themeColor="text1"/>
                <w:szCs w:val="21"/>
              </w:rPr>
              <w:t>O</w:t>
            </w:r>
            <w:r w:rsidRPr="003D0316">
              <w:rPr>
                <w:color w:val="000000" w:themeColor="text1"/>
                <w:szCs w:val="21"/>
              </w:rPr>
              <w:t>池中培养不同种类的微生物，</w:t>
            </w:r>
            <w:r w:rsidRPr="003D0316">
              <w:rPr>
                <w:color w:val="000000" w:themeColor="text1"/>
                <w:shd w:val="clear" w:color="auto" w:fill="FFFFFF"/>
              </w:rPr>
              <w:t>在缺氧池中，反硝化细菌利用废水中的有机物和回流的硝化液中的硝酸盐和亚硝酸盐进行反硝化反应</w:t>
            </w:r>
            <w:r w:rsidRPr="003D0316">
              <w:rPr>
                <w:color w:val="000000" w:themeColor="text1"/>
                <w:kern w:val="0"/>
                <w:szCs w:val="21"/>
              </w:rPr>
              <w:t>。</w:t>
            </w:r>
            <w:r w:rsidRPr="003D0316">
              <w:rPr>
                <w:color w:val="000000" w:themeColor="text1"/>
                <w:shd w:val="clear" w:color="auto" w:fill="FFFFFF"/>
              </w:rPr>
              <w:t>实现生物脱氮，降低废水中的总氮含量，同时也能去除部分有机物，为后续好氧处理减轻负荷。</w:t>
            </w:r>
            <w:r w:rsidRPr="003D0316">
              <w:rPr>
                <w:color w:val="000000" w:themeColor="text1"/>
                <w:szCs w:val="21"/>
              </w:rPr>
              <w:t>在好氧池中通过曝气使池中好氧微生物利用自身新陈代谢作用去除废水中绝大部分有机污染物，以达到净化水质的目的；</w:t>
            </w:r>
          </w:p>
          <w:p w:rsidR="00D33F29" w:rsidRPr="003D0316" w:rsidRDefault="006E23B3" w:rsidP="006E23B3">
            <w:pPr>
              <w:widowControl/>
              <w:adjustRightInd w:val="0"/>
              <w:snapToGrid w:val="0"/>
              <w:spacing w:before="60" w:after="160" w:line="360" w:lineRule="auto"/>
              <w:ind w:right="113" w:firstLineChars="200" w:firstLine="420"/>
              <w:contextualSpacing/>
              <w:rPr>
                <w:color w:val="000000" w:themeColor="text1"/>
                <w:shd w:val="clear" w:color="auto" w:fill="FFFFFF"/>
              </w:rPr>
            </w:pPr>
            <w:r w:rsidRPr="003D0316">
              <w:rPr>
                <w:rFonts w:hint="eastAsia"/>
                <w:color w:val="000000" w:themeColor="text1"/>
                <w:szCs w:val="21"/>
              </w:rPr>
              <w:t>4</w:t>
            </w:r>
            <w:r w:rsidRPr="003D0316">
              <w:rPr>
                <w:rFonts w:hint="eastAsia"/>
                <w:color w:val="000000" w:themeColor="text1"/>
                <w:szCs w:val="21"/>
              </w:rPr>
              <w:t>）二沉池：</w:t>
            </w:r>
            <w:r w:rsidRPr="003D0316">
              <w:rPr>
                <w:rFonts w:ascii="Segoe UI" w:hAnsi="Segoe UI" w:cs="Segoe UI"/>
                <w:color w:val="000000" w:themeColor="text1"/>
                <w:shd w:val="clear" w:color="auto" w:fill="FFFFFF"/>
              </w:rPr>
              <w:t>通过重力沉淀去除生化池混合液中的活性污泥，使清水达标排放</w:t>
            </w:r>
            <w:r w:rsidR="00995DB9" w:rsidRPr="003D0316">
              <w:rPr>
                <w:color w:val="000000" w:themeColor="text1"/>
                <w:kern w:val="0"/>
                <w:szCs w:val="21"/>
              </w:rPr>
              <w:t>。</w:t>
            </w:r>
          </w:p>
          <w:p w:rsidR="00D33F29" w:rsidRPr="003D0316" w:rsidRDefault="006E23B3">
            <w:pPr>
              <w:widowControl/>
              <w:adjustRightInd w:val="0"/>
              <w:snapToGrid w:val="0"/>
              <w:spacing w:before="60" w:after="160" w:line="360" w:lineRule="auto"/>
              <w:ind w:right="113"/>
              <w:contextualSpacing/>
              <w:rPr>
                <w:color w:val="000000" w:themeColor="text1"/>
                <w:kern w:val="0"/>
                <w:szCs w:val="21"/>
              </w:rPr>
            </w:pPr>
            <w:r w:rsidRPr="003D0316">
              <w:rPr>
                <w:color w:val="000000" w:themeColor="text1"/>
              </w:rPr>
              <w:object w:dxaOrig="9985" w:dyaOrig="876" w14:anchorId="7E421B52">
                <v:shape id="_x0000_i1028" type="#_x0000_t75" style="width:416.4pt;height:36.6pt" o:ole="">
                  <v:imagedata r:id="rId30" o:title=""/>
                </v:shape>
                <o:OLEObject Type="Embed" ProgID="Visio.Drawing.15" ShapeID="_x0000_i1028" DrawAspect="Content" ObjectID="_1803974213" r:id="rId31"/>
              </w:object>
            </w:r>
          </w:p>
          <w:p w:rsidR="00D33F29" w:rsidRPr="003D0316" w:rsidRDefault="00995DB9">
            <w:pPr>
              <w:widowControl/>
              <w:adjustRightInd w:val="0"/>
              <w:snapToGrid w:val="0"/>
              <w:spacing w:before="60" w:after="160" w:line="360" w:lineRule="auto"/>
              <w:ind w:right="113"/>
              <w:contextualSpacing/>
              <w:jc w:val="center"/>
              <w:rPr>
                <w:color w:val="000000" w:themeColor="text1"/>
                <w:kern w:val="0"/>
                <w:szCs w:val="21"/>
              </w:rPr>
            </w:pPr>
            <w:r w:rsidRPr="003D0316">
              <w:rPr>
                <w:b/>
                <w:bCs/>
                <w:color w:val="000000" w:themeColor="text1"/>
              </w:rPr>
              <w:t>图</w:t>
            </w:r>
            <w:r w:rsidRPr="003D0316">
              <w:rPr>
                <w:b/>
                <w:bCs/>
                <w:color w:val="000000" w:themeColor="text1"/>
              </w:rPr>
              <w:t>4-1</w:t>
            </w:r>
            <w:r w:rsidRPr="003D0316">
              <w:rPr>
                <w:rFonts w:hint="eastAsia"/>
                <w:b/>
                <w:bCs/>
                <w:color w:val="000000" w:themeColor="text1"/>
              </w:rPr>
              <w:t>本项目污水处理站污水处理工艺流程图</w:t>
            </w:r>
          </w:p>
          <w:p w:rsidR="00D33F29" w:rsidRPr="003D0316" w:rsidRDefault="00995DB9">
            <w:pPr>
              <w:spacing w:line="360" w:lineRule="auto"/>
              <w:ind w:leftChars="9" w:left="19" w:firstLineChars="191" w:firstLine="401"/>
              <w:rPr>
                <w:color w:val="000000" w:themeColor="text1"/>
              </w:rPr>
            </w:pPr>
            <w:r w:rsidRPr="003D0316">
              <w:rPr>
                <w:rFonts w:hint="eastAsia"/>
                <w:color w:val="000000" w:themeColor="text1"/>
                <w:szCs w:val="21"/>
              </w:rPr>
              <w:lastRenderedPageBreak/>
              <w:t>根据《</w:t>
            </w:r>
            <w:r w:rsidRPr="003D0316">
              <w:rPr>
                <w:color w:val="000000" w:themeColor="text1"/>
                <w:szCs w:val="21"/>
              </w:rPr>
              <w:t>排污许可证申请与核发技术规范</w:t>
            </w:r>
            <w:r w:rsidRPr="003D0316">
              <w:rPr>
                <w:color w:val="000000" w:themeColor="text1"/>
                <w:szCs w:val="21"/>
              </w:rPr>
              <w:t xml:space="preserve"> </w:t>
            </w:r>
            <w:r w:rsidRPr="003D0316">
              <w:rPr>
                <w:color w:val="000000" w:themeColor="text1"/>
                <w:szCs w:val="21"/>
              </w:rPr>
              <w:t>食品制造工业</w:t>
            </w:r>
            <w:r w:rsidRPr="003D0316">
              <w:rPr>
                <w:color w:val="000000" w:themeColor="text1"/>
                <w:szCs w:val="21"/>
              </w:rPr>
              <w:t>-</w:t>
            </w:r>
            <w:r w:rsidRPr="003D0316">
              <w:rPr>
                <w:color w:val="000000" w:themeColor="text1"/>
                <w:szCs w:val="21"/>
              </w:rPr>
              <w:t>方便食品、食品及饲料添加剂制造工业</w:t>
            </w:r>
            <w:r w:rsidRPr="003D0316">
              <w:rPr>
                <w:rFonts w:hint="eastAsia"/>
                <w:color w:val="000000" w:themeColor="text1"/>
                <w:szCs w:val="21"/>
              </w:rPr>
              <w:t>》</w:t>
            </w:r>
            <w:r w:rsidRPr="003D0316">
              <w:rPr>
                <w:color w:val="000000" w:themeColor="text1"/>
                <w:szCs w:val="21"/>
              </w:rPr>
              <w:t>（</w:t>
            </w:r>
            <w:r w:rsidRPr="003D0316">
              <w:rPr>
                <w:color w:val="000000" w:themeColor="text1"/>
                <w:szCs w:val="21"/>
              </w:rPr>
              <w:t>HJ 1030.3-2019</w:t>
            </w:r>
            <w:r w:rsidRPr="003D0316">
              <w:rPr>
                <w:color w:val="000000" w:themeColor="text1"/>
                <w:szCs w:val="21"/>
              </w:rPr>
              <w:t>）</w:t>
            </w:r>
            <w:r w:rsidRPr="003D0316">
              <w:rPr>
                <w:rFonts w:hint="eastAsia"/>
                <w:color w:val="000000" w:themeColor="text1"/>
                <w:szCs w:val="21"/>
              </w:rPr>
              <w:t>，污水处理站采用</w:t>
            </w:r>
            <w:r w:rsidR="006E23B3" w:rsidRPr="003D0316">
              <w:rPr>
                <w:rFonts w:hint="eastAsia"/>
                <w:color w:val="000000" w:themeColor="text1"/>
                <w:szCs w:val="21"/>
              </w:rPr>
              <w:t>调节</w:t>
            </w:r>
            <w:r w:rsidR="006E23B3" w:rsidRPr="003D0316">
              <w:rPr>
                <w:rFonts w:hint="eastAsia"/>
                <w:color w:val="000000" w:themeColor="text1"/>
                <w:szCs w:val="21"/>
              </w:rPr>
              <w:t>+</w:t>
            </w:r>
            <w:r w:rsidR="006E23B3" w:rsidRPr="003D0316">
              <w:rPr>
                <w:rFonts w:hint="eastAsia"/>
                <w:color w:val="000000" w:themeColor="text1"/>
                <w:szCs w:val="21"/>
              </w:rPr>
              <w:t>混凝沉淀</w:t>
            </w:r>
            <w:r w:rsidR="006E23B3" w:rsidRPr="003D0316">
              <w:rPr>
                <w:color w:val="000000" w:themeColor="text1"/>
                <w:szCs w:val="21"/>
              </w:rPr>
              <w:t>+A/O</w:t>
            </w:r>
            <w:r w:rsidR="006E23B3" w:rsidRPr="003D0316">
              <w:rPr>
                <w:rFonts w:hint="eastAsia"/>
                <w:color w:val="000000" w:themeColor="text1"/>
                <w:szCs w:val="21"/>
              </w:rPr>
              <w:t>生化</w:t>
            </w:r>
            <w:r w:rsidR="006E23B3" w:rsidRPr="003D0316">
              <w:rPr>
                <w:rFonts w:hint="eastAsia"/>
                <w:color w:val="000000" w:themeColor="text1"/>
                <w:szCs w:val="21"/>
              </w:rPr>
              <w:t>+</w:t>
            </w:r>
            <w:r w:rsidR="006E23B3" w:rsidRPr="003D0316">
              <w:rPr>
                <w:rFonts w:hint="eastAsia"/>
                <w:color w:val="000000" w:themeColor="text1"/>
                <w:szCs w:val="21"/>
              </w:rPr>
              <w:t>二沉池</w:t>
            </w:r>
            <w:r w:rsidRPr="003D0316">
              <w:rPr>
                <w:rFonts w:hint="eastAsia"/>
                <w:color w:val="000000" w:themeColor="text1"/>
                <w:szCs w:val="21"/>
              </w:rPr>
              <w:t>为可行技术</w:t>
            </w:r>
            <w:r w:rsidRPr="003D0316">
              <w:rPr>
                <w:rFonts w:cs="Calibri"/>
                <w:color w:val="000000" w:themeColor="text1"/>
                <w:kern w:val="0"/>
                <w:szCs w:val="21"/>
              </w:rPr>
              <w:t>。</w:t>
            </w:r>
          </w:p>
          <w:p w:rsidR="00D33F29" w:rsidRPr="003D0316" w:rsidRDefault="00995DB9">
            <w:pPr>
              <w:adjustRightInd w:val="0"/>
              <w:snapToGrid w:val="0"/>
              <w:spacing w:line="360" w:lineRule="auto"/>
              <w:ind w:firstLine="482"/>
              <w:rPr>
                <w:bCs/>
                <w:color w:val="000000" w:themeColor="text1"/>
                <w:szCs w:val="21"/>
              </w:rPr>
            </w:pPr>
            <w:r w:rsidRPr="003D0316">
              <w:rPr>
                <w:rFonts w:hint="eastAsia"/>
                <w:bCs/>
                <w:color w:val="000000" w:themeColor="text1"/>
                <w:szCs w:val="21"/>
              </w:rPr>
              <w:t>3</w:t>
            </w:r>
            <w:r w:rsidRPr="003D0316">
              <w:rPr>
                <w:rFonts w:hint="eastAsia"/>
                <w:bCs/>
                <w:color w:val="000000" w:themeColor="text1"/>
                <w:szCs w:val="21"/>
              </w:rPr>
              <w:t>）</w:t>
            </w:r>
            <w:r w:rsidRPr="003D0316">
              <w:rPr>
                <w:rFonts w:hint="eastAsia"/>
                <w:color w:val="000000" w:themeColor="text1"/>
                <w:szCs w:val="21"/>
              </w:rPr>
              <w:t>污水处理厂依托的可行性分析</w:t>
            </w:r>
          </w:p>
          <w:p w:rsidR="00D33F29" w:rsidRPr="003D0316" w:rsidRDefault="00995DB9">
            <w:pPr>
              <w:snapToGrid w:val="0"/>
              <w:spacing w:line="360" w:lineRule="auto"/>
              <w:ind w:firstLineChars="200" w:firstLine="420"/>
              <w:rPr>
                <w:color w:val="000000" w:themeColor="text1"/>
                <w:szCs w:val="21"/>
              </w:rPr>
            </w:pPr>
            <w:r w:rsidRPr="003D0316">
              <w:rPr>
                <w:rFonts w:hint="eastAsia"/>
                <w:color w:val="000000" w:themeColor="text1"/>
                <w:szCs w:val="21"/>
              </w:rPr>
              <w:t>（</w:t>
            </w:r>
            <w:r w:rsidRPr="003D0316">
              <w:rPr>
                <w:color w:val="000000" w:themeColor="text1"/>
                <w:szCs w:val="21"/>
              </w:rPr>
              <w:t>1</w:t>
            </w:r>
            <w:r w:rsidRPr="003D0316">
              <w:rPr>
                <w:rFonts w:hint="eastAsia"/>
                <w:color w:val="000000" w:themeColor="text1"/>
                <w:szCs w:val="21"/>
              </w:rPr>
              <w:t>）梁山康达水务有限公司简介</w:t>
            </w:r>
          </w:p>
          <w:p w:rsidR="00D33F29" w:rsidRPr="003D0316" w:rsidRDefault="00995DB9">
            <w:pPr>
              <w:autoSpaceDE w:val="0"/>
              <w:autoSpaceDN w:val="0"/>
              <w:adjustRightInd w:val="0"/>
              <w:spacing w:line="360" w:lineRule="auto"/>
              <w:ind w:firstLineChars="200" w:firstLine="420"/>
              <w:textAlignment w:val="baseline"/>
              <w:rPr>
                <w:snapToGrid w:val="0"/>
                <w:color w:val="000000" w:themeColor="text1"/>
                <w:kern w:val="21"/>
                <w:szCs w:val="21"/>
              </w:rPr>
            </w:pPr>
            <w:r w:rsidRPr="003D0316">
              <w:rPr>
                <w:rFonts w:hint="eastAsia"/>
                <w:color w:val="000000" w:themeColor="text1"/>
                <w:szCs w:val="21"/>
              </w:rPr>
              <w:t>梁山康达水务有限公司位于万达东路与智星路交叉口的东北角，总征地面积</w:t>
            </w:r>
            <w:r w:rsidRPr="003D0316">
              <w:rPr>
                <w:rFonts w:hint="eastAsia"/>
                <w:color w:val="000000" w:themeColor="text1"/>
                <w:szCs w:val="21"/>
              </w:rPr>
              <w:t>53.289</w:t>
            </w:r>
            <w:r w:rsidRPr="003D0316">
              <w:rPr>
                <w:rFonts w:hint="eastAsia"/>
                <w:color w:val="000000" w:themeColor="text1"/>
                <w:szCs w:val="21"/>
              </w:rPr>
              <w:t>亩（</w:t>
            </w:r>
            <w:r w:rsidRPr="003D0316">
              <w:rPr>
                <w:rFonts w:hint="eastAsia"/>
                <w:color w:val="000000" w:themeColor="text1"/>
                <w:szCs w:val="21"/>
              </w:rPr>
              <w:t>35526m</w:t>
            </w:r>
            <w:r w:rsidRPr="003D0316">
              <w:rPr>
                <w:rFonts w:hint="eastAsia"/>
                <w:color w:val="000000" w:themeColor="text1"/>
                <w:szCs w:val="21"/>
                <w:vertAlign w:val="superscript"/>
              </w:rPr>
              <w:t>2</w:t>
            </w:r>
            <w:r w:rsidRPr="003D0316">
              <w:rPr>
                <w:rFonts w:hint="eastAsia"/>
                <w:color w:val="000000" w:themeColor="text1"/>
                <w:szCs w:val="21"/>
              </w:rPr>
              <w:t>），污水收集范围：东到西环路，西到京九铁路，南到梁五路，北至丁杨路，另外包含马营镇、杨营镇和黑虎庙镇的工业废水和生活污水。污水处理厂远期总规模为</w:t>
            </w:r>
            <w:r w:rsidRPr="003D0316">
              <w:rPr>
                <w:color w:val="000000" w:themeColor="text1"/>
                <w:szCs w:val="21"/>
              </w:rPr>
              <w:t>7.5</w:t>
            </w:r>
            <w:r w:rsidRPr="003D0316">
              <w:rPr>
                <w:rFonts w:hint="eastAsia"/>
                <w:color w:val="000000" w:themeColor="text1"/>
                <w:szCs w:val="21"/>
              </w:rPr>
              <w:t>万</w:t>
            </w: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/d</w:t>
            </w:r>
            <w:r w:rsidRPr="003D0316">
              <w:rPr>
                <w:rFonts w:hint="eastAsia"/>
                <w:color w:val="000000" w:themeColor="text1"/>
                <w:szCs w:val="21"/>
              </w:rPr>
              <w:t>，近期为</w:t>
            </w:r>
            <w:r w:rsidRPr="003D0316">
              <w:rPr>
                <w:color w:val="000000" w:themeColor="text1"/>
                <w:szCs w:val="21"/>
              </w:rPr>
              <w:t>4.0</w:t>
            </w:r>
            <w:r w:rsidRPr="003D0316">
              <w:rPr>
                <w:rFonts w:hint="eastAsia"/>
                <w:color w:val="000000" w:themeColor="text1"/>
                <w:szCs w:val="21"/>
              </w:rPr>
              <w:t>万</w:t>
            </w: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/d</w:t>
            </w:r>
            <w:r w:rsidRPr="003D0316">
              <w:rPr>
                <w:rFonts w:hint="eastAsia"/>
                <w:color w:val="000000" w:themeColor="text1"/>
                <w:szCs w:val="21"/>
              </w:rPr>
              <w:t>，一期为</w:t>
            </w:r>
            <w:r w:rsidRPr="003D0316">
              <w:rPr>
                <w:color w:val="000000" w:themeColor="text1"/>
                <w:szCs w:val="21"/>
              </w:rPr>
              <w:t>2.0</w:t>
            </w:r>
            <w:r w:rsidRPr="003D0316">
              <w:rPr>
                <w:rFonts w:hint="eastAsia"/>
                <w:color w:val="000000" w:themeColor="text1"/>
                <w:szCs w:val="21"/>
              </w:rPr>
              <w:t>万</w:t>
            </w:r>
            <w:r w:rsidRPr="003D0316">
              <w:rPr>
                <w:color w:val="000000" w:themeColor="text1"/>
                <w:szCs w:val="21"/>
              </w:rPr>
              <w:t>m</w:t>
            </w:r>
            <w:r w:rsidRPr="003D0316">
              <w:rPr>
                <w:color w:val="000000" w:themeColor="text1"/>
                <w:szCs w:val="21"/>
                <w:vertAlign w:val="superscript"/>
              </w:rPr>
              <w:t>3</w:t>
            </w:r>
            <w:r w:rsidRPr="003D0316">
              <w:rPr>
                <w:color w:val="000000" w:themeColor="text1"/>
                <w:szCs w:val="21"/>
              </w:rPr>
              <w:t>/d</w:t>
            </w:r>
            <w:r w:rsidRPr="003D0316">
              <w:rPr>
                <w:rFonts w:hint="eastAsia"/>
                <w:color w:val="000000" w:themeColor="text1"/>
                <w:szCs w:val="21"/>
              </w:rPr>
              <w:t>。污水处理厂采用</w:t>
            </w:r>
            <w:r w:rsidRPr="003D0316">
              <w:rPr>
                <w:color w:val="000000" w:themeColor="text1"/>
                <w:szCs w:val="21"/>
              </w:rPr>
              <w:t>“</w:t>
            </w:r>
            <w:r w:rsidRPr="003D0316">
              <w:rPr>
                <w:rFonts w:hint="eastAsia"/>
                <w:color w:val="000000" w:themeColor="text1"/>
                <w:szCs w:val="21"/>
              </w:rPr>
              <w:t>预处理</w:t>
            </w:r>
            <w:r w:rsidRPr="003D0316">
              <w:rPr>
                <w:color w:val="000000" w:themeColor="text1"/>
                <w:szCs w:val="21"/>
              </w:rPr>
              <w:t>+Bardenpho</w:t>
            </w:r>
            <w:r w:rsidRPr="003D0316">
              <w:rPr>
                <w:rFonts w:hint="eastAsia"/>
                <w:color w:val="000000" w:themeColor="text1"/>
                <w:szCs w:val="21"/>
              </w:rPr>
              <w:t>生物反应池</w:t>
            </w:r>
            <w:r w:rsidRPr="003D0316">
              <w:rPr>
                <w:color w:val="000000" w:themeColor="text1"/>
                <w:szCs w:val="21"/>
              </w:rPr>
              <w:t>+</w:t>
            </w:r>
            <w:r w:rsidRPr="003D0316">
              <w:rPr>
                <w:rFonts w:hint="eastAsia"/>
                <w:color w:val="000000" w:themeColor="text1"/>
                <w:szCs w:val="21"/>
              </w:rPr>
              <w:t>混凝</w:t>
            </w:r>
            <w:r w:rsidRPr="003D0316">
              <w:rPr>
                <w:color w:val="000000" w:themeColor="text1"/>
                <w:szCs w:val="21"/>
              </w:rPr>
              <w:t>+</w:t>
            </w:r>
            <w:r w:rsidRPr="003D0316">
              <w:rPr>
                <w:rFonts w:hint="eastAsia"/>
                <w:color w:val="000000" w:themeColor="text1"/>
                <w:szCs w:val="21"/>
              </w:rPr>
              <w:t>沉淀</w:t>
            </w:r>
            <w:r w:rsidRPr="003D0316">
              <w:rPr>
                <w:color w:val="000000" w:themeColor="text1"/>
                <w:szCs w:val="21"/>
              </w:rPr>
              <w:t>+D</w:t>
            </w:r>
            <w:r w:rsidRPr="003D0316">
              <w:rPr>
                <w:rFonts w:hint="eastAsia"/>
                <w:color w:val="000000" w:themeColor="text1"/>
                <w:szCs w:val="21"/>
              </w:rPr>
              <w:t>型滤池</w:t>
            </w:r>
            <w:r w:rsidRPr="003D0316">
              <w:rPr>
                <w:color w:val="000000" w:themeColor="text1"/>
                <w:szCs w:val="21"/>
              </w:rPr>
              <w:t>+</w:t>
            </w:r>
            <w:r w:rsidRPr="003D0316">
              <w:rPr>
                <w:rFonts w:hint="eastAsia"/>
                <w:color w:val="000000" w:themeColor="text1"/>
                <w:szCs w:val="21"/>
              </w:rPr>
              <w:t>二氧化氯消毒</w:t>
            </w:r>
            <w:r w:rsidRPr="003D0316">
              <w:rPr>
                <w:color w:val="000000" w:themeColor="text1"/>
                <w:szCs w:val="21"/>
              </w:rPr>
              <w:t>”</w:t>
            </w:r>
            <w:r w:rsidRPr="003D0316">
              <w:rPr>
                <w:rFonts w:hint="eastAsia"/>
                <w:color w:val="000000" w:themeColor="text1"/>
                <w:szCs w:val="21"/>
              </w:rPr>
              <w:t>工艺。经该工艺处理后，</w:t>
            </w:r>
            <w:r w:rsidRPr="003D0316">
              <w:rPr>
                <w:rFonts w:hint="eastAsia"/>
                <w:snapToGrid w:val="0"/>
                <w:color w:val="000000" w:themeColor="text1"/>
                <w:kern w:val="21"/>
                <w:szCs w:val="21"/>
              </w:rPr>
              <w:t>其出水水质可达</w:t>
            </w:r>
            <w:bookmarkStart w:id="11" w:name="OLE_LINK1"/>
            <w:bookmarkStart w:id="12" w:name="OLE_LINK8"/>
            <w:r w:rsidRPr="00E90037">
              <w:rPr>
                <w:rFonts w:hint="eastAsia"/>
                <w:snapToGrid w:val="0"/>
                <w:color w:val="FF0000"/>
                <w:kern w:val="21"/>
                <w:szCs w:val="21"/>
              </w:rPr>
              <w:t>《流域水污染综合排放标准</w:t>
            </w:r>
            <w:r w:rsidRPr="00E90037">
              <w:rPr>
                <w:rFonts w:hint="eastAsia"/>
                <w:snapToGrid w:val="0"/>
                <w:color w:val="FF0000"/>
                <w:kern w:val="21"/>
                <w:szCs w:val="21"/>
              </w:rPr>
              <w:t xml:space="preserve"> </w:t>
            </w:r>
            <w:r w:rsidRPr="00E90037">
              <w:rPr>
                <w:rFonts w:hint="eastAsia"/>
                <w:snapToGrid w:val="0"/>
                <w:color w:val="FF0000"/>
                <w:kern w:val="21"/>
                <w:szCs w:val="21"/>
              </w:rPr>
              <w:t>第</w:t>
            </w:r>
            <w:r w:rsidRPr="00E90037">
              <w:rPr>
                <w:rFonts w:hint="eastAsia"/>
                <w:snapToGrid w:val="0"/>
                <w:color w:val="FF0000"/>
                <w:kern w:val="21"/>
                <w:szCs w:val="21"/>
              </w:rPr>
              <w:t>1</w:t>
            </w:r>
            <w:r w:rsidRPr="00E90037">
              <w:rPr>
                <w:rFonts w:hint="eastAsia"/>
                <w:snapToGrid w:val="0"/>
                <w:color w:val="FF0000"/>
                <w:kern w:val="21"/>
                <w:szCs w:val="21"/>
              </w:rPr>
              <w:t>部分：南四湖东平湖流域》（</w:t>
            </w:r>
            <w:r w:rsidRPr="00E90037">
              <w:rPr>
                <w:rFonts w:hint="eastAsia"/>
                <w:snapToGrid w:val="0"/>
                <w:color w:val="FF0000"/>
                <w:kern w:val="21"/>
                <w:szCs w:val="21"/>
              </w:rPr>
              <w:t>DB37/3416.1-2023</w:t>
            </w:r>
            <w:r w:rsidRPr="00E90037">
              <w:rPr>
                <w:rFonts w:hint="eastAsia"/>
                <w:snapToGrid w:val="0"/>
                <w:color w:val="FF0000"/>
                <w:kern w:val="21"/>
                <w:szCs w:val="21"/>
              </w:rPr>
              <w:t>）排放标准</w:t>
            </w:r>
            <w:bookmarkEnd w:id="11"/>
            <w:bookmarkEnd w:id="12"/>
            <w:r w:rsidRPr="003D0316">
              <w:rPr>
                <w:rFonts w:hint="eastAsia"/>
                <w:snapToGrid w:val="0"/>
                <w:color w:val="000000" w:themeColor="text1"/>
                <w:kern w:val="21"/>
                <w:szCs w:val="21"/>
              </w:rPr>
              <w:t>，部分作为中水回用于园区绿化、园区道路喷洒、工业生产等可利用中水的环节，剩余部分排入琉璃河。</w:t>
            </w:r>
          </w:p>
          <w:p w:rsidR="00D33F29" w:rsidRPr="003D0316" w:rsidRDefault="00995DB9">
            <w:pPr>
              <w:spacing w:line="360" w:lineRule="auto"/>
              <w:ind w:firstLine="480"/>
              <w:rPr>
                <w:color w:val="000000" w:themeColor="text1"/>
                <w:szCs w:val="21"/>
              </w:rPr>
            </w:pPr>
            <w:r w:rsidRPr="003D0316">
              <w:rPr>
                <w:rFonts w:hint="eastAsia"/>
                <w:color w:val="000000" w:themeColor="text1"/>
                <w:szCs w:val="21"/>
              </w:rPr>
              <w:t>污水处理厂工艺流程见下图：</w:t>
            </w:r>
          </w:p>
          <w:p w:rsidR="00D33F29" w:rsidRPr="003D0316" w:rsidRDefault="00995DB9">
            <w:pPr>
              <w:snapToGrid w:val="0"/>
              <w:spacing w:line="360" w:lineRule="auto"/>
              <w:jc w:val="center"/>
              <w:rPr>
                <w:color w:val="000000" w:themeColor="text1"/>
                <w:szCs w:val="21"/>
              </w:rPr>
            </w:pPr>
            <w:r w:rsidRPr="003D0316">
              <w:rPr>
                <w:noProof/>
                <w:color w:val="000000" w:themeColor="text1"/>
                <w:szCs w:val="21"/>
              </w:rPr>
              <w:drawing>
                <wp:inline distT="0" distB="0" distL="0" distR="0" wp14:anchorId="73493355" wp14:editId="5A4340B5">
                  <wp:extent cx="4716780" cy="2705100"/>
                  <wp:effectExtent l="0" t="0" r="7620" b="0"/>
                  <wp:docPr id="11" name="图片 11"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截图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716780" cy="2705100"/>
                          </a:xfrm>
                          <a:prstGeom prst="rect">
                            <a:avLst/>
                          </a:prstGeom>
                          <a:noFill/>
                          <a:ln>
                            <a:noFill/>
                          </a:ln>
                        </pic:spPr>
                      </pic:pic>
                    </a:graphicData>
                  </a:graphic>
                </wp:inline>
              </w:drawing>
            </w:r>
          </w:p>
          <w:p w:rsidR="00D33F29" w:rsidRPr="003D0316" w:rsidRDefault="00995DB9">
            <w:pPr>
              <w:keepNext/>
              <w:snapToGrid w:val="0"/>
              <w:spacing w:line="360" w:lineRule="auto"/>
              <w:jc w:val="center"/>
              <w:textAlignment w:val="baseline"/>
              <w:rPr>
                <w:b/>
                <w:color w:val="000000" w:themeColor="text1"/>
                <w:kern w:val="0"/>
                <w:szCs w:val="21"/>
              </w:rPr>
            </w:pPr>
            <w:r w:rsidRPr="003D0316">
              <w:rPr>
                <w:rFonts w:hint="eastAsia"/>
                <w:b/>
                <w:color w:val="000000" w:themeColor="text1"/>
                <w:kern w:val="0"/>
                <w:szCs w:val="21"/>
              </w:rPr>
              <w:t>图</w:t>
            </w:r>
            <w:r w:rsidRPr="003D0316">
              <w:rPr>
                <w:b/>
                <w:color w:val="000000" w:themeColor="text1"/>
                <w:kern w:val="0"/>
                <w:szCs w:val="21"/>
              </w:rPr>
              <w:t xml:space="preserve">4-2  </w:t>
            </w:r>
            <w:r w:rsidRPr="003D0316">
              <w:rPr>
                <w:rFonts w:hint="eastAsia"/>
                <w:b/>
                <w:color w:val="000000" w:themeColor="text1"/>
                <w:kern w:val="0"/>
                <w:szCs w:val="21"/>
              </w:rPr>
              <w:t>梁山康达水务有限公司集中处理工艺流程图</w:t>
            </w:r>
          </w:p>
          <w:p w:rsidR="00D33F29" w:rsidRPr="003D0316" w:rsidRDefault="00995DB9">
            <w:pPr>
              <w:snapToGrid w:val="0"/>
              <w:spacing w:line="360" w:lineRule="auto"/>
              <w:ind w:firstLineChars="200" w:firstLine="420"/>
              <w:rPr>
                <w:color w:val="000000" w:themeColor="text1"/>
                <w:kern w:val="0"/>
                <w:szCs w:val="21"/>
              </w:rPr>
            </w:pPr>
            <w:r w:rsidRPr="003D0316">
              <w:rPr>
                <w:rFonts w:hint="eastAsia"/>
                <w:color w:val="000000" w:themeColor="text1"/>
                <w:kern w:val="0"/>
                <w:szCs w:val="21"/>
              </w:rPr>
              <w:t>（</w:t>
            </w:r>
            <w:r w:rsidRPr="003D0316">
              <w:rPr>
                <w:color w:val="000000" w:themeColor="text1"/>
                <w:kern w:val="0"/>
                <w:szCs w:val="21"/>
              </w:rPr>
              <w:t>2</w:t>
            </w:r>
            <w:r w:rsidRPr="003D0316">
              <w:rPr>
                <w:rFonts w:hint="eastAsia"/>
                <w:color w:val="000000" w:themeColor="text1"/>
                <w:kern w:val="0"/>
                <w:szCs w:val="21"/>
              </w:rPr>
              <w:t>）污水处理厂设计进出水水质</w:t>
            </w:r>
          </w:p>
          <w:p w:rsidR="00D33F29" w:rsidRPr="003D0316" w:rsidRDefault="00995DB9">
            <w:pPr>
              <w:spacing w:line="360" w:lineRule="auto"/>
              <w:ind w:firstLineChars="200" w:firstLine="436"/>
              <w:rPr>
                <w:rFonts w:ascii="宋体" w:hAnsi="宋体" w:cs="宋体"/>
                <w:color w:val="000000" w:themeColor="text1"/>
                <w:spacing w:val="-1"/>
                <w:szCs w:val="21"/>
              </w:rPr>
            </w:pPr>
            <w:r w:rsidRPr="003D0316">
              <w:rPr>
                <w:rFonts w:ascii="宋体" w:hAnsi="宋体" w:cs="宋体" w:hint="eastAsia"/>
                <w:color w:val="000000" w:themeColor="text1"/>
                <w:spacing w:val="4"/>
                <w:szCs w:val="21"/>
              </w:rPr>
              <w:t>污水处理厂要求开发区内企业外排废水中的一类污染物须在车间排污口达标，对含有难降解有机物等特征污染物的废水，企业需自建污水处理站针对性的对其进行预处理。</w:t>
            </w:r>
            <w:r w:rsidRPr="003D0316">
              <w:rPr>
                <w:rFonts w:ascii="宋体" w:hAnsi="宋体" w:cs="宋体"/>
                <w:color w:val="000000" w:themeColor="text1"/>
                <w:spacing w:val="4"/>
                <w:szCs w:val="21"/>
              </w:rPr>
              <w:t>服务范围内排水企业废水经预处理达到《</w:t>
            </w:r>
            <w:r w:rsidRPr="003D0316">
              <w:rPr>
                <w:rFonts w:ascii="宋体" w:hAnsi="宋体" w:cs="宋体" w:hint="eastAsia"/>
                <w:color w:val="000000" w:themeColor="text1"/>
                <w:spacing w:val="4"/>
                <w:szCs w:val="21"/>
              </w:rPr>
              <w:t>污水综合排放</w:t>
            </w:r>
            <w:r w:rsidRPr="003D0316">
              <w:rPr>
                <w:rFonts w:ascii="宋体" w:hAnsi="宋体" w:cs="宋体"/>
                <w:color w:val="000000" w:themeColor="text1"/>
                <w:spacing w:val="4"/>
                <w:szCs w:val="21"/>
              </w:rPr>
              <w:t>标准》（</w:t>
            </w:r>
            <w:r w:rsidRPr="003D0316">
              <w:rPr>
                <w:rFonts w:eastAsia="Times New Roman"/>
                <w:color w:val="000000" w:themeColor="text1"/>
                <w:szCs w:val="21"/>
              </w:rPr>
              <w:t>GB</w:t>
            </w:r>
            <w:r w:rsidRPr="003D0316">
              <w:rPr>
                <w:rFonts w:eastAsia="Times New Roman"/>
                <w:color w:val="000000" w:themeColor="text1"/>
                <w:spacing w:val="4"/>
                <w:szCs w:val="21"/>
              </w:rPr>
              <w:t>/T</w:t>
            </w:r>
            <w:r w:rsidRPr="003D0316">
              <w:rPr>
                <w:rFonts w:eastAsia="Times New Roman"/>
                <w:color w:val="000000" w:themeColor="text1"/>
                <w:spacing w:val="6"/>
                <w:szCs w:val="21"/>
              </w:rPr>
              <w:t xml:space="preserve"> </w:t>
            </w:r>
            <w:r w:rsidRPr="003D0316">
              <w:rPr>
                <w:rFonts w:hint="eastAsia"/>
                <w:color w:val="000000" w:themeColor="text1"/>
                <w:szCs w:val="21"/>
              </w:rPr>
              <w:t>8978</w:t>
            </w:r>
            <w:r w:rsidRPr="003D0316">
              <w:rPr>
                <w:rFonts w:eastAsia="Times New Roman"/>
                <w:color w:val="000000" w:themeColor="text1"/>
                <w:szCs w:val="21"/>
              </w:rPr>
              <w:t>-</w:t>
            </w:r>
            <w:r w:rsidRPr="003D0316">
              <w:rPr>
                <w:rFonts w:hint="eastAsia"/>
                <w:color w:val="000000" w:themeColor="text1"/>
                <w:szCs w:val="21"/>
              </w:rPr>
              <w:t>1996</w:t>
            </w:r>
            <w:r w:rsidRPr="003D0316">
              <w:rPr>
                <w:rFonts w:ascii="宋体" w:hAnsi="宋体" w:cs="宋体"/>
                <w:color w:val="000000" w:themeColor="text1"/>
                <w:szCs w:val="21"/>
              </w:rPr>
              <w:t>）及污水处理厂进水水质要求后方可进入污水收集管网，排水水质不能满足</w:t>
            </w:r>
            <w:r w:rsidRPr="003D0316">
              <w:rPr>
                <w:rFonts w:ascii="宋体" w:hAnsi="宋体" w:cs="宋体"/>
                <w:color w:val="000000" w:themeColor="text1"/>
                <w:spacing w:val="-1"/>
                <w:szCs w:val="21"/>
              </w:rPr>
              <w:t>污水处理厂进水水质要求的，同时也不进行污水处理站再提高改造的企业，不得把企业废水排入</w:t>
            </w:r>
            <w:r w:rsidRPr="003D0316">
              <w:rPr>
                <w:rFonts w:ascii="宋体" w:hAnsi="宋体" w:cs="宋体" w:hint="eastAsia"/>
                <w:color w:val="000000" w:themeColor="text1"/>
                <w:szCs w:val="21"/>
              </w:rPr>
              <w:t>梁山康达水务有限公司</w:t>
            </w:r>
            <w:r w:rsidRPr="003D0316">
              <w:rPr>
                <w:rFonts w:ascii="宋体" w:hAnsi="宋体" w:cs="宋体"/>
                <w:color w:val="000000" w:themeColor="text1"/>
                <w:spacing w:val="-1"/>
                <w:szCs w:val="21"/>
              </w:rPr>
              <w:t>污水收集管网。</w:t>
            </w:r>
          </w:p>
          <w:p w:rsidR="00D33F29" w:rsidRPr="003D0316" w:rsidRDefault="00995DB9">
            <w:pPr>
              <w:snapToGrid w:val="0"/>
              <w:spacing w:line="360" w:lineRule="auto"/>
              <w:ind w:firstLineChars="200" w:firstLine="420"/>
              <w:rPr>
                <w:color w:val="000000" w:themeColor="text1"/>
                <w:szCs w:val="21"/>
              </w:rPr>
            </w:pPr>
            <w:r w:rsidRPr="003D0316">
              <w:rPr>
                <w:rFonts w:hint="eastAsia"/>
                <w:color w:val="000000" w:themeColor="text1"/>
                <w:szCs w:val="21"/>
              </w:rPr>
              <w:t>污水处理厂设计进、排水水质见表</w:t>
            </w:r>
            <w:r w:rsidRPr="003D0316">
              <w:rPr>
                <w:color w:val="000000" w:themeColor="text1"/>
                <w:szCs w:val="21"/>
              </w:rPr>
              <w:t>4-12</w:t>
            </w:r>
            <w:r w:rsidRPr="003D0316">
              <w:rPr>
                <w:rFonts w:hint="eastAsia"/>
                <w:color w:val="000000" w:themeColor="text1"/>
                <w:szCs w:val="21"/>
              </w:rPr>
              <w:t>。</w:t>
            </w:r>
          </w:p>
          <w:p w:rsidR="00D33F29" w:rsidRPr="003D0316" w:rsidRDefault="00995DB9">
            <w:pPr>
              <w:adjustRightInd w:val="0"/>
              <w:snapToGrid w:val="0"/>
              <w:jc w:val="center"/>
              <w:textAlignment w:val="baseline"/>
              <w:rPr>
                <w:b/>
                <w:bCs/>
                <w:color w:val="000000" w:themeColor="text1"/>
                <w:kern w:val="0"/>
                <w:szCs w:val="21"/>
              </w:rPr>
            </w:pPr>
            <w:r w:rsidRPr="003D0316">
              <w:rPr>
                <w:rFonts w:hint="eastAsia"/>
                <w:b/>
                <w:bCs/>
                <w:color w:val="000000" w:themeColor="text1"/>
                <w:kern w:val="0"/>
                <w:szCs w:val="21"/>
              </w:rPr>
              <w:t>表</w:t>
            </w:r>
            <w:r w:rsidRPr="003D0316">
              <w:rPr>
                <w:b/>
                <w:bCs/>
                <w:color w:val="000000" w:themeColor="text1"/>
                <w:kern w:val="0"/>
                <w:szCs w:val="21"/>
              </w:rPr>
              <w:t>4-12</w:t>
            </w:r>
            <w:r w:rsidRPr="003D0316">
              <w:rPr>
                <w:rFonts w:hint="eastAsia"/>
                <w:b/>
                <w:bCs/>
                <w:color w:val="000000" w:themeColor="text1"/>
                <w:kern w:val="0"/>
                <w:szCs w:val="21"/>
              </w:rPr>
              <w:t xml:space="preserve"> </w:t>
            </w:r>
            <w:r w:rsidRPr="003D0316">
              <w:rPr>
                <w:rFonts w:hint="eastAsia"/>
                <w:b/>
                <w:bCs/>
                <w:color w:val="000000" w:themeColor="text1"/>
                <w:kern w:val="0"/>
                <w:szCs w:val="21"/>
              </w:rPr>
              <w:t>梁山康达水务有限公司设计进、出水水质</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779"/>
              <w:gridCol w:w="2729"/>
            </w:tblGrid>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lastRenderedPageBreak/>
                    <w:t>项目</w:t>
                  </w:r>
                </w:p>
              </w:tc>
              <w:tc>
                <w:tcPr>
                  <w:tcW w:w="1728"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进水指标</w:t>
                  </w:r>
                </w:p>
              </w:tc>
              <w:tc>
                <w:tcPr>
                  <w:tcW w:w="1696" w:type="pct"/>
                  <w:vAlign w:val="center"/>
                </w:tcPr>
                <w:p w:rsidR="00D33F29" w:rsidRPr="003D0316" w:rsidRDefault="00995DB9">
                  <w:pPr>
                    <w:widowControl/>
                    <w:adjustRightInd w:val="0"/>
                    <w:snapToGrid w:val="0"/>
                    <w:jc w:val="center"/>
                    <w:rPr>
                      <w:color w:val="000000" w:themeColor="text1"/>
                      <w:szCs w:val="21"/>
                    </w:rPr>
                  </w:pPr>
                  <w:r w:rsidRPr="003D0316">
                    <w:rPr>
                      <w:rFonts w:hint="eastAsia"/>
                      <w:color w:val="000000" w:themeColor="text1"/>
                      <w:szCs w:val="21"/>
                    </w:rPr>
                    <w:t>出</w:t>
                  </w:r>
                  <w:r w:rsidRPr="003D0316">
                    <w:rPr>
                      <w:color w:val="000000" w:themeColor="text1"/>
                      <w:szCs w:val="21"/>
                    </w:rPr>
                    <w:t>水指标</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pH</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6~9</w:t>
                  </w:r>
                </w:p>
              </w:tc>
              <w:tc>
                <w:tcPr>
                  <w:tcW w:w="1696" w:type="pct"/>
                  <w:vAlign w:val="center"/>
                </w:tcPr>
                <w:p w:rsidR="00D33F29" w:rsidRPr="003D0316" w:rsidRDefault="00995DB9">
                  <w:pPr>
                    <w:widowControl/>
                    <w:adjustRightInd w:val="0"/>
                    <w:snapToGrid w:val="0"/>
                    <w:jc w:val="center"/>
                    <w:rPr>
                      <w:color w:val="000000" w:themeColor="text1"/>
                      <w:szCs w:val="21"/>
                    </w:rPr>
                  </w:pPr>
                  <w:r w:rsidRPr="005D7A17">
                    <w:rPr>
                      <w:color w:val="FF0000"/>
                      <w:szCs w:val="21"/>
                    </w:rPr>
                    <w:t>6~9</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BOD</w:t>
                  </w:r>
                  <w:r w:rsidRPr="003D0316">
                    <w:rPr>
                      <w:color w:val="000000" w:themeColor="text1"/>
                      <w:szCs w:val="21"/>
                      <w:vertAlign w:val="subscript"/>
                    </w:rPr>
                    <w:t>5</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≤180mg/L</w:t>
                  </w:r>
                </w:p>
              </w:tc>
              <w:tc>
                <w:tcPr>
                  <w:tcW w:w="1696" w:type="pct"/>
                  <w:vAlign w:val="center"/>
                </w:tcPr>
                <w:p w:rsidR="00D33F29" w:rsidRPr="003D0316" w:rsidRDefault="005D7A17">
                  <w:pPr>
                    <w:widowControl/>
                    <w:adjustRightInd w:val="0"/>
                    <w:snapToGrid w:val="0"/>
                    <w:jc w:val="center"/>
                    <w:rPr>
                      <w:color w:val="000000" w:themeColor="text1"/>
                      <w:szCs w:val="21"/>
                    </w:rPr>
                  </w:pPr>
                  <w:r w:rsidRPr="005D7A17">
                    <w:rPr>
                      <w:color w:val="FF0000"/>
                      <w:szCs w:val="21"/>
                    </w:rPr>
                    <w:t>2</w:t>
                  </w:r>
                  <w:r w:rsidR="00995DB9" w:rsidRPr="005D7A17">
                    <w:rPr>
                      <w:rFonts w:hint="eastAsia"/>
                      <w:color w:val="FF0000"/>
                      <w:szCs w:val="21"/>
                    </w:rPr>
                    <w:t>0</w:t>
                  </w:r>
                  <w:r w:rsidR="00995DB9" w:rsidRPr="005D7A17">
                    <w:rPr>
                      <w:color w:val="FF0000"/>
                      <w:szCs w:val="21"/>
                    </w:rPr>
                    <w:t>mg/L</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CODcr</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≤400mg/L</w:t>
                  </w:r>
                </w:p>
              </w:tc>
              <w:tc>
                <w:tcPr>
                  <w:tcW w:w="1696" w:type="pct"/>
                  <w:vAlign w:val="center"/>
                </w:tcPr>
                <w:p w:rsidR="00D33F29" w:rsidRPr="003D0316" w:rsidRDefault="005D7A17">
                  <w:pPr>
                    <w:widowControl/>
                    <w:adjustRightInd w:val="0"/>
                    <w:snapToGrid w:val="0"/>
                    <w:jc w:val="center"/>
                    <w:rPr>
                      <w:color w:val="000000" w:themeColor="text1"/>
                      <w:szCs w:val="21"/>
                    </w:rPr>
                  </w:pPr>
                  <w:r w:rsidRPr="005D7A17">
                    <w:rPr>
                      <w:color w:val="FF0000"/>
                      <w:szCs w:val="21"/>
                    </w:rPr>
                    <w:t>6</w:t>
                  </w:r>
                  <w:r w:rsidR="00995DB9" w:rsidRPr="005D7A17">
                    <w:rPr>
                      <w:rFonts w:hint="eastAsia"/>
                      <w:color w:val="FF0000"/>
                      <w:szCs w:val="21"/>
                    </w:rPr>
                    <w:t>0</w:t>
                  </w:r>
                  <w:r w:rsidR="00995DB9" w:rsidRPr="005D7A17">
                    <w:rPr>
                      <w:color w:val="FF0000"/>
                      <w:szCs w:val="21"/>
                    </w:rPr>
                    <w:t>mg/L</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SS</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≤245mg/L</w:t>
                  </w:r>
                </w:p>
              </w:tc>
              <w:tc>
                <w:tcPr>
                  <w:tcW w:w="1696" w:type="pct"/>
                  <w:vAlign w:val="center"/>
                </w:tcPr>
                <w:p w:rsidR="00D33F29" w:rsidRPr="003D0316" w:rsidRDefault="005D7A17">
                  <w:pPr>
                    <w:widowControl/>
                    <w:adjustRightInd w:val="0"/>
                    <w:snapToGrid w:val="0"/>
                    <w:jc w:val="center"/>
                    <w:rPr>
                      <w:color w:val="000000" w:themeColor="text1"/>
                      <w:szCs w:val="21"/>
                    </w:rPr>
                  </w:pPr>
                  <w:r w:rsidRPr="005D7A17">
                    <w:rPr>
                      <w:color w:val="FF0000"/>
                      <w:szCs w:val="21"/>
                    </w:rPr>
                    <w:t>3</w:t>
                  </w:r>
                  <w:r w:rsidR="00995DB9" w:rsidRPr="005D7A17">
                    <w:rPr>
                      <w:rFonts w:hint="eastAsia"/>
                      <w:color w:val="FF0000"/>
                      <w:szCs w:val="21"/>
                    </w:rPr>
                    <w:t>0</w:t>
                  </w:r>
                  <w:r w:rsidR="00995DB9" w:rsidRPr="005D7A17">
                    <w:rPr>
                      <w:color w:val="FF0000"/>
                      <w:szCs w:val="21"/>
                    </w:rPr>
                    <w:t>mg/L</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TN</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≤50mg/L</w:t>
                  </w:r>
                </w:p>
              </w:tc>
              <w:tc>
                <w:tcPr>
                  <w:tcW w:w="1696" w:type="pct"/>
                  <w:vAlign w:val="center"/>
                </w:tcPr>
                <w:p w:rsidR="00D33F29" w:rsidRPr="003D0316" w:rsidRDefault="005D7A17">
                  <w:pPr>
                    <w:widowControl/>
                    <w:adjustRightInd w:val="0"/>
                    <w:snapToGrid w:val="0"/>
                    <w:jc w:val="center"/>
                    <w:rPr>
                      <w:color w:val="000000" w:themeColor="text1"/>
                      <w:szCs w:val="21"/>
                    </w:rPr>
                  </w:pPr>
                  <w:r w:rsidRPr="005D7A17">
                    <w:rPr>
                      <w:color w:val="FF0000"/>
                      <w:szCs w:val="21"/>
                    </w:rPr>
                    <w:t>20</w:t>
                  </w:r>
                  <w:r w:rsidR="00995DB9" w:rsidRPr="005D7A17">
                    <w:rPr>
                      <w:color w:val="FF0000"/>
                      <w:szCs w:val="21"/>
                    </w:rPr>
                    <w:t>mg/L</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NH</w:t>
                  </w:r>
                  <w:r w:rsidRPr="003D0316">
                    <w:rPr>
                      <w:color w:val="000000" w:themeColor="text1"/>
                      <w:szCs w:val="21"/>
                      <w:vertAlign w:val="subscript"/>
                    </w:rPr>
                    <w:t>3</w:t>
                  </w:r>
                  <w:r w:rsidRPr="003D0316">
                    <w:rPr>
                      <w:color w:val="000000" w:themeColor="text1"/>
                      <w:szCs w:val="21"/>
                    </w:rPr>
                    <w:t>-N</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≤37mg/L</w:t>
                  </w:r>
                </w:p>
              </w:tc>
              <w:tc>
                <w:tcPr>
                  <w:tcW w:w="1696" w:type="pct"/>
                  <w:vAlign w:val="center"/>
                </w:tcPr>
                <w:p w:rsidR="00D33F29" w:rsidRPr="003D0316" w:rsidRDefault="005D7A17">
                  <w:pPr>
                    <w:widowControl/>
                    <w:adjustRightInd w:val="0"/>
                    <w:snapToGrid w:val="0"/>
                    <w:jc w:val="center"/>
                    <w:rPr>
                      <w:color w:val="000000" w:themeColor="text1"/>
                      <w:szCs w:val="21"/>
                    </w:rPr>
                  </w:pPr>
                  <w:r w:rsidRPr="005D7A17">
                    <w:rPr>
                      <w:color w:val="FF0000"/>
                      <w:szCs w:val="21"/>
                    </w:rPr>
                    <w:t>10</w:t>
                  </w:r>
                  <w:r w:rsidR="00995DB9" w:rsidRPr="005D7A17">
                    <w:rPr>
                      <w:color w:val="FF0000"/>
                      <w:szCs w:val="21"/>
                    </w:rPr>
                    <w:t>mg/L</w:t>
                  </w:r>
                </w:p>
              </w:tc>
            </w:tr>
            <w:tr w:rsidR="003D0316" w:rsidRPr="003D0316">
              <w:trPr>
                <w:trHeight w:hRule="exact" w:val="397"/>
                <w:jc w:val="center"/>
              </w:trPr>
              <w:tc>
                <w:tcPr>
                  <w:tcW w:w="1574" w:type="pct"/>
                  <w:vAlign w:val="center"/>
                </w:tcPr>
                <w:p w:rsidR="00D33F29" w:rsidRPr="003D0316" w:rsidRDefault="00995DB9">
                  <w:pPr>
                    <w:widowControl/>
                    <w:adjustRightInd w:val="0"/>
                    <w:snapToGrid w:val="0"/>
                    <w:jc w:val="center"/>
                    <w:rPr>
                      <w:color w:val="000000" w:themeColor="text1"/>
                      <w:szCs w:val="21"/>
                    </w:rPr>
                  </w:pPr>
                  <w:r w:rsidRPr="003D0316">
                    <w:rPr>
                      <w:color w:val="000000" w:themeColor="text1"/>
                      <w:szCs w:val="21"/>
                    </w:rPr>
                    <w:t>TP</w:t>
                  </w:r>
                </w:p>
              </w:tc>
              <w:tc>
                <w:tcPr>
                  <w:tcW w:w="1728" w:type="pct"/>
                  <w:vAlign w:val="center"/>
                </w:tcPr>
                <w:p w:rsidR="00D33F29" w:rsidRPr="003D0316" w:rsidRDefault="00995DB9">
                  <w:pPr>
                    <w:widowControl/>
                    <w:adjustRightInd w:val="0"/>
                    <w:snapToGrid w:val="0"/>
                    <w:jc w:val="center"/>
                    <w:rPr>
                      <w:b/>
                      <w:bCs/>
                      <w:color w:val="000000" w:themeColor="text1"/>
                      <w:szCs w:val="21"/>
                    </w:rPr>
                  </w:pPr>
                  <w:r w:rsidRPr="003D0316">
                    <w:rPr>
                      <w:color w:val="000000" w:themeColor="text1"/>
                      <w:szCs w:val="21"/>
                    </w:rPr>
                    <w:t>≤4.8mg/L</w:t>
                  </w:r>
                </w:p>
              </w:tc>
              <w:tc>
                <w:tcPr>
                  <w:tcW w:w="1696" w:type="pct"/>
                  <w:vAlign w:val="center"/>
                </w:tcPr>
                <w:p w:rsidR="00D33F29" w:rsidRPr="003D0316" w:rsidRDefault="00995DB9">
                  <w:pPr>
                    <w:widowControl/>
                    <w:adjustRightInd w:val="0"/>
                    <w:snapToGrid w:val="0"/>
                    <w:jc w:val="center"/>
                    <w:rPr>
                      <w:color w:val="000000" w:themeColor="text1"/>
                      <w:szCs w:val="21"/>
                    </w:rPr>
                  </w:pPr>
                  <w:r w:rsidRPr="005D7A17">
                    <w:rPr>
                      <w:rFonts w:hint="eastAsia"/>
                      <w:color w:val="FF0000"/>
                      <w:szCs w:val="21"/>
                    </w:rPr>
                    <w:t>0.5</w:t>
                  </w:r>
                  <w:r w:rsidRPr="005D7A17">
                    <w:rPr>
                      <w:color w:val="FF0000"/>
                      <w:szCs w:val="21"/>
                    </w:rPr>
                    <w:t>mg/L</w:t>
                  </w:r>
                </w:p>
              </w:tc>
            </w:tr>
          </w:tbl>
          <w:p w:rsidR="00D33F29" w:rsidRPr="003D0316" w:rsidRDefault="00995DB9">
            <w:pPr>
              <w:snapToGrid w:val="0"/>
              <w:spacing w:line="360" w:lineRule="auto"/>
              <w:ind w:firstLineChars="200" w:firstLine="420"/>
              <w:rPr>
                <w:color w:val="000000" w:themeColor="text1"/>
                <w:kern w:val="0"/>
                <w:szCs w:val="21"/>
              </w:rPr>
            </w:pPr>
            <w:r w:rsidRPr="003D0316">
              <w:rPr>
                <w:rFonts w:hint="eastAsia"/>
                <w:bCs/>
                <w:color w:val="000000" w:themeColor="text1"/>
                <w:kern w:val="0"/>
                <w:szCs w:val="21"/>
              </w:rPr>
              <w:t>本项目废水</w:t>
            </w:r>
            <w:r w:rsidRPr="003D0316">
              <w:rPr>
                <w:bCs/>
                <w:color w:val="000000" w:themeColor="text1"/>
                <w:kern w:val="0"/>
                <w:szCs w:val="21"/>
              </w:rPr>
              <w:t>主要污染物为</w:t>
            </w:r>
            <w:r w:rsidRPr="003D0316">
              <w:rPr>
                <w:bCs/>
                <w:color w:val="000000" w:themeColor="text1"/>
                <w:kern w:val="0"/>
                <w:szCs w:val="21"/>
              </w:rPr>
              <w:t>pH</w:t>
            </w:r>
            <w:r w:rsidRPr="003D0316">
              <w:rPr>
                <w:rFonts w:hint="eastAsia"/>
                <w:bCs/>
                <w:color w:val="000000" w:themeColor="text1"/>
                <w:kern w:val="0"/>
                <w:szCs w:val="21"/>
              </w:rPr>
              <w:t>、</w:t>
            </w:r>
            <w:r w:rsidRPr="003D0316">
              <w:rPr>
                <w:bCs/>
                <w:color w:val="000000" w:themeColor="text1"/>
                <w:kern w:val="0"/>
                <w:szCs w:val="21"/>
              </w:rPr>
              <w:t>CODcr</w:t>
            </w:r>
            <w:r w:rsidRPr="003D0316">
              <w:rPr>
                <w:bCs/>
                <w:color w:val="000000" w:themeColor="text1"/>
                <w:kern w:val="0"/>
                <w:szCs w:val="21"/>
              </w:rPr>
              <w:t>、</w:t>
            </w:r>
            <w:r w:rsidRPr="003D0316">
              <w:rPr>
                <w:bCs/>
                <w:color w:val="000000" w:themeColor="text1"/>
                <w:kern w:val="0"/>
                <w:szCs w:val="21"/>
              </w:rPr>
              <w:t>BOD</w:t>
            </w:r>
            <w:r w:rsidRPr="003D0316">
              <w:rPr>
                <w:bCs/>
                <w:color w:val="000000" w:themeColor="text1"/>
                <w:kern w:val="0"/>
                <w:szCs w:val="21"/>
                <w:vertAlign w:val="subscript"/>
              </w:rPr>
              <w:t>5</w:t>
            </w:r>
            <w:r w:rsidRPr="003D0316">
              <w:rPr>
                <w:bCs/>
                <w:color w:val="000000" w:themeColor="text1"/>
                <w:kern w:val="0"/>
                <w:szCs w:val="21"/>
              </w:rPr>
              <w:t>、</w:t>
            </w:r>
            <w:r w:rsidRPr="003D0316">
              <w:rPr>
                <w:bCs/>
                <w:color w:val="000000" w:themeColor="text1"/>
                <w:kern w:val="0"/>
                <w:szCs w:val="21"/>
              </w:rPr>
              <w:t>SS</w:t>
            </w:r>
            <w:r w:rsidRPr="003D0316">
              <w:rPr>
                <w:bCs/>
                <w:color w:val="000000" w:themeColor="text1"/>
                <w:kern w:val="0"/>
                <w:szCs w:val="21"/>
              </w:rPr>
              <w:t>、氨氮，水质较简单</w:t>
            </w:r>
            <w:r w:rsidRPr="003D0316">
              <w:rPr>
                <w:rFonts w:hint="eastAsia"/>
                <w:bCs/>
                <w:color w:val="000000" w:themeColor="text1"/>
                <w:kern w:val="0"/>
                <w:szCs w:val="21"/>
              </w:rPr>
              <w:t>，</w:t>
            </w:r>
            <w:r w:rsidRPr="003D0316">
              <w:rPr>
                <w:bCs/>
                <w:color w:val="000000" w:themeColor="text1"/>
                <w:kern w:val="0"/>
                <w:szCs w:val="21"/>
              </w:rPr>
              <w:t>可达到</w:t>
            </w:r>
            <w:r w:rsidRPr="003D0316">
              <w:rPr>
                <w:rFonts w:hint="eastAsia"/>
                <w:bCs/>
                <w:color w:val="000000" w:themeColor="text1"/>
                <w:kern w:val="0"/>
                <w:szCs w:val="21"/>
              </w:rPr>
              <w:t>梁山康达水务有限公司</w:t>
            </w:r>
            <w:r w:rsidRPr="003D0316">
              <w:rPr>
                <w:bCs/>
                <w:color w:val="000000" w:themeColor="text1"/>
                <w:kern w:val="0"/>
                <w:szCs w:val="21"/>
              </w:rPr>
              <w:t>的接管标准要求</w:t>
            </w:r>
            <w:r w:rsidRPr="003D0316">
              <w:rPr>
                <w:rFonts w:hint="eastAsia"/>
                <w:bCs/>
                <w:color w:val="000000" w:themeColor="text1"/>
                <w:kern w:val="0"/>
                <w:szCs w:val="21"/>
              </w:rPr>
              <w:t>。</w:t>
            </w:r>
          </w:p>
          <w:p w:rsidR="00D33F29" w:rsidRPr="003D0316" w:rsidRDefault="00995DB9">
            <w:pPr>
              <w:snapToGrid w:val="0"/>
              <w:spacing w:line="360" w:lineRule="auto"/>
              <w:ind w:firstLineChars="200" w:firstLine="420"/>
              <w:rPr>
                <w:color w:val="000000" w:themeColor="text1"/>
                <w:kern w:val="0"/>
                <w:szCs w:val="21"/>
              </w:rPr>
            </w:pPr>
            <w:r w:rsidRPr="003D0316">
              <w:rPr>
                <w:rFonts w:hint="eastAsia"/>
                <w:color w:val="000000" w:themeColor="text1"/>
                <w:kern w:val="0"/>
                <w:szCs w:val="21"/>
              </w:rPr>
              <w:t>（</w:t>
            </w:r>
            <w:r w:rsidRPr="003D0316">
              <w:rPr>
                <w:color w:val="000000" w:themeColor="text1"/>
                <w:kern w:val="0"/>
                <w:szCs w:val="21"/>
              </w:rPr>
              <w:t>3</w:t>
            </w:r>
            <w:r w:rsidRPr="003D0316">
              <w:rPr>
                <w:rFonts w:hint="eastAsia"/>
                <w:color w:val="000000" w:themeColor="text1"/>
                <w:kern w:val="0"/>
                <w:szCs w:val="21"/>
              </w:rPr>
              <w:t>）目前污水处理厂实际运行情况</w:t>
            </w:r>
          </w:p>
          <w:p w:rsidR="00D33F29" w:rsidRPr="003D0316" w:rsidRDefault="00995DB9">
            <w:pPr>
              <w:adjustRightInd w:val="0"/>
              <w:snapToGrid w:val="0"/>
              <w:spacing w:line="360" w:lineRule="auto"/>
              <w:ind w:firstLineChars="200" w:firstLine="432"/>
              <w:rPr>
                <w:rFonts w:eastAsia="新宋体"/>
                <w:b/>
                <w:bCs/>
                <w:color w:val="000000" w:themeColor="text1"/>
                <w:szCs w:val="21"/>
              </w:rPr>
            </w:pPr>
            <w:r w:rsidRPr="003D0316">
              <w:rPr>
                <w:color w:val="000000" w:themeColor="text1"/>
                <w:spacing w:val="3"/>
                <w:szCs w:val="21"/>
              </w:rPr>
              <w:t>根据山东省排污单位自行监测信息（</w:t>
            </w:r>
            <w:r w:rsidRPr="003D0316">
              <w:rPr>
                <w:color w:val="000000" w:themeColor="text1"/>
                <w:spacing w:val="3"/>
                <w:szCs w:val="21"/>
              </w:rPr>
              <w:t>http://fb.sdem.org.cn:8801/wryfb/MapMainT.html</w:t>
            </w:r>
            <w:r w:rsidRPr="003D0316">
              <w:rPr>
                <w:color w:val="000000" w:themeColor="text1"/>
                <w:spacing w:val="3"/>
                <w:szCs w:val="21"/>
              </w:rPr>
              <w:t>），</w:t>
            </w:r>
            <w:r w:rsidRPr="003D0316">
              <w:rPr>
                <w:rFonts w:ascii="宋体" w:hAnsi="宋体" w:hint="eastAsia"/>
                <w:color w:val="000000" w:themeColor="text1"/>
                <w:spacing w:val="3"/>
                <w:szCs w:val="21"/>
              </w:rPr>
              <w:t>近一年内，梁山康达水务有限公司外排废水水质均能达到</w:t>
            </w:r>
            <w:r w:rsidR="00E90037" w:rsidRPr="00E90037">
              <w:rPr>
                <w:rFonts w:hint="eastAsia"/>
                <w:snapToGrid w:val="0"/>
                <w:color w:val="FF0000"/>
                <w:kern w:val="21"/>
                <w:szCs w:val="21"/>
              </w:rPr>
              <w:t>《流域水污染综合排放标准</w:t>
            </w:r>
            <w:r w:rsidR="00E90037" w:rsidRPr="00E90037">
              <w:rPr>
                <w:rFonts w:hint="eastAsia"/>
                <w:snapToGrid w:val="0"/>
                <w:color w:val="FF0000"/>
                <w:kern w:val="21"/>
                <w:szCs w:val="21"/>
              </w:rPr>
              <w:t xml:space="preserve"> </w:t>
            </w:r>
            <w:r w:rsidR="00E90037" w:rsidRPr="00E90037">
              <w:rPr>
                <w:rFonts w:hint="eastAsia"/>
                <w:snapToGrid w:val="0"/>
                <w:color w:val="FF0000"/>
                <w:kern w:val="21"/>
                <w:szCs w:val="21"/>
              </w:rPr>
              <w:t>第</w:t>
            </w:r>
            <w:r w:rsidR="00E90037" w:rsidRPr="00E90037">
              <w:rPr>
                <w:rFonts w:hint="eastAsia"/>
                <w:snapToGrid w:val="0"/>
                <w:color w:val="FF0000"/>
                <w:kern w:val="21"/>
                <w:szCs w:val="21"/>
              </w:rPr>
              <w:t>1</w:t>
            </w:r>
            <w:r w:rsidR="00E90037" w:rsidRPr="00E90037">
              <w:rPr>
                <w:rFonts w:hint="eastAsia"/>
                <w:snapToGrid w:val="0"/>
                <w:color w:val="FF0000"/>
                <w:kern w:val="21"/>
                <w:szCs w:val="21"/>
              </w:rPr>
              <w:t>部分：南四湖东平湖流域》（</w:t>
            </w:r>
            <w:r w:rsidR="00E90037" w:rsidRPr="00E90037">
              <w:rPr>
                <w:rFonts w:hint="eastAsia"/>
                <w:snapToGrid w:val="0"/>
                <w:color w:val="FF0000"/>
                <w:kern w:val="21"/>
                <w:szCs w:val="21"/>
              </w:rPr>
              <w:t>DB37/3416.1-2023</w:t>
            </w:r>
            <w:r w:rsidR="00E90037" w:rsidRPr="00E90037">
              <w:rPr>
                <w:rFonts w:hint="eastAsia"/>
                <w:snapToGrid w:val="0"/>
                <w:color w:val="FF0000"/>
                <w:kern w:val="21"/>
                <w:szCs w:val="21"/>
              </w:rPr>
              <w:t>）排放标</w:t>
            </w:r>
            <w:r w:rsidR="00E90037" w:rsidRPr="006C2ECB">
              <w:rPr>
                <w:rFonts w:hint="eastAsia"/>
                <w:snapToGrid w:val="0"/>
                <w:color w:val="FF0000"/>
                <w:kern w:val="21"/>
                <w:szCs w:val="21"/>
              </w:rPr>
              <w:t>准</w:t>
            </w:r>
            <w:r w:rsidRPr="006C2ECB">
              <w:rPr>
                <w:rFonts w:ascii="宋体" w:hAnsi="宋体" w:hint="eastAsia"/>
                <w:color w:val="FF0000"/>
                <w:szCs w:val="21"/>
              </w:rPr>
              <w:t>(</w:t>
            </w:r>
            <w:r w:rsidRPr="006C2ECB">
              <w:rPr>
                <w:color w:val="FF0000"/>
                <w:szCs w:val="21"/>
              </w:rPr>
              <w:t>COD</w:t>
            </w:r>
            <w:r w:rsidRPr="006C2ECB">
              <w:rPr>
                <w:rFonts w:ascii="宋体" w:hAnsi="宋体" w:hint="eastAsia"/>
                <w:color w:val="FF0000"/>
                <w:szCs w:val="21"/>
              </w:rPr>
              <w:t>≤</w:t>
            </w:r>
            <w:r w:rsidR="00E90037" w:rsidRPr="006C2ECB">
              <w:rPr>
                <w:rFonts w:hint="eastAsia"/>
                <w:color w:val="FF0000"/>
                <w:szCs w:val="21"/>
              </w:rPr>
              <w:t>6</w:t>
            </w:r>
            <w:r w:rsidRPr="006C2ECB">
              <w:rPr>
                <w:color w:val="FF0000"/>
                <w:szCs w:val="21"/>
              </w:rPr>
              <w:t>0mg/L</w:t>
            </w:r>
            <w:r w:rsidRPr="006C2ECB">
              <w:rPr>
                <w:rFonts w:ascii="宋体" w:hAnsi="宋体" w:hint="eastAsia"/>
                <w:color w:val="FF0000"/>
                <w:szCs w:val="21"/>
              </w:rPr>
              <w:t>，氨氮≤</w:t>
            </w:r>
            <w:r w:rsidR="00E90037" w:rsidRPr="006C2ECB">
              <w:rPr>
                <w:rFonts w:hint="eastAsia"/>
                <w:color w:val="FF0000"/>
                <w:szCs w:val="21"/>
              </w:rPr>
              <w:t>1</w:t>
            </w:r>
            <w:r w:rsidR="00E90037" w:rsidRPr="006C2ECB">
              <w:rPr>
                <w:color w:val="FF0000"/>
                <w:szCs w:val="21"/>
              </w:rPr>
              <w:t>0</w:t>
            </w:r>
            <w:r w:rsidRPr="006C2ECB">
              <w:rPr>
                <w:color w:val="FF0000"/>
                <w:szCs w:val="21"/>
              </w:rPr>
              <w:t>mg/L</w:t>
            </w:r>
            <w:r w:rsidRPr="006C2ECB">
              <w:rPr>
                <w:rFonts w:ascii="宋体" w:hAnsi="宋体" w:hint="eastAsia"/>
                <w:color w:val="FF0000"/>
                <w:szCs w:val="21"/>
              </w:rPr>
              <w:t>，总磷≤</w:t>
            </w:r>
            <w:r w:rsidRPr="006C2ECB">
              <w:rPr>
                <w:color w:val="FF0000"/>
                <w:szCs w:val="21"/>
              </w:rPr>
              <w:t>0.5mg/L</w:t>
            </w:r>
            <w:r w:rsidRPr="006C2ECB">
              <w:rPr>
                <w:rFonts w:ascii="宋体" w:hAnsi="宋体" w:hint="eastAsia"/>
                <w:color w:val="FF0000"/>
                <w:szCs w:val="21"/>
              </w:rPr>
              <w:t>，</w:t>
            </w:r>
            <w:r w:rsidRPr="006C2ECB">
              <w:rPr>
                <w:rFonts w:ascii="宋体" w:hAnsi="宋体" w:hint="eastAsia"/>
                <w:color w:val="FF0000"/>
                <w:spacing w:val="1"/>
                <w:szCs w:val="21"/>
              </w:rPr>
              <w:t>总氮≤</w:t>
            </w:r>
            <w:r w:rsidR="006C2ECB" w:rsidRPr="006C2ECB">
              <w:rPr>
                <w:rFonts w:hint="eastAsia"/>
                <w:color w:val="FF0000"/>
                <w:spacing w:val="1"/>
                <w:szCs w:val="21"/>
              </w:rPr>
              <w:t>2</w:t>
            </w:r>
            <w:r w:rsidR="006C2ECB" w:rsidRPr="006C2ECB">
              <w:rPr>
                <w:color w:val="FF0000"/>
                <w:spacing w:val="1"/>
                <w:szCs w:val="21"/>
              </w:rPr>
              <w:t>0</w:t>
            </w:r>
            <w:r w:rsidRPr="006C2ECB">
              <w:rPr>
                <w:color w:val="FF0000"/>
                <w:szCs w:val="21"/>
              </w:rPr>
              <w:t>mg</w:t>
            </w:r>
            <w:r w:rsidRPr="006C2ECB">
              <w:rPr>
                <w:color w:val="FF0000"/>
                <w:spacing w:val="1"/>
                <w:szCs w:val="21"/>
              </w:rPr>
              <w:t>/</w:t>
            </w:r>
            <w:r w:rsidRPr="006C2ECB">
              <w:rPr>
                <w:color w:val="FF0000"/>
                <w:szCs w:val="21"/>
              </w:rPr>
              <w:t>L</w:t>
            </w:r>
            <w:r w:rsidRPr="006C2ECB">
              <w:rPr>
                <w:rFonts w:ascii="宋体" w:hAnsi="宋体" w:hint="eastAsia"/>
                <w:color w:val="FF0000"/>
                <w:spacing w:val="1"/>
                <w:szCs w:val="21"/>
              </w:rPr>
              <w:t>)</w:t>
            </w:r>
            <w:r w:rsidRPr="003D0316">
              <w:rPr>
                <w:rFonts w:ascii="宋体" w:hAnsi="宋体" w:hint="eastAsia"/>
                <w:color w:val="000000" w:themeColor="text1"/>
                <w:spacing w:val="1"/>
                <w:szCs w:val="21"/>
              </w:rPr>
              <w:t>，达标率</w:t>
            </w:r>
            <w:r w:rsidRPr="003D0316">
              <w:rPr>
                <w:color w:val="000000" w:themeColor="text1"/>
                <w:spacing w:val="1"/>
                <w:szCs w:val="21"/>
              </w:rPr>
              <w:t>1</w:t>
            </w:r>
            <w:r w:rsidRPr="003D0316">
              <w:rPr>
                <w:color w:val="000000" w:themeColor="text1"/>
                <w:szCs w:val="21"/>
              </w:rPr>
              <w:t>00%</w:t>
            </w:r>
            <w:r w:rsidRPr="003D0316">
              <w:rPr>
                <w:rFonts w:ascii="宋体" w:hAnsi="宋体" w:hint="eastAsia"/>
                <w:color w:val="000000" w:themeColor="text1"/>
                <w:szCs w:val="21"/>
              </w:rPr>
              <w:t>。详见下表。</w:t>
            </w:r>
          </w:p>
          <w:p w:rsidR="00D33F29" w:rsidRPr="003D0316" w:rsidRDefault="00995DB9">
            <w:pPr>
              <w:spacing w:after="120" w:line="480" w:lineRule="auto"/>
              <w:rPr>
                <w:bCs/>
                <w:color w:val="000000" w:themeColor="text1"/>
                <w:szCs w:val="21"/>
              </w:rPr>
            </w:pPr>
            <w:r w:rsidRPr="003D0316">
              <w:rPr>
                <w:noProof/>
                <w:color w:val="000000" w:themeColor="text1"/>
              </w:rPr>
              <w:drawing>
                <wp:inline distT="0" distB="0" distL="0" distR="0" wp14:anchorId="61165145" wp14:editId="3038A506">
                  <wp:extent cx="5292725" cy="303657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3"/>
                          <a:stretch>
                            <a:fillRect/>
                          </a:stretch>
                        </pic:blipFill>
                        <pic:spPr>
                          <a:xfrm>
                            <a:off x="0" y="0"/>
                            <a:ext cx="5292725" cy="3036570"/>
                          </a:xfrm>
                          <a:prstGeom prst="rect">
                            <a:avLst/>
                          </a:prstGeom>
                        </pic:spPr>
                      </pic:pic>
                    </a:graphicData>
                  </a:graphic>
                </wp:inline>
              </w:drawing>
            </w:r>
            <w:r w:rsidRPr="003D0316">
              <w:rPr>
                <w:color w:val="000000" w:themeColor="text1"/>
                <w:szCs w:val="21"/>
              </w:rPr>
              <w:t xml:space="preserve"> </w:t>
            </w:r>
          </w:p>
          <w:p w:rsidR="00D33F29" w:rsidRPr="003D0316" w:rsidRDefault="00995DB9">
            <w:pPr>
              <w:spacing w:after="120" w:line="480" w:lineRule="auto"/>
              <w:jc w:val="left"/>
              <w:rPr>
                <w:bCs/>
                <w:color w:val="000000" w:themeColor="text1"/>
                <w:szCs w:val="21"/>
              </w:rPr>
            </w:pPr>
            <w:r w:rsidRPr="003D0316">
              <w:rPr>
                <w:noProof/>
                <w:color w:val="000000" w:themeColor="text1"/>
              </w:rPr>
              <w:lastRenderedPageBreak/>
              <w:drawing>
                <wp:inline distT="0" distB="0" distL="0" distR="0" wp14:anchorId="081FB2AC" wp14:editId="43161BA5">
                  <wp:extent cx="5292725" cy="3058160"/>
                  <wp:effectExtent l="0" t="0" r="31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a:stretch>
                            <a:fillRect/>
                          </a:stretch>
                        </pic:blipFill>
                        <pic:spPr>
                          <a:xfrm>
                            <a:off x="0" y="0"/>
                            <a:ext cx="5292725" cy="3058160"/>
                          </a:xfrm>
                          <a:prstGeom prst="rect">
                            <a:avLst/>
                          </a:prstGeom>
                        </pic:spPr>
                      </pic:pic>
                    </a:graphicData>
                  </a:graphic>
                </wp:inline>
              </w:drawing>
            </w:r>
          </w:p>
          <w:p w:rsidR="00D33F29" w:rsidRPr="003D0316" w:rsidRDefault="00995DB9">
            <w:pPr>
              <w:spacing w:after="120" w:line="480" w:lineRule="auto"/>
              <w:jc w:val="left"/>
              <w:rPr>
                <w:bCs/>
                <w:color w:val="000000" w:themeColor="text1"/>
                <w:szCs w:val="21"/>
              </w:rPr>
            </w:pPr>
            <w:r w:rsidRPr="003D0316">
              <w:rPr>
                <w:noProof/>
                <w:color w:val="000000" w:themeColor="text1"/>
              </w:rPr>
              <w:drawing>
                <wp:inline distT="0" distB="0" distL="0" distR="0" wp14:anchorId="422F5465" wp14:editId="2CC57D29">
                  <wp:extent cx="5292725" cy="2988310"/>
                  <wp:effectExtent l="0" t="0" r="317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5"/>
                          <a:stretch>
                            <a:fillRect/>
                          </a:stretch>
                        </pic:blipFill>
                        <pic:spPr>
                          <a:xfrm>
                            <a:off x="0" y="0"/>
                            <a:ext cx="5292725" cy="2988310"/>
                          </a:xfrm>
                          <a:prstGeom prst="rect">
                            <a:avLst/>
                          </a:prstGeom>
                        </pic:spPr>
                      </pic:pic>
                    </a:graphicData>
                  </a:graphic>
                </wp:inline>
              </w:drawing>
            </w:r>
          </w:p>
          <w:p w:rsidR="00D33F29" w:rsidRPr="003D0316" w:rsidRDefault="00995DB9">
            <w:pPr>
              <w:spacing w:line="360" w:lineRule="auto"/>
              <w:rPr>
                <w:color w:val="000000" w:themeColor="text1"/>
                <w:szCs w:val="21"/>
              </w:rPr>
            </w:pPr>
            <w:r w:rsidRPr="003D0316">
              <w:rPr>
                <w:noProof/>
                <w:color w:val="000000" w:themeColor="text1"/>
              </w:rPr>
              <w:lastRenderedPageBreak/>
              <w:drawing>
                <wp:inline distT="0" distB="0" distL="0" distR="0" wp14:anchorId="2F5F58E6" wp14:editId="77E24292">
                  <wp:extent cx="5292725" cy="2997835"/>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6"/>
                          <a:stretch>
                            <a:fillRect/>
                          </a:stretch>
                        </pic:blipFill>
                        <pic:spPr>
                          <a:xfrm>
                            <a:off x="0" y="0"/>
                            <a:ext cx="5292725" cy="2997835"/>
                          </a:xfrm>
                          <a:prstGeom prst="rect">
                            <a:avLst/>
                          </a:prstGeom>
                        </pic:spPr>
                      </pic:pic>
                    </a:graphicData>
                  </a:graphic>
                </wp:inline>
              </w:drawing>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w:t>
            </w:r>
            <w:r w:rsidRPr="003D0316">
              <w:rPr>
                <w:rFonts w:hint="eastAsia"/>
                <w:color w:val="000000" w:themeColor="text1"/>
                <w:szCs w:val="21"/>
              </w:rPr>
              <w:t>4</w:t>
            </w:r>
            <w:r w:rsidRPr="003D0316">
              <w:rPr>
                <w:rFonts w:hint="eastAsia"/>
                <w:color w:val="000000" w:themeColor="text1"/>
                <w:szCs w:val="21"/>
              </w:rPr>
              <w:t>）水量接管可行性</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梁山康达水务有限公司总设计日处理废水</w:t>
            </w:r>
            <w:r w:rsidRPr="003D0316">
              <w:rPr>
                <w:rFonts w:hint="eastAsia"/>
                <w:color w:val="000000" w:themeColor="text1"/>
                <w:szCs w:val="21"/>
              </w:rPr>
              <w:t>7.5</w:t>
            </w:r>
            <w:r w:rsidRPr="003D0316">
              <w:rPr>
                <w:rFonts w:hint="eastAsia"/>
                <w:color w:val="000000" w:themeColor="text1"/>
                <w:szCs w:val="21"/>
              </w:rPr>
              <w:t>万</w:t>
            </w:r>
            <w:r w:rsidRPr="003D0316">
              <w:rPr>
                <w:rFonts w:hint="eastAsia"/>
                <w:color w:val="000000" w:themeColor="text1"/>
                <w:szCs w:val="21"/>
              </w:rPr>
              <w:t>m</w:t>
            </w:r>
            <w:r w:rsidRPr="003D0316">
              <w:rPr>
                <w:rFonts w:hint="eastAsia"/>
                <w:color w:val="000000" w:themeColor="text1"/>
                <w:szCs w:val="21"/>
                <w:vertAlign w:val="superscript"/>
              </w:rPr>
              <w:t>3</w:t>
            </w:r>
            <w:r w:rsidRPr="003D0316">
              <w:rPr>
                <w:rFonts w:hint="eastAsia"/>
                <w:color w:val="000000" w:themeColor="text1"/>
                <w:szCs w:val="21"/>
              </w:rPr>
              <w:t>，其中一期建设规模为</w:t>
            </w:r>
            <w:r w:rsidRPr="003D0316">
              <w:rPr>
                <w:rFonts w:hint="eastAsia"/>
                <w:color w:val="000000" w:themeColor="text1"/>
                <w:szCs w:val="21"/>
              </w:rPr>
              <w:t>2</w:t>
            </w:r>
            <w:r w:rsidRPr="003D0316">
              <w:rPr>
                <w:rFonts w:hint="eastAsia"/>
                <w:color w:val="000000" w:themeColor="text1"/>
                <w:szCs w:val="21"/>
              </w:rPr>
              <w:t>万</w:t>
            </w:r>
            <w:r w:rsidRPr="003D0316">
              <w:rPr>
                <w:bCs/>
                <w:color w:val="000000" w:themeColor="text1"/>
                <w:szCs w:val="21"/>
              </w:rPr>
              <w:t>m</w:t>
            </w:r>
            <w:r w:rsidRPr="003D0316">
              <w:rPr>
                <w:bCs/>
                <w:color w:val="000000" w:themeColor="text1"/>
                <w:szCs w:val="21"/>
                <w:vertAlign w:val="superscript"/>
              </w:rPr>
              <w:t>3</w:t>
            </w:r>
            <w:r w:rsidRPr="003D0316">
              <w:rPr>
                <w:rFonts w:hint="eastAsia"/>
                <w:color w:val="000000" w:themeColor="text1"/>
                <w:szCs w:val="21"/>
              </w:rPr>
              <w:t>/d</w:t>
            </w:r>
            <w:r w:rsidRPr="003D0316">
              <w:rPr>
                <w:rFonts w:hint="eastAsia"/>
                <w:color w:val="000000" w:themeColor="text1"/>
                <w:szCs w:val="21"/>
              </w:rPr>
              <w:t>，于</w:t>
            </w:r>
            <w:r w:rsidRPr="003D0316">
              <w:rPr>
                <w:rFonts w:hint="eastAsia"/>
                <w:color w:val="000000" w:themeColor="text1"/>
                <w:szCs w:val="21"/>
              </w:rPr>
              <w:t>2017</w:t>
            </w:r>
            <w:r w:rsidRPr="003D0316">
              <w:rPr>
                <w:rFonts w:hint="eastAsia"/>
                <w:color w:val="000000" w:themeColor="text1"/>
                <w:szCs w:val="21"/>
              </w:rPr>
              <w:t>年</w:t>
            </w:r>
            <w:r w:rsidRPr="003D0316">
              <w:rPr>
                <w:rFonts w:hint="eastAsia"/>
                <w:color w:val="000000" w:themeColor="text1"/>
                <w:szCs w:val="21"/>
              </w:rPr>
              <w:t>10</w:t>
            </w:r>
            <w:r w:rsidRPr="003D0316">
              <w:rPr>
                <w:rFonts w:hint="eastAsia"/>
                <w:color w:val="000000" w:themeColor="text1"/>
                <w:szCs w:val="21"/>
              </w:rPr>
              <w:t>月</w:t>
            </w:r>
            <w:r w:rsidRPr="003D0316">
              <w:rPr>
                <w:rFonts w:hint="eastAsia"/>
                <w:color w:val="000000" w:themeColor="text1"/>
                <w:szCs w:val="21"/>
              </w:rPr>
              <w:t>1</w:t>
            </w:r>
            <w:r w:rsidRPr="003D0316">
              <w:rPr>
                <w:rFonts w:hint="eastAsia"/>
                <w:color w:val="000000" w:themeColor="text1"/>
                <w:szCs w:val="21"/>
              </w:rPr>
              <w:t>日投入试运行。本项目外排废水量约</w:t>
            </w:r>
            <w:r w:rsidRPr="003D0316">
              <w:rPr>
                <w:color w:val="000000" w:themeColor="text1"/>
                <w:szCs w:val="21"/>
              </w:rPr>
              <w:t>2.4</w:t>
            </w:r>
            <w:r w:rsidRPr="003D0316">
              <w:rPr>
                <w:bCs/>
                <w:color w:val="000000" w:themeColor="text1"/>
                <w:szCs w:val="21"/>
              </w:rPr>
              <w:t>m</w:t>
            </w:r>
            <w:r w:rsidRPr="003D0316">
              <w:rPr>
                <w:bCs/>
                <w:color w:val="000000" w:themeColor="text1"/>
                <w:szCs w:val="21"/>
                <w:vertAlign w:val="superscript"/>
              </w:rPr>
              <w:t>3</w:t>
            </w:r>
            <w:r w:rsidRPr="003D0316">
              <w:rPr>
                <w:rFonts w:hint="eastAsia"/>
                <w:color w:val="000000" w:themeColor="text1"/>
                <w:szCs w:val="21"/>
              </w:rPr>
              <w:t>/d</w:t>
            </w:r>
            <w:r w:rsidRPr="003D0316">
              <w:rPr>
                <w:rFonts w:hint="eastAsia"/>
                <w:color w:val="000000" w:themeColor="text1"/>
                <w:szCs w:val="21"/>
              </w:rPr>
              <w:t>，占梁山康达水务有限公司一期工程处理量的比例较小，因此污水处理厂完全有能力接纳本项目产生的废水。</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w:t>
            </w:r>
            <w:r w:rsidRPr="003D0316">
              <w:rPr>
                <w:rFonts w:hint="eastAsia"/>
                <w:color w:val="000000" w:themeColor="text1"/>
                <w:szCs w:val="21"/>
              </w:rPr>
              <w:t>5</w:t>
            </w:r>
            <w:r w:rsidRPr="003D0316">
              <w:rPr>
                <w:rFonts w:hint="eastAsia"/>
                <w:color w:val="000000" w:themeColor="text1"/>
                <w:szCs w:val="21"/>
              </w:rPr>
              <w:t>）</w:t>
            </w:r>
            <w:r w:rsidRPr="003D0316">
              <w:rPr>
                <w:color w:val="000000" w:themeColor="text1"/>
                <w:szCs w:val="21"/>
              </w:rPr>
              <w:t>污水管网建设进度</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项目位于梁山康达水务有限公司收集范围，项目厂区污水管网配套完善。</w:t>
            </w:r>
          </w:p>
          <w:p w:rsidR="00D33F29" w:rsidRPr="003D0316" w:rsidRDefault="00995DB9">
            <w:pPr>
              <w:adjustRightInd w:val="0"/>
              <w:snapToGrid w:val="0"/>
              <w:spacing w:line="360" w:lineRule="auto"/>
              <w:ind w:firstLine="482"/>
              <w:rPr>
                <w:color w:val="000000" w:themeColor="text1"/>
                <w:szCs w:val="21"/>
              </w:rPr>
            </w:pPr>
            <w:r w:rsidRPr="003D0316">
              <w:rPr>
                <w:rFonts w:hint="eastAsia"/>
                <w:color w:val="000000" w:themeColor="text1"/>
                <w:szCs w:val="21"/>
              </w:rPr>
              <w:t>综上所述，从水质、水量以及园区建设进度考虑，本项目废水排至梁山康达水务有限公司污水处理厂是可行的。</w:t>
            </w:r>
          </w:p>
          <w:p w:rsidR="00D33F29" w:rsidRPr="003D0316" w:rsidRDefault="00995DB9">
            <w:pPr>
              <w:adjustRightInd w:val="0"/>
              <w:snapToGrid w:val="0"/>
              <w:spacing w:line="360" w:lineRule="auto"/>
              <w:ind w:firstLine="482"/>
              <w:jc w:val="left"/>
              <w:rPr>
                <w:b/>
                <w:bCs/>
                <w:color w:val="000000" w:themeColor="text1"/>
                <w:szCs w:val="21"/>
              </w:rPr>
            </w:pPr>
            <w:r w:rsidRPr="003D0316">
              <w:rPr>
                <w:rFonts w:hint="eastAsia"/>
                <w:color w:val="000000" w:themeColor="text1"/>
                <w:szCs w:val="21"/>
              </w:rPr>
              <w:t>4</w:t>
            </w:r>
            <w:r w:rsidRPr="003D0316">
              <w:rPr>
                <w:rFonts w:hint="eastAsia"/>
                <w:color w:val="000000" w:themeColor="text1"/>
                <w:szCs w:val="21"/>
              </w:rPr>
              <w:t>）</w:t>
            </w:r>
            <w:r w:rsidRPr="003D0316">
              <w:rPr>
                <w:rFonts w:hint="eastAsia"/>
                <w:b/>
                <w:bCs/>
                <w:color w:val="000000" w:themeColor="text1"/>
                <w:szCs w:val="21"/>
              </w:rPr>
              <w:t>监测计划</w:t>
            </w:r>
          </w:p>
          <w:p w:rsidR="00D33F29" w:rsidRPr="003D0316" w:rsidRDefault="00995DB9">
            <w:pPr>
              <w:spacing w:line="360" w:lineRule="auto"/>
              <w:ind w:firstLineChars="200" w:firstLine="420"/>
              <w:rPr>
                <w:bCs/>
                <w:color w:val="000000" w:themeColor="text1"/>
                <w:szCs w:val="21"/>
              </w:rPr>
            </w:pPr>
            <w:r w:rsidRPr="003D0316">
              <w:rPr>
                <w:rFonts w:hint="eastAsia"/>
                <w:bCs/>
                <w:color w:val="000000" w:themeColor="text1"/>
                <w:szCs w:val="21"/>
              </w:rPr>
              <w:t>根据</w:t>
            </w:r>
            <w:r w:rsidRPr="003D0316">
              <w:rPr>
                <w:rFonts w:hint="eastAsia"/>
                <w:color w:val="000000" w:themeColor="text1"/>
                <w:kern w:val="0"/>
                <w:szCs w:val="21"/>
              </w:rPr>
              <w:t>《排污单位自行监测技术指南</w:t>
            </w:r>
            <w:r w:rsidRPr="003D0316">
              <w:rPr>
                <w:rFonts w:hint="eastAsia"/>
                <w:color w:val="000000" w:themeColor="text1"/>
                <w:kern w:val="0"/>
                <w:szCs w:val="21"/>
              </w:rPr>
              <w:t xml:space="preserve"> </w:t>
            </w:r>
            <w:r w:rsidRPr="003D0316">
              <w:rPr>
                <w:rFonts w:hint="eastAsia"/>
                <w:color w:val="000000" w:themeColor="text1"/>
                <w:kern w:val="0"/>
                <w:szCs w:val="21"/>
              </w:rPr>
              <w:t>食品制造》（</w:t>
            </w:r>
            <w:r w:rsidRPr="003D0316">
              <w:rPr>
                <w:rFonts w:hint="eastAsia"/>
                <w:color w:val="000000" w:themeColor="text1"/>
                <w:kern w:val="0"/>
                <w:szCs w:val="21"/>
              </w:rPr>
              <w:t>HJ 1084-2020</w:t>
            </w:r>
            <w:r w:rsidRPr="003D0316">
              <w:rPr>
                <w:rFonts w:hint="eastAsia"/>
                <w:color w:val="000000" w:themeColor="text1"/>
                <w:kern w:val="0"/>
                <w:szCs w:val="21"/>
              </w:rPr>
              <w:t>）</w:t>
            </w:r>
            <w:r w:rsidRPr="003D0316">
              <w:rPr>
                <w:bCs/>
                <w:color w:val="000000" w:themeColor="text1"/>
                <w:szCs w:val="21"/>
              </w:rPr>
              <w:t>，项目废水排放监测计划如下：</w:t>
            </w:r>
          </w:p>
          <w:p w:rsidR="00D33F29" w:rsidRPr="003D0316" w:rsidRDefault="00995DB9">
            <w:pPr>
              <w:adjustRightInd w:val="0"/>
              <w:snapToGrid w:val="0"/>
              <w:jc w:val="center"/>
              <w:rPr>
                <w:b/>
                <w:color w:val="000000" w:themeColor="text1"/>
                <w:kern w:val="0"/>
                <w:szCs w:val="21"/>
              </w:rPr>
            </w:pPr>
            <w:r w:rsidRPr="003D0316">
              <w:rPr>
                <w:b/>
                <w:color w:val="000000" w:themeColor="text1"/>
                <w:kern w:val="0"/>
                <w:szCs w:val="21"/>
              </w:rPr>
              <w:t>表</w:t>
            </w:r>
            <w:r w:rsidRPr="003D0316">
              <w:rPr>
                <w:b/>
                <w:color w:val="000000" w:themeColor="text1"/>
                <w:kern w:val="0"/>
                <w:szCs w:val="21"/>
              </w:rPr>
              <w:t xml:space="preserve">4-13 </w:t>
            </w:r>
            <w:r w:rsidRPr="003D0316">
              <w:rPr>
                <w:b/>
                <w:color w:val="000000" w:themeColor="text1"/>
                <w:kern w:val="0"/>
                <w:szCs w:val="21"/>
              </w:rPr>
              <w:t>废水监测计划</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75"/>
              <w:gridCol w:w="3564"/>
              <w:gridCol w:w="2480"/>
            </w:tblGrid>
            <w:tr w:rsidR="003D0316" w:rsidRPr="003D0316">
              <w:trPr>
                <w:trHeight w:val="340"/>
                <w:jc w:val="center"/>
              </w:trPr>
              <w:tc>
                <w:tcPr>
                  <w:tcW w:w="2275"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color w:val="000000" w:themeColor="text1"/>
                      <w:spacing w:val="9"/>
                      <w:szCs w:val="21"/>
                    </w:rPr>
                    <w:t>监</w:t>
                  </w:r>
                  <w:r w:rsidRPr="003D0316">
                    <w:rPr>
                      <w:color w:val="000000" w:themeColor="text1"/>
                      <w:spacing w:val="8"/>
                      <w:szCs w:val="21"/>
                    </w:rPr>
                    <w:t>测点位</w:t>
                  </w:r>
                </w:p>
              </w:tc>
              <w:tc>
                <w:tcPr>
                  <w:tcW w:w="3564"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color w:val="000000" w:themeColor="text1"/>
                      <w:spacing w:val="9"/>
                      <w:szCs w:val="21"/>
                    </w:rPr>
                    <w:t>监</w:t>
                  </w:r>
                  <w:r w:rsidRPr="003D0316">
                    <w:rPr>
                      <w:color w:val="000000" w:themeColor="text1"/>
                      <w:spacing w:val="8"/>
                      <w:szCs w:val="21"/>
                    </w:rPr>
                    <w:t>测指标</w:t>
                  </w:r>
                </w:p>
              </w:tc>
              <w:tc>
                <w:tcPr>
                  <w:tcW w:w="2480"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color w:val="000000" w:themeColor="text1"/>
                      <w:spacing w:val="9"/>
                      <w:szCs w:val="21"/>
                    </w:rPr>
                    <w:t>监</w:t>
                  </w:r>
                  <w:r w:rsidRPr="003D0316">
                    <w:rPr>
                      <w:color w:val="000000" w:themeColor="text1"/>
                      <w:spacing w:val="8"/>
                      <w:szCs w:val="21"/>
                    </w:rPr>
                    <w:t>测频次</w:t>
                  </w:r>
                </w:p>
              </w:tc>
            </w:tr>
            <w:tr w:rsidR="003D0316" w:rsidRPr="003D0316">
              <w:trPr>
                <w:trHeight w:val="817"/>
                <w:jc w:val="center"/>
              </w:trPr>
              <w:tc>
                <w:tcPr>
                  <w:tcW w:w="1334"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rFonts w:hint="eastAsia"/>
                      <w:color w:val="000000" w:themeColor="text1"/>
                      <w:szCs w:val="21"/>
                    </w:rPr>
                    <w:t>D</w:t>
                  </w:r>
                  <w:r w:rsidRPr="003D0316">
                    <w:rPr>
                      <w:color w:val="000000" w:themeColor="text1"/>
                      <w:szCs w:val="21"/>
                    </w:rPr>
                    <w:t>W001</w:t>
                  </w:r>
                  <w:r w:rsidRPr="003D0316">
                    <w:rPr>
                      <w:color w:val="000000" w:themeColor="text1"/>
                      <w:szCs w:val="21"/>
                    </w:rPr>
                    <w:t>污水总排放口</w:t>
                  </w:r>
                </w:p>
              </w:tc>
              <w:tc>
                <w:tcPr>
                  <w:tcW w:w="2092"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color w:val="000000" w:themeColor="text1"/>
                      <w:spacing w:val="-3"/>
                      <w:szCs w:val="21"/>
                    </w:rPr>
                    <w:t>流量、</w:t>
                  </w:r>
                  <w:r w:rsidRPr="003D0316">
                    <w:rPr>
                      <w:color w:val="000000" w:themeColor="text1"/>
                      <w:spacing w:val="-3"/>
                      <w:szCs w:val="21"/>
                    </w:rPr>
                    <w:t>pH</w:t>
                  </w:r>
                  <w:r w:rsidRPr="003D0316">
                    <w:rPr>
                      <w:color w:val="000000" w:themeColor="text1"/>
                      <w:spacing w:val="-3"/>
                      <w:szCs w:val="21"/>
                    </w:rPr>
                    <w:t>值、悬浮物、五日生化需氧量、化学需氧量、氨氮、总氮、总磷</w:t>
                  </w:r>
                </w:p>
              </w:tc>
              <w:tc>
                <w:tcPr>
                  <w:tcW w:w="1455" w:type="dxa"/>
                  <w:tcBorders>
                    <w:tl2br w:val="nil"/>
                    <w:tr2bl w:val="nil"/>
                  </w:tcBorders>
                  <w:vAlign w:val="center"/>
                </w:tcPr>
                <w:p w:rsidR="00D33F29" w:rsidRPr="003D0316" w:rsidRDefault="00995DB9">
                  <w:pPr>
                    <w:pBdr>
                      <w:left w:val="single" w:sz="12" w:space="0" w:color="auto"/>
                    </w:pBdr>
                    <w:kinsoku w:val="0"/>
                    <w:autoSpaceDE w:val="0"/>
                    <w:autoSpaceDN w:val="0"/>
                    <w:adjustRightInd w:val="0"/>
                    <w:snapToGrid w:val="0"/>
                    <w:jc w:val="center"/>
                    <w:textAlignment w:val="center"/>
                    <w:rPr>
                      <w:color w:val="000000" w:themeColor="text1"/>
                      <w:szCs w:val="21"/>
                    </w:rPr>
                  </w:pPr>
                  <w:r w:rsidRPr="003D0316">
                    <w:rPr>
                      <w:color w:val="000000" w:themeColor="text1"/>
                      <w:szCs w:val="21"/>
                    </w:rPr>
                    <w:t>半年一次</w:t>
                  </w:r>
                </w:p>
              </w:tc>
            </w:tr>
          </w:tbl>
          <w:p w:rsidR="00D33F29" w:rsidRPr="003D0316" w:rsidRDefault="00995DB9">
            <w:pPr>
              <w:spacing w:line="360" w:lineRule="auto"/>
              <w:ind w:firstLine="420"/>
              <w:rPr>
                <w:rFonts w:cs="Calibri"/>
                <w:color w:val="000000" w:themeColor="text1"/>
                <w:kern w:val="0"/>
                <w:szCs w:val="21"/>
              </w:rPr>
            </w:pPr>
            <w:r w:rsidRPr="003D0316">
              <w:rPr>
                <w:rFonts w:hint="eastAsia"/>
                <w:b/>
                <w:iCs/>
                <w:color w:val="000000" w:themeColor="text1"/>
                <w:szCs w:val="21"/>
              </w:rPr>
              <w:t>3</w:t>
            </w:r>
            <w:r w:rsidRPr="003D0316">
              <w:rPr>
                <w:rFonts w:hint="eastAsia"/>
                <w:b/>
                <w:iCs/>
                <w:color w:val="000000" w:themeColor="text1"/>
                <w:szCs w:val="21"/>
              </w:rPr>
              <w:t>、</w:t>
            </w:r>
            <w:r w:rsidRPr="003D0316">
              <w:rPr>
                <w:b/>
                <w:iCs/>
                <w:color w:val="000000" w:themeColor="text1"/>
                <w:szCs w:val="21"/>
              </w:rPr>
              <w:t>噪声影响分析：</w:t>
            </w:r>
          </w:p>
          <w:p w:rsidR="00D33F29" w:rsidRPr="003D0316" w:rsidRDefault="00995DB9">
            <w:pPr>
              <w:spacing w:line="360" w:lineRule="auto"/>
              <w:ind w:firstLineChars="200" w:firstLine="420"/>
              <w:rPr>
                <w:color w:val="000000" w:themeColor="text1"/>
                <w:szCs w:val="21"/>
              </w:rPr>
            </w:pPr>
            <w:r w:rsidRPr="003D0316">
              <w:rPr>
                <w:color w:val="000000" w:themeColor="text1"/>
              </w:rPr>
              <w:t>项目营运过程中噪声源主要为</w:t>
            </w:r>
            <w:r w:rsidRPr="003D0316">
              <w:rPr>
                <w:rFonts w:hint="eastAsia"/>
                <w:color w:val="000000" w:themeColor="text1"/>
              </w:rPr>
              <w:t>粉碎机、磨粉机</w:t>
            </w:r>
            <w:r w:rsidRPr="003D0316">
              <w:rPr>
                <w:color w:val="000000" w:themeColor="text1"/>
              </w:rPr>
              <w:t>和</w:t>
            </w:r>
            <w:r w:rsidRPr="003D0316">
              <w:rPr>
                <w:rFonts w:hint="eastAsia"/>
                <w:color w:val="000000" w:themeColor="text1"/>
              </w:rPr>
              <w:t>风机</w:t>
            </w:r>
            <w:r w:rsidRPr="003D0316">
              <w:rPr>
                <w:color w:val="000000" w:themeColor="text1"/>
              </w:rPr>
              <w:t>等设备</w:t>
            </w:r>
            <w:r w:rsidRPr="003D0316">
              <w:rPr>
                <w:color w:val="000000" w:themeColor="text1"/>
                <w:szCs w:val="21"/>
              </w:rPr>
              <w:t>。设备噪声源及治理措施见下表：</w:t>
            </w:r>
          </w:p>
          <w:p w:rsidR="00D33F29" w:rsidRPr="003D0316" w:rsidRDefault="00995DB9">
            <w:pPr>
              <w:adjustRightInd w:val="0"/>
              <w:snapToGrid w:val="0"/>
              <w:spacing w:line="360" w:lineRule="auto"/>
              <w:ind w:firstLineChars="200" w:firstLine="422"/>
              <w:jc w:val="center"/>
              <w:rPr>
                <w:b/>
                <w:color w:val="000000" w:themeColor="text1"/>
                <w:szCs w:val="21"/>
              </w:rPr>
            </w:pPr>
            <w:r w:rsidRPr="003D0316">
              <w:rPr>
                <w:b/>
                <w:bCs/>
                <w:color w:val="000000" w:themeColor="text1"/>
                <w:szCs w:val="21"/>
              </w:rPr>
              <w:t>表</w:t>
            </w:r>
            <w:r w:rsidRPr="003D0316">
              <w:rPr>
                <w:b/>
                <w:bCs/>
                <w:color w:val="000000" w:themeColor="text1"/>
                <w:szCs w:val="21"/>
              </w:rPr>
              <w:t>4-14</w:t>
            </w:r>
            <w:r w:rsidRPr="003D0316">
              <w:rPr>
                <w:rFonts w:hint="eastAsia"/>
                <w:b/>
                <w:bCs/>
                <w:color w:val="000000" w:themeColor="text1"/>
                <w:szCs w:val="21"/>
              </w:rPr>
              <w:t xml:space="preserve"> </w:t>
            </w:r>
            <w:r w:rsidRPr="003D0316">
              <w:rPr>
                <w:rFonts w:hint="eastAsia"/>
                <w:b/>
                <w:color w:val="000000" w:themeColor="text1"/>
                <w:szCs w:val="21"/>
              </w:rPr>
              <w:t>本项目噪声源强调查清单（室内声源）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459"/>
              <w:gridCol w:w="326"/>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3D0316" w:rsidRPr="003D0316">
              <w:trPr>
                <w:trHeight w:hRule="exact" w:val="790"/>
                <w:jc w:val="center"/>
              </w:trPr>
              <w:tc>
                <w:tcPr>
                  <w:tcW w:w="289" w:type="dxa"/>
                  <w:vMerge w:val="restart"/>
                  <w:shd w:val="clear" w:color="auto" w:fill="auto"/>
                  <w:vAlign w:val="center"/>
                </w:tcPr>
                <w:p w:rsidR="00D33F29" w:rsidRPr="003D0316" w:rsidRDefault="00995DB9">
                  <w:pPr>
                    <w:jc w:val="center"/>
                    <w:rPr>
                      <w:color w:val="000000" w:themeColor="text1"/>
                      <w:sz w:val="20"/>
                      <w:szCs w:val="20"/>
                    </w:rPr>
                  </w:pPr>
                  <w:bookmarkStart w:id="13" w:name="PT_6"/>
                  <w:r w:rsidRPr="003D0316">
                    <w:rPr>
                      <w:rFonts w:cs="宋体" w:hint="eastAsia"/>
                      <w:b/>
                      <w:color w:val="000000" w:themeColor="text1"/>
                      <w:sz w:val="20"/>
                      <w:szCs w:val="20"/>
                    </w:rPr>
                    <w:t>序号</w:t>
                  </w:r>
                </w:p>
              </w:tc>
              <w:tc>
                <w:tcPr>
                  <w:tcW w:w="379" w:type="dxa"/>
                  <w:vMerge w:val="restart"/>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t>建筑物</w:t>
                  </w:r>
                  <w:r w:rsidRPr="003D0316">
                    <w:rPr>
                      <w:rFonts w:cs="宋体" w:hint="eastAsia"/>
                      <w:b/>
                      <w:color w:val="000000" w:themeColor="text1"/>
                      <w:sz w:val="20"/>
                      <w:szCs w:val="20"/>
                    </w:rPr>
                    <w:lastRenderedPageBreak/>
                    <w:t>名称</w:t>
                  </w:r>
                </w:p>
              </w:tc>
              <w:tc>
                <w:tcPr>
                  <w:tcW w:w="459" w:type="dxa"/>
                  <w:vMerge w:val="restart"/>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lastRenderedPageBreak/>
                    <w:t>声源名</w:t>
                  </w:r>
                  <w:r w:rsidRPr="003D0316">
                    <w:rPr>
                      <w:rFonts w:cs="宋体" w:hint="eastAsia"/>
                      <w:b/>
                      <w:color w:val="000000" w:themeColor="text1"/>
                      <w:sz w:val="20"/>
                      <w:szCs w:val="20"/>
                    </w:rPr>
                    <w:lastRenderedPageBreak/>
                    <w:t>称</w:t>
                  </w:r>
                </w:p>
              </w:tc>
              <w:tc>
                <w:tcPr>
                  <w:tcW w:w="326" w:type="dxa"/>
                  <w:vMerge w:val="restart"/>
                  <w:shd w:val="clear" w:color="auto" w:fill="auto"/>
                  <w:vAlign w:val="center"/>
                </w:tcPr>
                <w:p w:rsidR="00D33F29" w:rsidRPr="003D0316" w:rsidRDefault="00995DB9">
                  <w:pPr>
                    <w:jc w:val="center"/>
                    <w:rPr>
                      <w:rFonts w:cs="宋体"/>
                      <w:b/>
                      <w:color w:val="000000" w:themeColor="text1"/>
                      <w:sz w:val="20"/>
                      <w:szCs w:val="20"/>
                    </w:rPr>
                  </w:pPr>
                  <w:r w:rsidRPr="003D0316">
                    <w:rPr>
                      <w:rFonts w:cs="宋体" w:hint="eastAsia"/>
                      <w:b/>
                      <w:color w:val="000000" w:themeColor="text1"/>
                      <w:sz w:val="20"/>
                      <w:szCs w:val="20"/>
                    </w:rPr>
                    <w:lastRenderedPageBreak/>
                    <w:t>数量（</w:t>
                  </w:r>
                  <w:r w:rsidRPr="003D0316">
                    <w:rPr>
                      <w:rFonts w:cs="宋体" w:hint="eastAsia"/>
                      <w:b/>
                      <w:color w:val="000000" w:themeColor="text1"/>
                      <w:sz w:val="20"/>
                      <w:szCs w:val="20"/>
                    </w:rPr>
                    <w:lastRenderedPageBreak/>
                    <w:t>台</w:t>
                  </w:r>
                  <w:r w:rsidRPr="003D0316">
                    <w:rPr>
                      <w:rFonts w:cs="宋体" w:hint="eastAsia"/>
                      <w:b/>
                      <w:color w:val="000000" w:themeColor="text1"/>
                      <w:sz w:val="20"/>
                      <w:szCs w:val="20"/>
                    </w:rPr>
                    <w:t>/</w:t>
                  </w:r>
                  <w:r w:rsidRPr="003D0316">
                    <w:rPr>
                      <w:rFonts w:cs="宋体" w:hint="eastAsia"/>
                      <w:b/>
                      <w:color w:val="000000" w:themeColor="text1"/>
                      <w:sz w:val="20"/>
                      <w:szCs w:val="20"/>
                    </w:rPr>
                    <w:t>套）</w:t>
                  </w:r>
                </w:p>
              </w:tc>
              <w:tc>
                <w:tcPr>
                  <w:tcW w:w="420" w:type="dxa"/>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lastRenderedPageBreak/>
                    <w:t>声源源强</w:t>
                  </w:r>
                </w:p>
              </w:tc>
              <w:tc>
                <w:tcPr>
                  <w:tcW w:w="372" w:type="dxa"/>
                  <w:vMerge w:val="restart"/>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t>声源控</w:t>
                  </w:r>
                  <w:r w:rsidRPr="003D0316">
                    <w:rPr>
                      <w:rFonts w:cs="宋体" w:hint="eastAsia"/>
                      <w:b/>
                      <w:color w:val="000000" w:themeColor="text1"/>
                      <w:sz w:val="20"/>
                      <w:szCs w:val="20"/>
                    </w:rPr>
                    <w:lastRenderedPageBreak/>
                    <w:t>制措施</w:t>
                  </w:r>
                </w:p>
              </w:tc>
              <w:tc>
                <w:tcPr>
                  <w:tcW w:w="1001" w:type="dxa"/>
                  <w:gridSpan w:val="3"/>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lastRenderedPageBreak/>
                    <w:t>空间相对位置</w:t>
                  </w:r>
                  <w:r w:rsidRPr="003D0316">
                    <w:rPr>
                      <w:b/>
                      <w:color w:val="000000" w:themeColor="text1"/>
                      <w:sz w:val="20"/>
                      <w:szCs w:val="20"/>
                    </w:rPr>
                    <w:t>/m</w:t>
                  </w:r>
                </w:p>
              </w:tc>
              <w:tc>
                <w:tcPr>
                  <w:tcW w:w="1096" w:type="dxa"/>
                  <w:gridSpan w:val="4"/>
                  <w:shd w:val="clear" w:color="auto" w:fill="auto"/>
                  <w:vAlign w:val="center"/>
                </w:tcPr>
                <w:p w:rsidR="00D33F29" w:rsidRPr="003D0316" w:rsidRDefault="00995DB9">
                  <w:pPr>
                    <w:jc w:val="center"/>
                    <w:rPr>
                      <w:b/>
                      <w:color w:val="000000" w:themeColor="text1"/>
                      <w:sz w:val="20"/>
                      <w:szCs w:val="20"/>
                    </w:rPr>
                  </w:pPr>
                  <w:r w:rsidRPr="003D0316">
                    <w:rPr>
                      <w:rFonts w:cs="宋体" w:hint="eastAsia"/>
                      <w:b/>
                      <w:color w:val="000000" w:themeColor="text1"/>
                      <w:sz w:val="20"/>
                      <w:szCs w:val="20"/>
                    </w:rPr>
                    <w:t>距室内边界距离</w:t>
                  </w:r>
                  <w:r w:rsidRPr="003D0316">
                    <w:rPr>
                      <w:b/>
                      <w:color w:val="000000" w:themeColor="text1"/>
                      <w:sz w:val="20"/>
                      <w:szCs w:val="20"/>
                    </w:rPr>
                    <w:t>/m</w:t>
                  </w:r>
                </w:p>
              </w:tc>
              <w:tc>
                <w:tcPr>
                  <w:tcW w:w="1088" w:type="dxa"/>
                  <w:gridSpan w:val="4"/>
                  <w:shd w:val="clear" w:color="auto" w:fill="auto"/>
                  <w:vAlign w:val="center"/>
                </w:tcPr>
                <w:p w:rsidR="00D33F29" w:rsidRPr="003D0316" w:rsidRDefault="00995DB9">
                  <w:pPr>
                    <w:jc w:val="center"/>
                    <w:rPr>
                      <w:b/>
                      <w:color w:val="000000" w:themeColor="text1"/>
                      <w:sz w:val="20"/>
                      <w:szCs w:val="20"/>
                    </w:rPr>
                  </w:pPr>
                  <w:r w:rsidRPr="003D0316">
                    <w:rPr>
                      <w:rFonts w:cs="宋体" w:hint="eastAsia"/>
                      <w:b/>
                      <w:color w:val="000000" w:themeColor="text1"/>
                      <w:sz w:val="20"/>
                      <w:szCs w:val="20"/>
                    </w:rPr>
                    <w:t>室内边界声级</w:t>
                  </w:r>
                  <w:r w:rsidRPr="003D0316">
                    <w:rPr>
                      <w:b/>
                      <w:color w:val="000000" w:themeColor="text1"/>
                      <w:sz w:val="20"/>
                      <w:szCs w:val="20"/>
                    </w:rPr>
                    <w:t>/dB(A)</w:t>
                  </w:r>
                </w:p>
              </w:tc>
              <w:tc>
                <w:tcPr>
                  <w:tcW w:w="312" w:type="dxa"/>
                  <w:vMerge w:val="restart"/>
                  <w:shd w:val="clear" w:color="auto" w:fill="auto"/>
                  <w:vAlign w:val="center"/>
                </w:tcPr>
                <w:p w:rsidR="00D33F29" w:rsidRPr="003D0316" w:rsidRDefault="00995DB9">
                  <w:pPr>
                    <w:jc w:val="center"/>
                    <w:rPr>
                      <w:color w:val="000000" w:themeColor="text1"/>
                      <w:sz w:val="20"/>
                      <w:szCs w:val="20"/>
                    </w:rPr>
                  </w:pPr>
                  <w:r w:rsidRPr="003D0316">
                    <w:rPr>
                      <w:rFonts w:cs="宋体" w:hint="eastAsia"/>
                      <w:b/>
                      <w:color w:val="000000" w:themeColor="text1"/>
                      <w:sz w:val="20"/>
                      <w:szCs w:val="20"/>
                    </w:rPr>
                    <w:t>运行时</w:t>
                  </w:r>
                  <w:r w:rsidRPr="003D0316">
                    <w:rPr>
                      <w:rFonts w:cs="宋体" w:hint="eastAsia"/>
                      <w:b/>
                      <w:color w:val="000000" w:themeColor="text1"/>
                      <w:sz w:val="20"/>
                      <w:szCs w:val="20"/>
                    </w:rPr>
                    <w:lastRenderedPageBreak/>
                    <w:t>段</w:t>
                  </w:r>
                </w:p>
              </w:tc>
              <w:tc>
                <w:tcPr>
                  <w:tcW w:w="1052" w:type="dxa"/>
                  <w:gridSpan w:val="4"/>
                  <w:shd w:val="clear" w:color="auto" w:fill="auto"/>
                  <w:vAlign w:val="center"/>
                </w:tcPr>
                <w:p w:rsidR="00D33F29" w:rsidRPr="003D0316" w:rsidRDefault="00995DB9">
                  <w:pPr>
                    <w:jc w:val="center"/>
                    <w:rPr>
                      <w:b/>
                      <w:color w:val="000000" w:themeColor="text1"/>
                      <w:sz w:val="20"/>
                      <w:szCs w:val="20"/>
                    </w:rPr>
                  </w:pPr>
                  <w:r w:rsidRPr="003D0316">
                    <w:rPr>
                      <w:rFonts w:cs="宋体" w:hint="eastAsia"/>
                      <w:b/>
                      <w:color w:val="000000" w:themeColor="text1"/>
                      <w:sz w:val="20"/>
                      <w:szCs w:val="20"/>
                    </w:rPr>
                    <w:lastRenderedPageBreak/>
                    <w:t>建筑物插入损失</w:t>
                  </w:r>
                  <w:r w:rsidRPr="003D0316">
                    <w:rPr>
                      <w:b/>
                      <w:color w:val="000000" w:themeColor="text1"/>
                      <w:sz w:val="20"/>
                      <w:szCs w:val="20"/>
                    </w:rPr>
                    <w:t xml:space="preserve"> / dB(A)</w:t>
                  </w:r>
                  <w:bookmarkStart w:id="14" w:name="PT_10"/>
                  <w:bookmarkEnd w:id="14"/>
                </w:p>
              </w:tc>
              <w:tc>
                <w:tcPr>
                  <w:tcW w:w="1466" w:type="dxa"/>
                  <w:gridSpan w:val="5"/>
                  <w:shd w:val="clear" w:color="auto" w:fill="auto"/>
                  <w:vAlign w:val="center"/>
                </w:tcPr>
                <w:p w:rsidR="00D33F29" w:rsidRPr="003D0316" w:rsidRDefault="00995DB9">
                  <w:pPr>
                    <w:jc w:val="center"/>
                    <w:rPr>
                      <w:b/>
                      <w:color w:val="000000" w:themeColor="text1"/>
                      <w:sz w:val="20"/>
                      <w:szCs w:val="20"/>
                    </w:rPr>
                  </w:pPr>
                  <w:r w:rsidRPr="003D0316">
                    <w:rPr>
                      <w:rFonts w:cs="宋体" w:hint="eastAsia"/>
                      <w:b/>
                      <w:color w:val="000000" w:themeColor="text1"/>
                      <w:sz w:val="20"/>
                      <w:szCs w:val="20"/>
                    </w:rPr>
                    <w:t>建筑物外噪声声压级</w:t>
                  </w:r>
                  <w:r w:rsidRPr="003D0316">
                    <w:rPr>
                      <w:b/>
                      <w:color w:val="000000" w:themeColor="text1"/>
                      <w:sz w:val="20"/>
                      <w:szCs w:val="20"/>
                    </w:rPr>
                    <w:t>/dB(A)</w:t>
                  </w:r>
                </w:p>
              </w:tc>
            </w:tr>
            <w:tr w:rsidR="003D0316" w:rsidRPr="003D0316">
              <w:trPr>
                <w:trHeight w:val="1638"/>
                <w:jc w:val="center"/>
              </w:trPr>
              <w:tc>
                <w:tcPr>
                  <w:tcW w:w="289" w:type="dxa"/>
                  <w:vMerge/>
                  <w:shd w:val="clear" w:color="auto" w:fill="auto"/>
                  <w:vAlign w:val="center"/>
                </w:tcPr>
                <w:p w:rsidR="00D33F29" w:rsidRPr="003D0316" w:rsidRDefault="00D33F29">
                  <w:pPr>
                    <w:rPr>
                      <w:color w:val="000000" w:themeColor="text1"/>
                      <w:sz w:val="20"/>
                      <w:szCs w:val="20"/>
                    </w:rPr>
                  </w:pPr>
                </w:p>
              </w:tc>
              <w:tc>
                <w:tcPr>
                  <w:tcW w:w="379" w:type="dxa"/>
                  <w:vMerge/>
                  <w:shd w:val="clear" w:color="auto" w:fill="auto"/>
                  <w:vAlign w:val="center"/>
                </w:tcPr>
                <w:p w:rsidR="00D33F29" w:rsidRPr="003D0316" w:rsidRDefault="00D33F29">
                  <w:pPr>
                    <w:rPr>
                      <w:color w:val="000000" w:themeColor="text1"/>
                      <w:sz w:val="20"/>
                      <w:szCs w:val="20"/>
                    </w:rPr>
                  </w:pPr>
                </w:p>
              </w:tc>
              <w:tc>
                <w:tcPr>
                  <w:tcW w:w="459" w:type="dxa"/>
                  <w:vMerge/>
                  <w:shd w:val="clear" w:color="auto" w:fill="auto"/>
                  <w:vAlign w:val="center"/>
                </w:tcPr>
                <w:p w:rsidR="00D33F29" w:rsidRPr="003D0316" w:rsidRDefault="00D33F29">
                  <w:pPr>
                    <w:rPr>
                      <w:color w:val="000000" w:themeColor="text1"/>
                      <w:sz w:val="20"/>
                      <w:szCs w:val="20"/>
                    </w:rPr>
                  </w:pPr>
                </w:p>
              </w:tc>
              <w:tc>
                <w:tcPr>
                  <w:tcW w:w="326" w:type="dxa"/>
                  <w:vMerge/>
                  <w:shd w:val="clear" w:color="auto" w:fill="FFFFFF"/>
                  <w:tcMar>
                    <w:left w:w="0" w:type="dxa"/>
                    <w:right w:w="0" w:type="dxa"/>
                  </w:tcMar>
                  <w:vAlign w:val="center"/>
                </w:tcPr>
                <w:p w:rsidR="00D33F29" w:rsidRPr="003D0316" w:rsidRDefault="00D33F29">
                  <w:pPr>
                    <w:rPr>
                      <w:color w:val="000000" w:themeColor="text1"/>
                      <w:sz w:val="20"/>
                      <w:szCs w:val="20"/>
                    </w:rPr>
                  </w:pP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声功率级</w:t>
                  </w:r>
                  <w:r w:rsidRPr="003D0316">
                    <w:rPr>
                      <w:color w:val="000000" w:themeColor="text1"/>
                      <w:sz w:val="20"/>
                      <w:szCs w:val="20"/>
                    </w:rPr>
                    <w:t>/dB(A)</w:t>
                  </w:r>
                </w:p>
              </w:tc>
              <w:tc>
                <w:tcPr>
                  <w:tcW w:w="372" w:type="dxa"/>
                  <w:vMerge/>
                  <w:shd w:val="clear" w:color="auto" w:fill="auto"/>
                  <w:vAlign w:val="center"/>
                </w:tcPr>
                <w:p w:rsidR="00D33F29" w:rsidRPr="003D0316" w:rsidRDefault="00D33F29">
                  <w:pPr>
                    <w:rPr>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X</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Y</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Z</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东</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南</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西</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北</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东</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南</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西</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北</w:t>
                  </w:r>
                </w:p>
              </w:tc>
              <w:tc>
                <w:tcPr>
                  <w:tcW w:w="312" w:type="dxa"/>
                  <w:vMerge/>
                  <w:shd w:val="clear" w:color="auto" w:fill="auto"/>
                  <w:vAlign w:val="center"/>
                </w:tcPr>
                <w:p w:rsidR="00D33F29" w:rsidRPr="003D0316" w:rsidRDefault="00D33F29">
                  <w:pPr>
                    <w:rPr>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东</w:t>
                  </w:r>
                </w:p>
              </w:tc>
              <w:tc>
                <w:tcPr>
                  <w:tcW w:w="26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南</w:t>
                  </w:r>
                </w:p>
              </w:tc>
              <w:tc>
                <w:tcPr>
                  <w:tcW w:w="26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西</w:t>
                  </w:r>
                </w:p>
              </w:tc>
              <w:tc>
                <w:tcPr>
                  <w:tcW w:w="26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北</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东</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南</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西</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北</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建筑物外距离</w:t>
                  </w:r>
                </w:p>
              </w:tc>
            </w:tr>
            <w:tr w:rsidR="003D0316" w:rsidRPr="003D0316">
              <w:trPr>
                <w:trHeight w:val="270"/>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lastRenderedPageBreak/>
                    <w:t>1</w:t>
                  </w:r>
                </w:p>
              </w:tc>
              <w:tc>
                <w:tcPr>
                  <w:tcW w:w="379" w:type="dxa"/>
                  <w:vMerge w:val="restart"/>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生产车间</w:t>
                  </w: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粉碎机</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1</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85</w:t>
                  </w:r>
                </w:p>
              </w:tc>
              <w:tc>
                <w:tcPr>
                  <w:tcW w:w="372" w:type="dxa"/>
                  <w:vMerge w:val="restart"/>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cs="宋体" w:hint="eastAsia"/>
                      <w:color w:val="000000" w:themeColor="text1"/>
                      <w:sz w:val="20"/>
                      <w:szCs w:val="20"/>
                    </w:rPr>
                    <w:t>厂房密闭，基础减震，选用低噪声设备</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18</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w:t>
                  </w: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56.5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20</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63.4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74.0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63.1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63.7 </w:t>
                  </w:r>
                </w:p>
              </w:tc>
              <w:tc>
                <w:tcPr>
                  <w:tcW w:w="312" w:type="dxa"/>
                  <w:vMerge w:val="restart"/>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昼间</w:t>
                  </w:r>
                  <w:r w:rsidRPr="003D0316">
                    <w:rPr>
                      <w:color w:val="000000" w:themeColor="text1"/>
                      <w:sz w:val="20"/>
                      <w:szCs w:val="20"/>
                    </w:rPr>
                    <w:t>12</w:t>
                  </w:r>
                  <w:r w:rsidRPr="003D0316">
                    <w:rPr>
                      <w:rFonts w:hint="eastAsia"/>
                      <w:color w:val="000000" w:themeColor="text1"/>
                      <w:sz w:val="20"/>
                      <w:szCs w:val="20"/>
                    </w:rPr>
                    <w:t>00h/a</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37.4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48.0</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37.1</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37.7</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70"/>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2</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磨粉机</w:t>
                  </w:r>
                </w:p>
              </w:tc>
              <w:tc>
                <w:tcPr>
                  <w:tcW w:w="326"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85</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16</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-7</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0.</w:t>
                  </w:r>
                  <w:r w:rsidRPr="003D0316">
                    <w:rPr>
                      <w:color w:val="000000" w:themeColor="text1"/>
                      <w:sz w:val="20"/>
                      <w:szCs w:val="20"/>
                    </w:rPr>
                    <w:t>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22.5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54.5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19</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63.4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74.0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63.1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63.7 </w:t>
                  </w:r>
                </w:p>
              </w:tc>
              <w:tc>
                <w:tcPr>
                  <w:tcW w:w="312" w:type="dxa"/>
                  <w:vMerge/>
                  <w:shd w:val="clear" w:color="auto" w:fill="FFFFFF"/>
                  <w:tcMar>
                    <w:left w:w="0" w:type="dxa"/>
                    <w:right w:w="0" w:type="dxa"/>
                  </w:tcMar>
                  <w:vAlign w:val="center"/>
                </w:tcPr>
                <w:p w:rsidR="00D33F29" w:rsidRPr="003D0316" w:rsidRDefault="00D33F29">
                  <w:pPr>
                    <w:jc w:val="center"/>
                    <w:rPr>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37.4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48.0</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37.1</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37.7</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3</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封包机</w:t>
                  </w:r>
                </w:p>
              </w:tc>
              <w:tc>
                <w:tcPr>
                  <w:tcW w:w="326"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70</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18</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13</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56.5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11</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61.4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73.2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61.3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61.8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35.4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47.2</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35.3</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35.8</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4</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膨化机</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2</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80</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-20</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58.5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18.5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20</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57.7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72.6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58.0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58.4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31.7</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46.6</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32.4</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5</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酶解罐</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2</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75</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-17</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0</w:t>
                  </w:r>
                  <w:r w:rsidRPr="003D0316">
                    <w:rPr>
                      <w:color w:val="000000" w:themeColor="text1"/>
                      <w:sz w:val="20"/>
                      <w:szCs w:val="20"/>
                    </w:rPr>
                    <w:t>.5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55.5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13</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21.5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11</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57.5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72.6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57.9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58.2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31.5</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46.6</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31.9</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32.2</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6</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螺旋提升机</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3</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70</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-9</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-10</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47.5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29.5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22</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55.3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72.3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55.5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56.1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29.3</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46.3</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29.5</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30.1</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7</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输送机</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2</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70</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11</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-10</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0.</w:t>
                  </w:r>
                  <w:r w:rsidRPr="003D0316">
                    <w:rPr>
                      <w:color w:val="000000" w:themeColor="text1"/>
                      <w:sz w:val="20"/>
                      <w:szCs w:val="20"/>
                    </w:rPr>
                    <w:t>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27.5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49.5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22</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54.3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72.3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54.4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54.7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28.3</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46.3</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28.4</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28.7</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r w:rsidR="003D0316" w:rsidRPr="003D0316">
              <w:trPr>
                <w:trHeight w:val="261"/>
                <w:jc w:val="center"/>
              </w:trPr>
              <w:tc>
                <w:tcPr>
                  <w:tcW w:w="28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8</w:t>
                  </w:r>
                </w:p>
              </w:tc>
              <w:tc>
                <w:tcPr>
                  <w:tcW w:w="379" w:type="dxa"/>
                  <w:vMerge/>
                  <w:shd w:val="clear" w:color="auto" w:fill="FFFFFF"/>
                  <w:tcMar>
                    <w:left w:w="0" w:type="dxa"/>
                    <w:right w:w="0" w:type="dxa"/>
                  </w:tcMar>
                  <w:vAlign w:val="center"/>
                </w:tcPr>
                <w:p w:rsidR="00D33F29" w:rsidRPr="003D0316" w:rsidRDefault="00D33F29">
                  <w:pPr>
                    <w:adjustRightInd w:val="0"/>
                    <w:jc w:val="center"/>
                    <w:textAlignment w:val="baseline"/>
                    <w:rPr>
                      <w:color w:val="000000" w:themeColor="text1"/>
                      <w:sz w:val="20"/>
                      <w:szCs w:val="20"/>
                    </w:rPr>
                  </w:pPr>
                </w:p>
              </w:tc>
              <w:tc>
                <w:tcPr>
                  <w:tcW w:w="459"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rFonts w:hint="eastAsia"/>
                      <w:color w:val="000000" w:themeColor="text1"/>
                      <w:sz w:val="20"/>
                      <w:szCs w:val="20"/>
                    </w:rPr>
                    <w:t>风机</w:t>
                  </w:r>
                </w:p>
              </w:tc>
              <w:tc>
                <w:tcPr>
                  <w:tcW w:w="326" w:type="dxa"/>
                  <w:shd w:val="clear" w:color="auto" w:fill="FFFFFF"/>
                  <w:tcMar>
                    <w:left w:w="0" w:type="dxa"/>
                    <w:right w:w="0" w:type="dxa"/>
                  </w:tcMar>
                  <w:vAlign w:val="center"/>
                </w:tcPr>
                <w:p w:rsidR="00D33F29" w:rsidRPr="003D0316" w:rsidRDefault="00995DB9">
                  <w:pPr>
                    <w:adjustRightInd w:val="0"/>
                    <w:jc w:val="center"/>
                    <w:textAlignment w:val="baseline"/>
                    <w:rPr>
                      <w:color w:val="000000" w:themeColor="text1"/>
                      <w:sz w:val="20"/>
                      <w:szCs w:val="20"/>
                    </w:rPr>
                  </w:pPr>
                  <w:r w:rsidRPr="003D0316">
                    <w:rPr>
                      <w:color w:val="000000" w:themeColor="text1"/>
                      <w:sz w:val="20"/>
                      <w:szCs w:val="20"/>
                    </w:rPr>
                    <w:t>1</w:t>
                  </w:r>
                </w:p>
              </w:tc>
              <w:tc>
                <w:tcPr>
                  <w:tcW w:w="420"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80</w:t>
                  </w:r>
                </w:p>
              </w:tc>
              <w:tc>
                <w:tcPr>
                  <w:tcW w:w="37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w:t>
                  </w:r>
                </w:p>
              </w:tc>
              <w:tc>
                <w:tcPr>
                  <w:tcW w:w="33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-11</w:t>
                  </w:r>
                </w:p>
              </w:tc>
              <w:tc>
                <w:tcPr>
                  <w:tcW w:w="33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40.5</w:t>
                  </w:r>
                </w:p>
              </w:tc>
              <w:tc>
                <w:tcPr>
                  <w:tcW w:w="274"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36.5</w:t>
                  </w:r>
                </w:p>
              </w:tc>
              <w:tc>
                <w:tcPr>
                  <w:tcW w:w="2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23</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54.0 </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72.2 </w:t>
                  </w:r>
                </w:p>
              </w:tc>
              <w:tc>
                <w:tcPr>
                  <w:tcW w:w="271"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 xml:space="preserve">54.0 </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 xml:space="preserve">54.3 </w:t>
                  </w:r>
                </w:p>
              </w:tc>
              <w:tc>
                <w:tcPr>
                  <w:tcW w:w="312" w:type="dxa"/>
                  <w:vMerge/>
                  <w:shd w:val="clear" w:color="auto" w:fill="FFFFFF"/>
                  <w:tcMar>
                    <w:left w:w="0" w:type="dxa"/>
                    <w:right w:w="0" w:type="dxa"/>
                  </w:tcMar>
                  <w:vAlign w:val="center"/>
                </w:tcPr>
                <w:p w:rsidR="00D33F29" w:rsidRPr="003D0316" w:rsidRDefault="00D33F29">
                  <w:pPr>
                    <w:jc w:val="center"/>
                    <w:rPr>
                      <w:rFonts w:cs="宋体"/>
                      <w:color w:val="000000" w:themeColor="text1"/>
                      <w:sz w:val="20"/>
                      <w:szCs w:val="20"/>
                    </w:rPr>
                  </w:pP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63" w:type="dxa"/>
                  <w:shd w:val="clear" w:color="auto" w:fill="FFFFFF"/>
                  <w:tcMar>
                    <w:left w:w="0" w:type="dxa"/>
                    <w:right w:w="0" w:type="dxa"/>
                  </w:tcMar>
                  <w:vAlign w:val="center"/>
                </w:tcPr>
                <w:p w:rsidR="00D33F29" w:rsidRPr="003D0316" w:rsidRDefault="00995DB9">
                  <w:pPr>
                    <w:rPr>
                      <w:color w:val="000000" w:themeColor="text1"/>
                    </w:rPr>
                  </w:pPr>
                  <w:r w:rsidRPr="003D0316">
                    <w:rPr>
                      <w:color w:val="000000" w:themeColor="text1"/>
                      <w:sz w:val="20"/>
                      <w:szCs w:val="20"/>
                    </w:rPr>
                    <w:t>20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28.0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46.2</w:t>
                  </w:r>
                </w:p>
              </w:tc>
              <w:tc>
                <w:tcPr>
                  <w:tcW w:w="272"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28.0</w:t>
                  </w:r>
                </w:p>
              </w:tc>
              <w:tc>
                <w:tcPr>
                  <w:tcW w:w="273"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rFonts w:hint="eastAsia"/>
                      <w:color w:val="000000" w:themeColor="text1"/>
                      <w:sz w:val="20"/>
                      <w:szCs w:val="20"/>
                    </w:rPr>
                    <w:t>28.3</w:t>
                  </w:r>
                </w:p>
              </w:tc>
              <w:tc>
                <w:tcPr>
                  <w:tcW w:w="375" w:type="dxa"/>
                  <w:shd w:val="clear" w:color="auto" w:fill="FFFFFF"/>
                  <w:tcMar>
                    <w:left w:w="0" w:type="dxa"/>
                    <w:right w:w="0" w:type="dxa"/>
                  </w:tcMar>
                  <w:vAlign w:val="center"/>
                </w:tcPr>
                <w:p w:rsidR="00D33F29" w:rsidRPr="003D0316" w:rsidRDefault="00995DB9">
                  <w:pPr>
                    <w:jc w:val="center"/>
                    <w:rPr>
                      <w:color w:val="000000" w:themeColor="text1"/>
                      <w:sz w:val="20"/>
                      <w:szCs w:val="20"/>
                    </w:rPr>
                  </w:pPr>
                  <w:r w:rsidRPr="003D0316">
                    <w:rPr>
                      <w:color w:val="000000" w:themeColor="text1"/>
                      <w:sz w:val="20"/>
                      <w:szCs w:val="20"/>
                    </w:rPr>
                    <w:t>1</w:t>
                  </w:r>
                </w:p>
              </w:tc>
            </w:tr>
          </w:tbl>
          <w:bookmarkEnd w:id="13"/>
          <w:p w:rsidR="00D33F29" w:rsidRPr="003D0316" w:rsidRDefault="00995DB9">
            <w:pPr>
              <w:widowControl/>
              <w:snapToGrid w:val="0"/>
              <w:spacing w:before="192" w:after="120" w:line="256" w:lineRule="auto"/>
              <w:ind w:right="113" w:firstLine="422"/>
              <w:jc w:val="center"/>
              <w:rPr>
                <w:rFonts w:ascii="宋体" w:hAnsi="宋体"/>
                <w:b/>
                <w:color w:val="000000" w:themeColor="text1"/>
                <w:szCs w:val="21"/>
              </w:rPr>
            </w:pPr>
            <w:r w:rsidRPr="003D0316">
              <w:rPr>
                <w:rFonts w:cs="宋体" w:hint="eastAsia"/>
                <w:b/>
                <w:color w:val="000000" w:themeColor="text1"/>
                <w:szCs w:val="21"/>
              </w:rPr>
              <w:t>表</w:t>
            </w:r>
            <w:r w:rsidRPr="003D0316">
              <w:rPr>
                <w:b/>
                <w:color w:val="000000" w:themeColor="text1"/>
                <w:szCs w:val="21"/>
              </w:rPr>
              <w:t xml:space="preserve">4-15 </w:t>
            </w:r>
            <w:r w:rsidRPr="003D0316">
              <w:rPr>
                <w:rFonts w:cs="宋体" w:hint="eastAsia"/>
                <w:b/>
                <w:color w:val="000000" w:themeColor="text1"/>
                <w:szCs w:val="21"/>
              </w:rPr>
              <w:t>本项目噪声源强调查清单（室外声源）</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97"/>
              <w:gridCol w:w="797"/>
              <w:gridCol w:w="901"/>
              <w:gridCol w:w="907"/>
              <w:gridCol w:w="910"/>
              <w:gridCol w:w="1171"/>
              <w:gridCol w:w="1073"/>
              <w:gridCol w:w="1052"/>
            </w:tblGrid>
            <w:tr w:rsidR="003D0316" w:rsidRPr="003D0316">
              <w:trPr>
                <w:trHeight w:hRule="exact" w:val="58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b/>
                      <w:color w:val="000000" w:themeColor="text1"/>
                      <w:szCs w:val="21"/>
                    </w:rPr>
                    <w:t>序号</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b/>
                      <w:color w:val="000000" w:themeColor="text1"/>
                      <w:szCs w:val="21"/>
                    </w:rPr>
                    <w:t>声源名称</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rFonts w:cs="宋体"/>
                      <w:b/>
                      <w:color w:val="000000" w:themeColor="text1"/>
                      <w:szCs w:val="21"/>
                    </w:rPr>
                  </w:pPr>
                  <w:r w:rsidRPr="003D0316">
                    <w:rPr>
                      <w:rFonts w:cs="宋体" w:hint="eastAsia"/>
                      <w:b/>
                      <w:color w:val="000000" w:themeColor="text1"/>
                      <w:szCs w:val="21"/>
                    </w:rPr>
                    <w:t>数量</w:t>
                  </w:r>
                </w:p>
              </w:tc>
              <w:tc>
                <w:tcPr>
                  <w:tcW w:w="27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b/>
                      <w:color w:val="000000" w:themeColor="text1"/>
                      <w:szCs w:val="21"/>
                    </w:rPr>
                    <w:t>空间相对位置</w:t>
                  </w:r>
                  <w:r w:rsidRPr="003D0316">
                    <w:rPr>
                      <w:b/>
                      <w:color w:val="000000" w:themeColor="text1"/>
                      <w:szCs w:val="21"/>
                    </w:rPr>
                    <w:t>/m</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声源源强</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b/>
                      <w:color w:val="000000" w:themeColor="text1"/>
                      <w:szCs w:val="21"/>
                    </w:rPr>
                    <w:t>声源控制措施</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b/>
                      <w:color w:val="000000" w:themeColor="text1"/>
                      <w:szCs w:val="21"/>
                    </w:rPr>
                    <w:t>运行时段</w:t>
                  </w:r>
                </w:p>
              </w:tc>
            </w:tr>
            <w:tr w:rsidR="003D0316" w:rsidRPr="003D0316">
              <w:trPr>
                <w:trHeight w:val="482"/>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D33F29">
                  <w:pPr>
                    <w:jc w:val="center"/>
                    <w:rPr>
                      <w:color w:val="000000" w:themeColor="text1"/>
                      <w:szCs w:val="21"/>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D33F29">
                  <w:pPr>
                    <w:rPr>
                      <w:color w:val="000000" w:themeColor="text1"/>
                      <w:szCs w:val="21"/>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D33F29">
                  <w:pPr>
                    <w:rPr>
                      <w:color w:val="000000" w:themeColor="text1"/>
                      <w:szCs w:val="21"/>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X</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Y</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Z</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color w:val="000000" w:themeColor="text1"/>
                      <w:szCs w:val="21"/>
                    </w:rPr>
                    <w:t>声功率级</w:t>
                  </w:r>
                  <w:r w:rsidRPr="003D0316">
                    <w:rPr>
                      <w:color w:val="000000" w:themeColor="text1"/>
                      <w:szCs w:val="21"/>
                    </w:rPr>
                    <w:t>/dB(A)</w:t>
                  </w:r>
                </w:p>
              </w:tc>
              <w:tc>
                <w:tcPr>
                  <w:tcW w:w="10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D33F29">
                  <w:pPr>
                    <w:rPr>
                      <w:color w:val="000000" w:themeColor="text1"/>
                      <w:szCs w:val="21"/>
                    </w:rPr>
                  </w:pPr>
                </w:p>
              </w:tc>
              <w:tc>
                <w:tcPr>
                  <w:tcW w:w="1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D33F29">
                  <w:pPr>
                    <w:rPr>
                      <w:color w:val="000000" w:themeColor="text1"/>
                      <w:szCs w:val="21"/>
                    </w:rPr>
                  </w:pPr>
                </w:p>
              </w:tc>
            </w:tr>
            <w:tr w:rsidR="003D0316" w:rsidRPr="003D0316">
              <w:trPr>
                <w:trHeight w:hRule="exact" w:val="1064"/>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eastAsia="Arial"/>
                      <w:color w:val="000000" w:themeColor="text1"/>
                      <w:szCs w:val="21"/>
                    </w:rPr>
                    <w:t>1</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水泵</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rFonts w:cs="宋体"/>
                      <w:color w:val="000000" w:themeColor="text1"/>
                      <w:szCs w:val="21"/>
                    </w:rPr>
                  </w:pPr>
                  <w:r w:rsidRPr="003D0316">
                    <w:rPr>
                      <w:rFonts w:cs="宋体"/>
                      <w:color w:val="000000" w:themeColor="text1"/>
                      <w:szCs w:val="21"/>
                    </w:rPr>
                    <w:t>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jc w:val="center"/>
                    <w:rPr>
                      <w:color w:val="000000" w:themeColor="text1"/>
                      <w:szCs w:val="21"/>
                    </w:rPr>
                  </w:pPr>
                  <w:r w:rsidRPr="003D0316">
                    <w:rPr>
                      <w:color w:val="000000" w:themeColor="text1"/>
                      <w:szCs w:val="21"/>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jc w:val="center"/>
                    <w:rPr>
                      <w:color w:val="000000" w:themeColor="text1"/>
                      <w:szCs w:val="21"/>
                    </w:rPr>
                  </w:pPr>
                  <w:r w:rsidRPr="003D0316">
                    <w:rPr>
                      <w:color w:val="000000" w:themeColor="text1"/>
                      <w:szCs w:val="21"/>
                    </w:rPr>
                    <w:t>-13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jc w:val="center"/>
                    <w:rPr>
                      <w:color w:val="000000" w:themeColor="text1"/>
                      <w:szCs w:val="21"/>
                    </w:rPr>
                  </w:pPr>
                  <w:r w:rsidRPr="003D0316">
                    <w:rPr>
                      <w:rFonts w:hint="eastAsia"/>
                      <w:color w:val="000000" w:themeColor="text1"/>
                      <w:szCs w:val="21"/>
                    </w:rPr>
                    <w:t>0</w:t>
                  </w:r>
                  <w:r w:rsidRPr="003D0316">
                    <w:rPr>
                      <w:color w:val="000000" w:themeColor="text1"/>
                      <w:szCs w:val="21"/>
                    </w:rPr>
                    <w:t>.2</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jc w:val="center"/>
                    <w:rPr>
                      <w:color w:val="000000" w:themeColor="text1"/>
                      <w:szCs w:val="21"/>
                    </w:rPr>
                  </w:pPr>
                  <w:r w:rsidRPr="003D0316">
                    <w:rPr>
                      <w:color w:val="000000" w:themeColor="text1"/>
                      <w:szCs w:val="21"/>
                    </w:rPr>
                    <w:t>85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color w:val="000000" w:themeColor="text1"/>
                      <w:szCs w:val="21"/>
                    </w:rPr>
                    <w:t>低噪声设备、基础减振、隔声间</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cs="宋体" w:hint="eastAsia"/>
                      <w:color w:val="000000" w:themeColor="text1"/>
                      <w:szCs w:val="21"/>
                    </w:rPr>
                    <w:t>昼间</w:t>
                  </w:r>
                  <w:r w:rsidRPr="003D0316">
                    <w:rPr>
                      <w:rFonts w:cs="宋体"/>
                      <w:color w:val="000000" w:themeColor="text1"/>
                      <w:szCs w:val="21"/>
                    </w:rPr>
                    <w:t>12</w:t>
                  </w:r>
                  <w:r w:rsidRPr="003D0316">
                    <w:rPr>
                      <w:rFonts w:cs="宋体" w:hint="eastAsia"/>
                      <w:color w:val="000000" w:themeColor="text1"/>
                      <w:szCs w:val="21"/>
                    </w:rPr>
                    <w:t>00h/a</w:t>
                  </w:r>
                </w:p>
              </w:tc>
            </w:tr>
          </w:tbl>
          <w:p w:rsidR="00D33F29" w:rsidRPr="003D0316" w:rsidRDefault="00995DB9">
            <w:pPr>
              <w:adjustRightInd w:val="0"/>
              <w:spacing w:line="360" w:lineRule="auto"/>
              <w:ind w:firstLine="420"/>
              <w:rPr>
                <w:color w:val="000000" w:themeColor="text1"/>
                <w:szCs w:val="21"/>
              </w:rPr>
            </w:pPr>
            <w:r w:rsidRPr="003D0316">
              <w:rPr>
                <w:rFonts w:hint="eastAsia"/>
                <w:color w:val="000000" w:themeColor="text1"/>
                <w:szCs w:val="21"/>
              </w:rPr>
              <w:t>注：表中坐标以生产车间中心（</w:t>
            </w:r>
            <w:r w:rsidRPr="003D0316">
              <w:rPr>
                <w:rFonts w:hint="eastAsia"/>
                <w:color w:val="000000" w:themeColor="text1"/>
                <w:szCs w:val="21"/>
              </w:rPr>
              <w:t>116.</w:t>
            </w:r>
            <w:r w:rsidRPr="003D0316">
              <w:rPr>
                <w:color w:val="000000" w:themeColor="text1"/>
                <w:szCs w:val="21"/>
              </w:rPr>
              <w:t>026</w:t>
            </w:r>
            <w:r w:rsidRPr="003D0316">
              <w:rPr>
                <w:rFonts w:hint="eastAsia"/>
                <w:color w:val="000000" w:themeColor="text1"/>
                <w:szCs w:val="21"/>
              </w:rPr>
              <w:t>，</w:t>
            </w:r>
            <w:r w:rsidRPr="003D0316">
              <w:rPr>
                <w:rFonts w:hint="eastAsia"/>
                <w:color w:val="000000" w:themeColor="text1"/>
                <w:szCs w:val="21"/>
              </w:rPr>
              <w:t>35.</w:t>
            </w:r>
            <w:r w:rsidRPr="003D0316">
              <w:rPr>
                <w:color w:val="000000" w:themeColor="text1"/>
                <w:szCs w:val="21"/>
              </w:rPr>
              <w:t>812</w:t>
            </w:r>
            <w:r w:rsidRPr="003D0316">
              <w:rPr>
                <w:rFonts w:hint="eastAsia"/>
                <w:color w:val="000000" w:themeColor="text1"/>
                <w:szCs w:val="21"/>
              </w:rPr>
              <w:t>）为坐标原点，正东向为</w:t>
            </w:r>
            <w:r w:rsidRPr="003D0316">
              <w:rPr>
                <w:rFonts w:hint="eastAsia"/>
                <w:color w:val="000000" w:themeColor="text1"/>
                <w:szCs w:val="21"/>
              </w:rPr>
              <w:t>X</w:t>
            </w:r>
            <w:r w:rsidRPr="003D0316">
              <w:rPr>
                <w:rFonts w:hint="eastAsia"/>
                <w:color w:val="000000" w:themeColor="text1"/>
                <w:szCs w:val="21"/>
              </w:rPr>
              <w:t>轴正方向，正北向为</w:t>
            </w:r>
            <w:r w:rsidRPr="003D0316">
              <w:rPr>
                <w:rFonts w:hint="eastAsia"/>
                <w:color w:val="000000" w:themeColor="text1"/>
                <w:szCs w:val="21"/>
              </w:rPr>
              <w:t>Y</w:t>
            </w:r>
            <w:r w:rsidRPr="003D0316">
              <w:rPr>
                <w:rFonts w:hint="eastAsia"/>
                <w:color w:val="000000" w:themeColor="text1"/>
                <w:szCs w:val="21"/>
              </w:rPr>
              <w:t>轴正方向。</w:t>
            </w:r>
          </w:p>
          <w:p w:rsidR="00D33F29" w:rsidRPr="003D0316" w:rsidRDefault="00995DB9">
            <w:pPr>
              <w:widowControl/>
              <w:adjustRightInd w:val="0"/>
              <w:spacing w:line="360" w:lineRule="auto"/>
              <w:jc w:val="center"/>
              <w:rPr>
                <w:rFonts w:cs="Calibri"/>
                <w:b/>
                <w:color w:val="000000" w:themeColor="text1"/>
                <w:szCs w:val="21"/>
              </w:rPr>
            </w:pPr>
            <w:r w:rsidRPr="003D0316">
              <w:rPr>
                <w:rFonts w:cs="Calibri" w:hint="eastAsia"/>
                <w:b/>
                <w:color w:val="000000" w:themeColor="text1"/>
                <w:szCs w:val="21"/>
              </w:rPr>
              <w:t>表</w:t>
            </w:r>
            <w:r w:rsidRPr="003D0316">
              <w:rPr>
                <w:rFonts w:cs="Calibri"/>
                <w:b/>
                <w:color w:val="000000" w:themeColor="text1"/>
                <w:szCs w:val="21"/>
              </w:rPr>
              <w:t xml:space="preserve">4-16 </w:t>
            </w:r>
            <w:r w:rsidRPr="003D0316">
              <w:rPr>
                <w:rFonts w:cs="Calibri" w:hint="eastAsia"/>
                <w:b/>
                <w:color w:val="000000" w:themeColor="text1"/>
                <w:szCs w:val="21"/>
              </w:rPr>
              <w:t>噪声源距离厂界距离</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3131"/>
              <w:gridCol w:w="1839"/>
              <w:gridCol w:w="1839"/>
            </w:tblGrid>
            <w:tr w:rsidR="003D0316" w:rsidRPr="003D0316">
              <w:trPr>
                <w:trHeight w:val="241"/>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b/>
                      <w:color w:val="000000" w:themeColor="text1"/>
                      <w:szCs w:val="21"/>
                    </w:rPr>
                  </w:pPr>
                  <w:r w:rsidRPr="003D0316">
                    <w:rPr>
                      <w:rFonts w:cs="宋体" w:hint="eastAsia"/>
                      <w:b/>
                      <w:color w:val="000000" w:themeColor="text1"/>
                      <w:szCs w:val="21"/>
                    </w:rPr>
                    <w:t>序号</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b/>
                      <w:color w:val="000000" w:themeColor="text1"/>
                      <w:szCs w:val="21"/>
                    </w:rPr>
                  </w:pPr>
                  <w:r w:rsidRPr="003D0316">
                    <w:rPr>
                      <w:rFonts w:cs="宋体" w:hint="eastAsia"/>
                      <w:b/>
                      <w:color w:val="000000" w:themeColor="text1"/>
                      <w:szCs w:val="21"/>
                    </w:rPr>
                    <w:t>名称</w:t>
                  </w:r>
                </w:p>
              </w:tc>
              <w:tc>
                <w:tcPr>
                  <w:tcW w:w="1839"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rFonts w:cs="宋体"/>
                      <w:b/>
                      <w:color w:val="000000" w:themeColor="text1"/>
                      <w:szCs w:val="21"/>
                    </w:rPr>
                  </w:pPr>
                  <w:r w:rsidRPr="003D0316">
                    <w:rPr>
                      <w:rFonts w:cs="宋体" w:hint="eastAsia"/>
                      <w:b/>
                      <w:color w:val="000000" w:themeColor="text1"/>
                      <w:szCs w:val="21"/>
                    </w:rPr>
                    <w:t>水泵距离</w:t>
                  </w:r>
                  <w:r w:rsidRPr="003D0316">
                    <w:rPr>
                      <w:rFonts w:cs="宋体" w:hint="eastAsia"/>
                      <w:b/>
                      <w:color w:val="000000" w:themeColor="text1"/>
                      <w:szCs w:val="21"/>
                    </w:rPr>
                    <w:t>/m</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b/>
                      <w:color w:val="000000" w:themeColor="text1"/>
                      <w:szCs w:val="21"/>
                    </w:rPr>
                  </w:pPr>
                  <w:r w:rsidRPr="003D0316">
                    <w:rPr>
                      <w:rFonts w:cs="宋体" w:hint="eastAsia"/>
                      <w:b/>
                      <w:color w:val="000000" w:themeColor="text1"/>
                      <w:szCs w:val="21"/>
                    </w:rPr>
                    <w:t>车间距离</w:t>
                  </w:r>
                  <w:r w:rsidRPr="003D0316">
                    <w:rPr>
                      <w:rFonts w:cs="宋体" w:hint="eastAsia"/>
                      <w:b/>
                      <w:color w:val="000000" w:themeColor="text1"/>
                      <w:szCs w:val="21"/>
                    </w:rPr>
                    <w:t>/m</w:t>
                  </w:r>
                </w:p>
              </w:tc>
            </w:tr>
            <w:tr w:rsidR="003D0316" w:rsidRPr="003D0316">
              <w:trPr>
                <w:trHeight w:val="118"/>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1</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东侧厂界</w:t>
                  </w:r>
                </w:p>
              </w:tc>
              <w:tc>
                <w:tcPr>
                  <w:tcW w:w="1839"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43.5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6</w:t>
                  </w:r>
                </w:p>
              </w:tc>
            </w:tr>
            <w:tr w:rsidR="003D0316" w:rsidRPr="003D0316">
              <w:trPr>
                <w:trHeight w:val="142"/>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2</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南侧厂界</w:t>
                  </w:r>
                </w:p>
              </w:tc>
              <w:tc>
                <w:tcPr>
                  <w:tcW w:w="1839"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7</w:t>
                  </w:r>
                </w:p>
              </w:tc>
            </w:tr>
            <w:tr w:rsidR="003D0316" w:rsidRPr="003D0316">
              <w:trPr>
                <w:trHeight w:val="142"/>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3</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西侧厂界</w:t>
                  </w:r>
                </w:p>
              </w:tc>
              <w:tc>
                <w:tcPr>
                  <w:tcW w:w="1839"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49.5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1</w:t>
                  </w:r>
                  <w:r w:rsidRPr="003D0316">
                    <w:rPr>
                      <w:rFonts w:cs="Calibri"/>
                      <w:color w:val="000000" w:themeColor="text1"/>
                      <w:szCs w:val="21"/>
                    </w:rPr>
                    <w:t>0</w:t>
                  </w:r>
                </w:p>
              </w:tc>
            </w:tr>
            <w:tr w:rsidR="003D0316" w:rsidRPr="003D0316">
              <w:trPr>
                <w:trHeight w:val="142"/>
                <w:jc w:val="center"/>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北侧厂界</w:t>
                  </w:r>
                </w:p>
              </w:tc>
              <w:tc>
                <w:tcPr>
                  <w:tcW w:w="1839"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103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7</w:t>
                  </w:r>
                  <w:r w:rsidRPr="003D0316">
                    <w:rPr>
                      <w:rFonts w:cs="Calibri"/>
                      <w:color w:val="000000" w:themeColor="text1"/>
                      <w:szCs w:val="21"/>
                    </w:rPr>
                    <w:t>8</w:t>
                  </w:r>
                </w:p>
              </w:tc>
            </w:tr>
          </w:tbl>
          <w:p w:rsidR="00D33F29" w:rsidRPr="003D0316" w:rsidRDefault="00995DB9">
            <w:pPr>
              <w:adjustRightInd w:val="0"/>
              <w:spacing w:line="360" w:lineRule="auto"/>
              <w:ind w:firstLine="420"/>
              <w:rPr>
                <w:color w:val="000000" w:themeColor="text1"/>
                <w:szCs w:val="21"/>
              </w:rPr>
            </w:pPr>
            <w:r w:rsidRPr="003D0316">
              <w:rPr>
                <w:color w:val="000000" w:themeColor="text1"/>
                <w:szCs w:val="21"/>
              </w:rPr>
              <w:t>采用的计算模式为《环境影响评价技术导则</w:t>
            </w:r>
            <w:r w:rsidRPr="003D0316">
              <w:rPr>
                <w:color w:val="000000" w:themeColor="text1"/>
                <w:szCs w:val="21"/>
              </w:rPr>
              <w:t xml:space="preserve"> </w:t>
            </w:r>
            <w:r w:rsidRPr="003D0316">
              <w:rPr>
                <w:color w:val="000000" w:themeColor="text1"/>
                <w:szCs w:val="21"/>
              </w:rPr>
              <w:t>声环境》（</w:t>
            </w:r>
            <w:r w:rsidRPr="003D0316">
              <w:rPr>
                <w:color w:val="000000" w:themeColor="text1"/>
                <w:szCs w:val="21"/>
              </w:rPr>
              <w:t>HJ 2.4-2021</w:t>
            </w:r>
            <w:r w:rsidRPr="003D0316">
              <w:rPr>
                <w:color w:val="000000" w:themeColor="text1"/>
                <w:szCs w:val="21"/>
              </w:rPr>
              <w:t>）中规定的工业噪声预测计算模式。该模式中的基本公式如下：</w:t>
            </w:r>
          </w:p>
          <w:p w:rsidR="00D33F29" w:rsidRPr="003D0316" w:rsidRDefault="00995DB9">
            <w:pPr>
              <w:adjustRightInd w:val="0"/>
              <w:spacing w:line="360" w:lineRule="auto"/>
              <w:rPr>
                <w:rFonts w:cs="Calibri"/>
                <w:color w:val="000000" w:themeColor="text1"/>
                <w:szCs w:val="21"/>
              </w:rPr>
            </w:pPr>
            <w:r w:rsidRPr="003D0316">
              <w:rPr>
                <w:rFonts w:ascii="宋体" w:hAnsi="宋体" w:cs="Calibri" w:hint="eastAsia"/>
                <w:color w:val="000000" w:themeColor="text1"/>
                <w:szCs w:val="21"/>
              </w:rPr>
              <w:t xml:space="preserve">    </w:t>
            </w:r>
            <w:r w:rsidR="00470DBF" w:rsidRPr="003D0316">
              <w:rPr>
                <w:rFonts w:ascii="宋体" w:hAnsi="宋体" w:cs="Calibri" w:hint="eastAsia"/>
                <w:color w:val="000000" w:themeColor="text1"/>
                <w:szCs w:val="21"/>
              </w:rPr>
              <w:t>①</w:t>
            </w:r>
            <w:r w:rsidRPr="003D0316">
              <w:rPr>
                <w:rFonts w:ascii="宋体" w:hAnsi="宋体" w:cs="Calibri"/>
                <w:color w:val="000000" w:themeColor="text1"/>
                <w:szCs w:val="21"/>
              </w:rPr>
              <w:t>首先计算出某个室内靠近围护结构处的声压级：</w:t>
            </w:r>
          </w:p>
          <w:p w:rsidR="00D33F29" w:rsidRPr="003D0316" w:rsidRDefault="00995DB9">
            <w:pPr>
              <w:adjustRightInd w:val="0"/>
              <w:spacing w:line="360" w:lineRule="auto"/>
              <w:ind w:firstLineChars="200" w:firstLine="420"/>
              <w:jc w:val="center"/>
              <w:rPr>
                <w:rFonts w:cs="Calibri"/>
                <w:color w:val="000000" w:themeColor="text1"/>
                <w:kern w:val="24"/>
                <w:szCs w:val="21"/>
              </w:rPr>
            </w:pPr>
            <w:r w:rsidRPr="003D0316">
              <w:rPr>
                <w:noProof/>
                <w:color w:val="000000" w:themeColor="text1"/>
              </w:rPr>
              <w:lastRenderedPageBreak/>
              <w:drawing>
                <wp:inline distT="0" distB="0" distL="0" distR="0" wp14:anchorId="3E20E522" wp14:editId="0F031A34">
                  <wp:extent cx="1901825" cy="450850"/>
                  <wp:effectExtent l="0" t="0" r="0" b="0"/>
                  <wp:docPr id="1035" name="图片 12"/>
                  <wp:cNvGraphicFramePr/>
                  <a:graphic xmlns:a="http://schemas.openxmlformats.org/drawingml/2006/main">
                    <a:graphicData uri="http://schemas.openxmlformats.org/drawingml/2006/picture">
                      <pic:pic xmlns:pic="http://schemas.openxmlformats.org/drawingml/2006/picture">
                        <pic:nvPicPr>
                          <pic:cNvPr id="1035" name="图片 12"/>
                          <pic:cNvPicPr/>
                        </pic:nvPicPr>
                        <pic:blipFill>
                          <a:blip r:embed="rId37" cstate="print"/>
                          <a:srcRect/>
                          <a:stretch>
                            <a:fillRect/>
                          </a:stretch>
                        </pic:blipFill>
                        <pic:spPr>
                          <a:xfrm>
                            <a:off x="0" y="0"/>
                            <a:ext cx="1902459" cy="451484"/>
                          </a:xfrm>
                          <a:prstGeom prst="rect">
                            <a:avLst/>
                          </a:prstGeom>
                          <a:ln>
                            <a:noFill/>
                          </a:ln>
                        </pic:spPr>
                      </pic:pic>
                    </a:graphicData>
                  </a:graphic>
                </wp:inline>
              </w:drawing>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color w:val="000000" w:themeColor="text1"/>
                <w:szCs w:val="21"/>
              </w:rPr>
              <w:t>式中：</w:t>
            </w:r>
            <w:r w:rsidRPr="003D0316">
              <w:rPr>
                <w:rFonts w:cs="Calibri"/>
                <w:color w:val="000000" w:themeColor="text1"/>
                <w:szCs w:val="21"/>
              </w:rPr>
              <w:t>L</w:t>
            </w:r>
            <w:r w:rsidRPr="003D0316">
              <w:rPr>
                <w:rFonts w:cs="Calibri"/>
                <w:color w:val="000000" w:themeColor="text1"/>
                <w:szCs w:val="21"/>
                <w:vertAlign w:val="subscript"/>
              </w:rPr>
              <w:t>P1</w:t>
            </w:r>
            <w:r w:rsidRPr="003D0316">
              <w:rPr>
                <w:rFonts w:cs="Calibri"/>
                <w:color w:val="000000" w:themeColor="text1"/>
                <w:szCs w:val="21"/>
              </w:rPr>
              <w:t>——</w:t>
            </w:r>
            <w:r w:rsidRPr="003D0316">
              <w:rPr>
                <w:rFonts w:ascii="宋体" w:hAnsi="宋体" w:cs="Calibri"/>
                <w:color w:val="000000" w:themeColor="text1"/>
                <w:szCs w:val="21"/>
              </w:rPr>
              <w:t>某个室内声源在靠近围护结构处产生的声压级；</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Lw——</w:t>
            </w:r>
            <w:r w:rsidRPr="003D0316">
              <w:rPr>
                <w:rFonts w:ascii="宋体" w:hAnsi="宋体" w:cs="Calibri"/>
                <w:color w:val="000000" w:themeColor="text1"/>
                <w:szCs w:val="21"/>
              </w:rPr>
              <w:t>某个声源的声功率级；</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r——</w:t>
            </w:r>
            <w:r w:rsidRPr="003D0316">
              <w:rPr>
                <w:rFonts w:ascii="宋体" w:hAnsi="宋体" w:cs="Calibri"/>
                <w:color w:val="000000" w:themeColor="text1"/>
                <w:szCs w:val="21"/>
              </w:rPr>
              <w:t>室内某个声源与靠近围护结构处的距离；</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R——</w:t>
            </w:r>
            <w:r w:rsidRPr="003D0316">
              <w:rPr>
                <w:rFonts w:ascii="宋体" w:hAnsi="宋体" w:cs="Calibri"/>
                <w:color w:val="000000" w:themeColor="text1"/>
                <w:szCs w:val="21"/>
              </w:rPr>
              <w:t>房间常数，根据房间内壁的平均吸声系数与内壁总面积计算；</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Q——</w:t>
            </w:r>
            <w:r w:rsidRPr="003D0316">
              <w:rPr>
                <w:rFonts w:ascii="宋体" w:hAnsi="宋体" w:cs="Calibri"/>
                <w:color w:val="000000" w:themeColor="text1"/>
                <w:szCs w:val="21"/>
              </w:rPr>
              <w:t>方向因子，半自由状态点声源</w:t>
            </w:r>
            <w:r w:rsidRPr="003D0316">
              <w:rPr>
                <w:rFonts w:cs="Calibri"/>
                <w:color w:val="000000" w:themeColor="text1"/>
                <w:szCs w:val="21"/>
              </w:rPr>
              <w:t>Q</w:t>
            </w:r>
            <w:r w:rsidRPr="003D0316">
              <w:rPr>
                <w:rFonts w:ascii="宋体" w:hAnsi="宋体" w:cs="Calibri"/>
                <w:color w:val="000000" w:themeColor="text1"/>
                <w:szCs w:val="21"/>
              </w:rPr>
              <w:t>＝</w:t>
            </w:r>
            <w:r w:rsidRPr="003D0316">
              <w:rPr>
                <w:rFonts w:cs="Calibri"/>
                <w:color w:val="000000" w:themeColor="text1"/>
                <w:szCs w:val="21"/>
              </w:rPr>
              <w:t>2</w:t>
            </w:r>
            <w:r w:rsidRPr="003D0316">
              <w:rPr>
                <w:rFonts w:ascii="宋体" w:hAnsi="宋体" w:cs="Calibri"/>
                <w:color w:val="000000" w:themeColor="text1"/>
                <w:szCs w:val="21"/>
              </w:rPr>
              <w:t>；</w:t>
            </w:r>
          </w:p>
          <w:p w:rsidR="00D33F29" w:rsidRPr="003D0316" w:rsidRDefault="00470DBF">
            <w:pPr>
              <w:adjustRightIn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②</w:t>
            </w:r>
            <w:r w:rsidR="00995DB9" w:rsidRPr="003D0316">
              <w:rPr>
                <w:rFonts w:cs="宋体" w:hint="eastAsia"/>
                <w:color w:val="000000" w:themeColor="text1"/>
                <w:szCs w:val="21"/>
              </w:rPr>
              <w:t>计算出所有室内声源在围护结构处产生的</w:t>
            </w:r>
            <w:r w:rsidR="00995DB9" w:rsidRPr="003D0316">
              <w:rPr>
                <w:color w:val="000000" w:themeColor="text1"/>
                <w:szCs w:val="21"/>
              </w:rPr>
              <w:t xml:space="preserve"> i </w:t>
            </w:r>
            <w:r w:rsidR="00995DB9" w:rsidRPr="003D0316">
              <w:rPr>
                <w:rFonts w:cs="宋体" w:hint="eastAsia"/>
                <w:color w:val="000000" w:themeColor="text1"/>
                <w:szCs w:val="21"/>
              </w:rPr>
              <w:t>倍频带叠加声压：</w:t>
            </w:r>
          </w:p>
          <w:p w:rsidR="00D33F29" w:rsidRPr="003D0316" w:rsidRDefault="00995DB9">
            <w:pPr>
              <w:spacing w:line="360" w:lineRule="auto"/>
              <w:jc w:val="center"/>
              <w:rPr>
                <w:rFonts w:cs="Calibri"/>
                <w:color w:val="000000" w:themeColor="text1"/>
                <w:szCs w:val="21"/>
              </w:rPr>
            </w:pPr>
            <w:r w:rsidRPr="003D0316">
              <w:rPr>
                <w:noProof/>
                <w:color w:val="000000" w:themeColor="text1"/>
              </w:rPr>
              <w:drawing>
                <wp:inline distT="0" distB="0" distL="0" distR="0" wp14:anchorId="0510EFFF" wp14:editId="75D3B877">
                  <wp:extent cx="2674620" cy="670560"/>
                  <wp:effectExtent l="0" t="0" r="7620" b="0"/>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38" cstate="print"/>
                          <a:srcRect/>
                          <a:stretch>
                            <a:fillRect/>
                          </a:stretch>
                        </pic:blipFill>
                        <pic:spPr>
                          <a:xfrm>
                            <a:off x="0" y="0"/>
                            <a:ext cx="2674620" cy="670560"/>
                          </a:xfrm>
                          <a:prstGeom prst="rect">
                            <a:avLst/>
                          </a:prstGeom>
                          <a:ln>
                            <a:noFill/>
                          </a:ln>
                        </pic:spPr>
                      </pic:pic>
                    </a:graphicData>
                  </a:graphic>
                </wp:inline>
              </w:drawing>
            </w:r>
          </w:p>
          <w:p w:rsidR="00D33F29" w:rsidRPr="003D0316" w:rsidRDefault="00995DB9">
            <w:pPr>
              <w:adjustRightInd w:val="0"/>
              <w:spacing w:line="360" w:lineRule="auto"/>
              <w:ind w:firstLineChars="200" w:firstLine="420"/>
              <w:rPr>
                <w:rFonts w:cs="Calibri"/>
                <w:color w:val="000000" w:themeColor="text1"/>
                <w:szCs w:val="21"/>
              </w:rPr>
            </w:pPr>
            <w:r w:rsidRPr="003D0316">
              <w:rPr>
                <w:rFonts w:ascii="宋体" w:hAnsi="宋体" w:cs="宋体" w:hint="eastAsia"/>
                <w:color w:val="000000" w:themeColor="text1"/>
                <w:szCs w:val="21"/>
              </w:rPr>
              <w:t>③</w:t>
            </w:r>
            <w:r w:rsidRPr="003D0316">
              <w:rPr>
                <w:rFonts w:ascii="宋体" w:hAnsi="宋体" w:cs="Calibri" w:hint="eastAsia"/>
                <w:color w:val="000000" w:themeColor="text1"/>
                <w:szCs w:val="21"/>
              </w:rPr>
              <w:t>计算出室外靠近围护结构处的声压级：</w:t>
            </w:r>
          </w:p>
          <w:p w:rsidR="00D33F29" w:rsidRPr="003D0316" w:rsidRDefault="00995DB9">
            <w:pPr>
              <w:adjustRightInd w:val="0"/>
              <w:spacing w:line="360" w:lineRule="auto"/>
              <w:ind w:firstLineChars="200" w:firstLine="420"/>
              <w:jc w:val="center"/>
              <w:rPr>
                <w:rFonts w:cs="Calibri"/>
                <w:color w:val="000000" w:themeColor="text1"/>
                <w:szCs w:val="21"/>
              </w:rPr>
            </w:pPr>
            <w:r w:rsidRPr="003D0316">
              <w:rPr>
                <w:noProof/>
                <w:color w:val="000000" w:themeColor="text1"/>
              </w:rPr>
              <w:drawing>
                <wp:inline distT="0" distB="0" distL="0" distR="0" wp14:anchorId="56589B39" wp14:editId="2047CC6D">
                  <wp:extent cx="2697480" cy="388620"/>
                  <wp:effectExtent l="0" t="0" r="0" b="7620"/>
                  <wp:docPr id="1037" name="图片 5"/>
                  <wp:cNvGraphicFramePr/>
                  <a:graphic xmlns:a="http://schemas.openxmlformats.org/drawingml/2006/main">
                    <a:graphicData uri="http://schemas.openxmlformats.org/drawingml/2006/picture">
                      <pic:pic xmlns:pic="http://schemas.openxmlformats.org/drawingml/2006/picture">
                        <pic:nvPicPr>
                          <pic:cNvPr id="1037" name="图片 5"/>
                          <pic:cNvPicPr/>
                        </pic:nvPicPr>
                        <pic:blipFill>
                          <a:blip r:embed="rId39" cstate="print"/>
                          <a:srcRect/>
                          <a:stretch>
                            <a:fillRect/>
                          </a:stretch>
                        </pic:blipFill>
                        <pic:spPr>
                          <a:xfrm>
                            <a:off x="0" y="0"/>
                            <a:ext cx="2697480" cy="388620"/>
                          </a:xfrm>
                          <a:prstGeom prst="rect">
                            <a:avLst/>
                          </a:prstGeom>
                          <a:ln>
                            <a:noFill/>
                          </a:ln>
                        </pic:spPr>
                      </pic:pic>
                    </a:graphicData>
                  </a:graphic>
                </wp:inline>
              </w:drawing>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hint="eastAsia"/>
                <w:color w:val="000000" w:themeColor="text1"/>
                <w:szCs w:val="21"/>
              </w:rPr>
              <w:t>式中：</w:t>
            </w:r>
            <w:r w:rsidRPr="003D0316">
              <w:rPr>
                <w:rFonts w:cs="Calibri"/>
                <w:color w:val="000000" w:themeColor="text1"/>
                <w:szCs w:val="21"/>
              </w:rPr>
              <w:t>TL——</w:t>
            </w:r>
            <w:r w:rsidRPr="003D0316">
              <w:rPr>
                <w:rFonts w:ascii="宋体" w:hAnsi="宋体" w:cs="Calibri" w:hint="eastAsia"/>
                <w:color w:val="000000" w:themeColor="text1"/>
                <w:szCs w:val="21"/>
              </w:rPr>
              <w:t>构件隔声损失，双面粉刷砖墙。</w:t>
            </w:r>
          </w:p>
          <w:p w:rsidR="00D33F29" w:rsidRPr="003D0316" w:rsidRDefault="00995DB9">
            <w:pPr>
              <w:adjustRightInd w:val="0"/>
              <w:spacing w:line="360" w:lineRule="auto"/>
              <w:ind w:firstLineChars="200" w:firstLine="420"/>
              <w:rPr>
                <w:rFonts w:ascii="宋体" w:hAnsi="宋体" w:cs="Calibri"/>
                <w:color w:val="000000" w:themeColor="text1"/>
                <w:szCs w:val="21"/>
              </w:rPr>
            </w:pPr>
            <w:r w:rsidRPr="003D0316">
              <w:rPr>
                <w:rFonts w:ascii="宋体" w:hAnsi="宋体" w:cs="宋体" w:hint="eastAsia"/>
                <w:color w:val="000000" w:themeColor="text1"/>
                <w:szCs w:val="21"/>
              </w:rPr>
              <w:t>④</w:t>
            </w:r>
            <w:r w:rsidRPr="003D0316">
              <w:rPr>
                <w:rFonts w:ascii="宋体" w:hAnsi="宋体" w:cs="Calibri" w:hint="eastAsia"/>
                <w:color w:val="000000" w:themeColor="text1"/>
                <w:szCs w:val="21"/>
              </w:rPr>
              <w:t>将室外声源的声压级和透过面积换算成等效的室外声源，计算出中心位置位于透声面积（S）处的等效声源的倍频带的声功率级：：</w:t>
            </w:r>
          </w:p>
          <w:p w:rsidR="00D33F29" w:rsidRPr="003D0316" w:rsidRDefault="00995DB9">
            <w:pPr>
              <w:adjustRightInd w:val="0"/>
              <w:spacing w:line="360" w:lineRule="auto"/>
              <w:ind w:firstLineChars="200" w:firstLine="420"/>
              <w:jc w:val="center"/>
              <w:rPr>
                <w:rFonts w:cs="Calibri"/>
                <w:color w:val="000000" w:themeColor="text1"/>
                <w:szCs w:val="21"/>
              </w:rPr>
            </w:pPr>
            <w:r w:rsidRPr="003D0316">
              <w:rPr>
                <w:rFonts w:cs="Calibri"/>
                <w:color w:val="000000" w:themeColor="text1"/>
                <w:szCs w:val="21"/>
              </w:rPr>
              <w:fldChar w:fldCharType="begin"/>
            </w:r>
            <w:r w:rsidRPr="003D0316">
              <w:rPr>
                <w:rFonts w:cs="Calibri"/>
                <w:color w:val="000000" w:themeColor="text1"/>
                <w:szCs w:val="21"/>
              </w:rPr>
              <w:instrText>INCLUDEPICTURE "D:\\Personal\\Desktop\\</w:instrText>
            </w:r>
            <w:r w:rsidRPr="003D0316">
              <w:rPr>
                <w:rFonts w:cs="Calibri"/>
                <w:color w:val="000000" w:themeColor="text1"/>
                <w:szCs w:val="21"/>
              </w:rPr>
              <w:instrText>山东开一车桥有限公司</w:instrText>
            </w:r>
            <w:r w:rsidRPr="003D0316">
              <w:rPr>
                <w:rFonts w:cs="Calibri"/>
                <w:color w:val="000000" w:themeColor="text1"/>
                <w:szCs w:val="21"/>
              </w:rPr>
              <w:instrText xml:space="preserve">\\../Temp/ksohtml/wps5E8B.tmp.jpg" \* MERGEFORMATINET </w:instrText>
            </w:r>
            <w:r w:rsidRPr="003D0316">
              <w:rPr>
                <w:rFonts w:cs="Calibri"/>
                <w:color w:val="000000" w:themeColor="text1"/>
                <w:szCs w:val="21"/>
              </w:rPr>
              <w:fldChar w:fldCharType="separate"/>
            </w:r>
            <w:r w:rsidRPr="003D0316">
              <w:rPr>
                <w:rFonts w:cs="Calibri"/>
                <w:noProof/>
                <w:color w:val="000000" w:themeColor="text1"/>
                <w:szCs w:val="21"/>
              </w:rPr>
              <w:drawing>
                <wp:inline distT="0" distB="0" distL="0" distR="0" wp14:anchorId="7D7A2897" wp14:editId="5274357F">
                  <wp:extent cx="1752600" cy="312420"/>
                  <wp:effectExtent l="0" t="0" r="0" b="762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40" cstate="print"/>
                          <a:srcRect/>
                          <a:stretch>
                            <a:fillRect/>
                          </a:stretch>
                        </pic:blipFill>
                        <pic:spPr>
                          <a:xfrm>
                            <a:off x="0" y="0"/>
                            <a:ext cx="1752600" cy="312420"/>
                          </a:xfrm>
                          <a:prstGeom prst="rect">
                            <a:avLst/>
                          </a:prstGeom>
                          <a:ln>
                            <a:noFill/>
                          </a:ln>
                        </pic:spPr>
                      </pic:pic>
                    </a:graphicData>
                  </a:graphic>
                </wp:inline>
              </w:drawing>
            </w:r>
            <w:r w:rsidRPr="003D0316">
              <w:rPr>
                <w:rFonts w:cs="Calibri"/>
                <w:color w:val="000000" w:themeColor="text1"/>
                <w:szCs w:val="21"/>
              </w:rPr>
              <w:fldChar w:fldCharType="end"/>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hint="eastAsia"/>
                <w:color w:val="000000" w:themeColor="text1"/>
                <w:szCs w:val="21"/>
              </w:rPr>
              <w:t>式中：</w:t>
            </w:r>
            <w:r w:rsidRPr="003D0316">
              <w:rPr>
                <w:rFonts w:cs="Calibri"/>
                <w:color w:val="000000" w:themeColor="text1"/>
                <w:szCs w:val="21"/>
              </w:rPr>
              <w:t>S</w:t>
            </w:r>
            <w:r w:rsidRPr="003D0316">
              <w:rPr>
                <w:rFonts w:ascii="宋体" w:hAnsi="宋体" w:cs="Calibri" w:hint="eastAsia"/>
                <w:color w:val="000000" w:themeColor="text1"/>
                <w:szCs w:val="21"/>
              </w:rPr>
              <w:t>为透声面积，</w:t>
            </w:r>
            <w:r w:rsidRPr="003D0316">
              <w:rPr>
                <w:rFonts w:cs="Calibri"/>
                <w:color w:val="000000" w:themeColor="text1"/>
                <w:szCs w:val="21"/>
              </w:rPr>
              <w:t>m</w:t>
            </w:r>
            <w:r w:rsidRPr="003D0316">
              <w:rPr>
                <w:rFonts w:cs="Calibri"/>
                <w:color w:val="000000" w:themeColor="text1"/>
                <w:szCs w:val="21"/>
                <w:vertAlign w:val="superscript"/>
              </w:rPr>
              <w:t>2</w:t>
            </w:r>
            <w:r w:rsidRPr="003D0316">
              <w:rPr>
                <w:rFonts w:cs="Calibri" w:hint="eastAsia"/>
                <w:color w:val="000000" w:themeColor="text1"/>
                <w:szCs w:val="21"/>
              </w:rPr>
              <w:t>。</w:t>
            </w:r>
          </w:p>
          <w:p w:rsidR="00D33F29" w:rsidRPr="003D0316" w:rsidRDefault="0097027B">
            <w:pPr>
              <w:adjustRightInd w:val="0"/>
              <w:spacing w:line="360" w:lineRule="auto"/>
              <w:ind w:firstLineChars="200" w:firstLine="420"/>
              <w:rPr>
                <w:rFonts w:cs="Calibri"/>
                <w:color w:val="000000" w:themeColor="text1"/>
                <w:szCs w:val="21"/>
              </w:rPr>
            </w:pPr>
            <w:r w:rsidRPr="003D0316">
              <w:rPr>
                <w:rFonts w:ascii="宋体" w:hAnsi="宋体" w:cs="宋体" w:hint="eastAsia"/>
                <w:color w:val="000000" w:themeColor="text1"/>
                <w:szCs w:val="21"/>
              </w:rPr>
              <w:t>⑤</w:t>
            </w:r>
            <w:r w:rsidR="00995DB9" w:rsidRPr="003D0316">
              <w:rPr>
                <w:rFonts w:ascii="宋体" w:hAnsi="宋体" w:cs="Calibri" w:hint="eastAsia"/>
                <w:color w:val="000000" w:themeColor="text1"/>
                <w:szCs w:val="21"/>
              </w:rPr>
              <w:t>采用户外声传播衰减公式预测各主要设备噪声对环境的影响。</w:t>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color w:val="000000" w:themeColor="text1"/>
                <w:szCs w:val="21"/>
              </w:rPr>
              <w:fldChar w:fldCharType="begin"/>
            </w:r>
            <w:r w:rsidRPr="003D0316">
              <w:rPr>
                <w:rFonts w:cs="Calibri"/>
                <w:color w:val="000000" w:themeColor="text1"/>
                <w:szCs w:val="21"/>
              </w:rPr>
              <w:instrText>INCLUDEPICTURE "D:\\Personal\\Desktop\\</w:instrText>
            </w:r>
            <w:r w:rsidRPr="003D0316">
              <w:rPr>
                <w:rFonts w:cs="Calibri"/>
                <w:color w:val="000000" w:themeColor="text1"/>
                <w:szCs w:val="21"/>
              </w:rPr>
              <w:instrText>山东开一车桥有限公司</w:instrText>
            </w:r>
            <w:r w:rsidRPr="003D0316">
              <w:rPr>
                <w:rFonts w:cs="Calibri"/>
                <w:color w:val="000000" w:themeColor="text1"/>
                <w:szCs w:val="21"/>
              </w:rPr>
              <w:instrText xml:space="preserve">\\../Temp/ksohtml/wps5E8C.tmp.jpg" \* MERGEFORMATINET </w:instrText>
            </w:r>
            <w:r w:rsidRPr="003D0316">
              <w:rPr>
                <w:rFonts w:cs="Calibri"/>
                <w:color w:val="000000" w:themeColor="text1"/>
                <w:szCs w:val="21"/>
              </w:rPr>
              <w:fldChar w:fldCharType="separate"/>
            </w:r>
            <w:r w:rsidRPr="003D0316">
              <w:rPr>
                <w:rFonts w:cs="Calibri"/>
                <w:color w:val="000000" w:themeColor="text1"/>
                <w:szCs w:val="21"/>
              </w:rPr>
              <w:fldChar w:fldCharType="begin"/>
            </w:r>
            <w:r w:rsidRPr="003D0316">
              <w:rPr>
                <w:rFonts w:cs="Calibri"/>
                <w:color w:val="000000" w:themeColor="text1"/>
                <w:szCs w:val="21"/>
              </w:rPr>
              <w:instrText>INCLUDEPICTURE "D:\\Personal\\Desktop\\</w:instrText>
            </w:r>
            <w:r w:rsidRPr="003D0316">
              <w:rPr>
                <w:rFonts w:cs="Calibri"/>
                <w:color w:val="000000" w:themeColor="text1"/>
                <w:szCs w:val="21"/>
              </w:rPr>
              <w:instrText>山东开一车桥有限公司</w:instrText>
            </w:r>
            <w:r w:rsidRPr="003D0316">
              <w:rPr>
                <w:rFonts w:cs="Calibri"/>
                <w:color w:val="000000" w:themeColor="text1"/>
                <w:szCs w:val="21"/>
              </w:rPr>
              <w:instrText xml:space="preserve">\\../Temp/ksohtml/wps5E8C.tmp.jpg" \* MERGEFORMATINET </w:instrText>
            </w:r>
            <w:r w:rsidRPr="003D0316">
              <w:rPr>
                <w:rFonts w:cs="Calibri"/>
                <w:color w:val="000000" w:themeColor="text1"/>
                <w:szCs w:val="21"/>
              </w:rPr>
              <w:fldChar w:fldCharType="separate"/>
            </w:r>
            <w:r w:rsidRPr="003D0316">
              <w:rPr>
                <w:color w:val="000000" w:themeColor="text1"/>
                <w:sz w:val="24"/>
              </w:rPr>
              <w:fldChar w:fldCharType="begin"/>
            </w:r>
            <w:r w:rsidRPr="003D0316">
              <w:rPr>
                <w:color w:val="000000" w:themeColor="text1"/>
                <w:sz w:val="24"/>
              </w:rPr>
              <w:instrText xml:space="preserve"> INCLUDEPICTURE  "D:\\Personal\\Desktop\\Temp\\ksohtml\\wps5E8C.tmp.jpg" \* MERGEFORMATINET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"D:\\Personal\\Desktop\\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color w:val="000000" w:themeColor="text1"/>
                <w:sz w:val="24"/>
              </w:rPr>
              <w:fldChar w:fldCharType="begin"/>
            </w:r>
            <w:r w:rsidRPr="003D0316">
              <w:rPr>
                <w:color w:val="000000" w:themeColor="text1"/>
                <w:sz w:val="24"/>
              </w:rPr>
              <w:instrText xml:space="preserve"> </w:instrText>
            </w:r>
            <w:r w:rsidRPr="003D0316">
              <w:rPr>
                <w:rFonts w:hint="eastAsia"/>
                <w:color w:val="000000" w:themeColor="text1"/>
                <w:sz w:val="24"/>
              </w:rPr>
              <w:instrText>INCLUDEPICTURE  "C:\\Users\\a\\AppData\\Local\\Temp\\360zip$Temp\\</w:instrText>
            </w:r>
            <w:r w:rsidRPr="003D0316">
              <w:rPr>
                <w:rFonts w:hint="eastAsia"/>
                <w:color w:val="000000" w:themeColor="text1"/>
                <w:sz w:val="24"/>
              </w:rPr>
              <w:instrText>山东天通汽车科技股份有限公司</w:instrText>
            </w:r>
            <w:r w:rsidRPr="003D0316">
              <w:rPr>
                <w:rFonts w:hint="eastAsia"/>
                <w:color w:val="000000" w:themeColor="text1"/>
                <w:sz w:val="24"/>
              </w:rPr>
              <w:instrText>\\Temp\\ksohtml\\wps5E8C.tmp.jpg" \* MERGEFORMATINET</w:instrText>
            </w:r>
            <w:r w:rsidRPr="003D0316">
              <w:rPr>
                <w:color w:val="000000" w:themeColor="text1"/>
                <w:sz w:val="24"/>
              </w:rPr>
              <w:instrText xml:space="preserve"> </w:instrText>
            </w:r>
            <w:r w:rsidRPr="003D0316">
              <w:rPr>
                <w:color w:val="000000" w:themeColor="text1"/>
                <w:sz w:val="24"/>
              </w:rPr>
              <w:fldChar w:fldCharType="separate"/>
            </w:r>
            <w:r w:rsidRPr="003D0316">
              <w:rPr>
                <w:noProof/>
                <w:color w:val="000000" w:themeColor="text1"/>
                <w:sz w:val="24"/>
              </w:rPr>
              <w:drawing>
                <wp:inline distT="0" distB="0" distL="0" distR="0" wp14:anchorId="4F3520BA" wp14:editId="4435665F">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41" cstate="print"/>
                          <a:srcRect/>
                          <a:stretch>
                            <a:fillRect/>
                          </a:stretch>
                        </pic:blipFill>
                        <pic:spPr>
                          <a:xfrm>
                            <a:off x="0" y="0"/>
                            <a:ext cx="3046730" cy="327660"/>
                          </a:xfrm>
                          <a:prstGeom prst="rect">
                            <a:avLst/>
                          </a:prstGeom>
                          <a:ln>
                            <a:noFill/>
                          </a:ln>
                        </pic:spPr>
                      </pic:pic>
                    </a:graphicData>
                  </a:graphic>
                </wp:inline>
              </w:drawing>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color w:val="000000" w:themeColor="text1"/>
                <w:sz w:val="24"/>
              </w:rPr>
              <w:fldChar w:fldCharType="end"/>
            </w:r>
            <w:r w:rsidRPr="003D0316">
              <w:rPr>
                <w:rFonts w:cs="Calibri"/>
                <w:color w:val="000000" w:themeColor="text1"/>
                <w:szCs w:val="21"/>
              </w:rPr>
              <w:fldChar w:fldCharType="end"/>
            </w:r>
            <w:r w:rsidRPr="003D0316">
              <w:rPr>
                <w:rFonts w:cs="Calibri"/>
                <w:color w:val="000000" w:themeColor="text1"/>
                <w:szCs w:val="21"/>
              </w:rPr>
              <w:fldChar w:fldCharType="end"/>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hint="eastAsia"/>
                <w:color w:val="000000" w:themeColor="text1"/>
                <w:szCs w:val="21"/>
              </w:rPr>
              <w:t>式中：</w:t>
            </w:r>
            <w:r w:rsidRPr="003D0316">
              <w:rPr>
                <w:rFonts w:cs="Calibri"/>
                <w:color w:val="000000" w:themeColor="text1"/>
                <w:szCs w:val="21"/>
              </w:rPr>
              <w:t>Lp(r)—</w:t>
            </w:r>
            <w:r w:rsidRPr="003D0316">
              <w:rPr>
                <w:rFonts w:ascii="宋体" w:hAnsi="宋体" w:cs="Calibri" w:hint="eastAsia"/>
                <w:color w:val="000000" w:themeColor="text1"/>
                <w:szCs w:val="21"/>
              </w:rPr>
              <w:t>距声源</w:t>
            </w:r>
            <w:r w:rsidRPr="003D0316">
              <w:rPr>
                <w:rFonts w:cs="Calibri"/>
                <w:color w:val="000000" w:themeColor="text1"/>
                <w:szCs w:val="21"/>
              </w:rPr>
              <w:t>r</w:t>
            </w:r>
            <w:r w:rsidRPr="003D0316">
              <w:rPr>
                <w:rFonts w:ascii="宋体" w:hAnsi="宋体" w:cs="Calibri" w:hint="eastAsia"/>
                <w:color w:val="000000" w:themeColor="text1"/>
                <w:szCs w:val="21"/>
              </w:rPr>
              <w:t>处预测点噪声值，</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color w:val="000000" w:themeColor="text1"/>
                <w:szCs w:val="21"/>
              </w:rPr>
              <w:t xml:space="preserve">      Lp(r</w:t>
            </w:r>
            <w:r w:rsidRPr="003D0316">
              <w:rPr>
                <w:rFonts w:cs="Calibri"/>
                <w:color w:val="000000" w:themeColor="text1"/>
                <w:szCs w:val="21"/>
                <w:vertAlign w:val="subscript"/>
              </w:rPr>
              <w:t>0</w:t>
            </w:r>
            <w:r w:rsidRPr="003D0316">
              <w:rPr>
                <w:rFonts w:cs="Calibri"/>
                <w:color w:val="000000" w:themeColor="text1"/>
                <w:szCs w:val="21"/>
              </w:rPr>
              <w:t>)—</w:t>
            </w:r>
            <w:r w:rsidRPr="003D0316">
              <w:rPr>
                <w:rFonts w:ascii="宋体" w:hAnsi="宋体" w:cs="Calibri" w:hint="eastAsia"/>
                <w:color w:val="000000" w:themeColor="text1"/>
                <w:szCs w:val="21"/>
              </w:rPr>
              <w:t>参考点</w:t>
            </w:r>
            <w:r w:rsidRPr="003D0316">
              <w:rPr>
                <w:rFonts w:cs="Calibri"/>
                <w:color w:val="000000" w:themeColor="text1"/>
                <w:szCs w:val="21"/>
              </w:rPr>
              <w:t>r</w:t>
            </w:r>
            <w:r w:rsidRPr="003D0316">
              <w:rPr>
                <w:rFonts w:cs="Calibri"/>
                <w:color w:val="000000" w:themeColor="text1"/>
                <w:szCs w:val="21"/>
                <w:vertAlign w:val="subscript"/>
              </w:rPr>
              <w:t>0</w:t>
            </w:r>
            <w:r w:rsidRPr="003D0316">
              <w:rPr>
                <w:rFonts w:ascii="宋体" w:hAnsi="宋体" w:cs="Calibri" w:hint="eastAsia"/>
                <w:color w:val="000000" w:themeColor="text1"/>
                <w:szCs w:val="21"/>
              </w:rPr>
              <w:t>处噪声值，</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cs="Calibri"/>
                <w:color w:val="000000" w:themeColor="text1"/>
                <w:szCs w:val="21"/>
              </w:rPr>
              <w:t xml:space="preserve">     </w:t>
            </w:r>
            <w:r w:rsidRPr="003D0316">
              <w:rPr>
                <w:i/>
                <w:color w:val="000000" w:themeColor="text1"/>
                <w:szCs w:val="21"/>
              </w:rPr>
              <w:t>Dc</w:t>
            </w:r>
            <w:r w:rsidRPr="003D0316">
              <w:rPr>
                <w:color w:val="000000" w:themeColor="text1"/>
                <w:szCs w:val="21"/>
              </w:rPr>
              <w:t>—</w:t>
            </w:r>
            <w:r w:rsidRPr="003D0316">
              <w:rPr>
                <w:color w:val="000000" w:themeColor="text1"/>
                <w:szCs w:val="21"/>
              </w:rPr>
              <w:t>指向性校正，它描述点声源的等效连续声压级与产生声功率级</w:t>
            </w:r>
            <w:r w:rsidRPr="003D0316">
              <w:rPr>
                <w:i/>
                <w:iCs/>
                <w:color w:val="000000" w:themeColor="text1"/>
                <w:szCs w:val="21"/>
              </w:rPr>
              <w:t>Lw</w:t>
            </w:r>
            <w:r w:rsidRPr="003D0316">
              <w:rPr>
                <w:color w:val="000000" w:themeColor="text1"/>
                <w:szCs w:val="21"/>
              </w:rPr>
              <w:t>的全向点声源在规定方向的声级的偏差程度，</w:t>
            </w:r>
            <w:r w:rsidRPr="003D0316">
              <w:rPr>
                <w:color w:val="000000" w:themeColor="text1"/>
                <w:szCs w:val="21"/>
              </w:rPr>
              <w:t>dB</w:t>
            </w:r>
            <w:r w:rsidRPr="003D0316">
              <w:rPr>
                <w:color w:val="000000" w:themeColor="text1"/>
                <w:szCs w:val="21"/>
              </w:rPr>
              <w:t>；</w:t>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color w:val="000000" w:themeColor="text1"/>
                <w:szCs w:val="21"/>
              </w:rPr>
              <w:t xml:space="preserve">      Adiv—</w:t>
            </w:r>
            <w:r w:rsidRPr="003D0316">
              <w:rPr>
                <w:rFonts w:ascii="宋体" w:hAnsi="宋体" w:cs="Calibri" w:hint="eastAsia"/>
                <w:color w:val="000000" w:themeColor="text1"/>
                <w:szCs w:val="21"/>
              </w:rPr>
              <w:t>几何发散衰减，</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Aatm—</w:t>
            </w:r>
            <w:r w:rsidRPr="003D0316">
              <w:rPr>
                <w:rFonts w:ascii="宋体" w:hAnsi="宋体" w:cs="Calibri" w:hint="eastAsia"/>
                <w:color w:val="000000" w:themeColor="text1"/>
                <w:szCs w:val="21"/>
              </w:rPr>
              <w:t>大气吸收衰减，</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Abar—</w:t>
            </w:r>
            <w:r w:rsidRPr="003D0316">
              <w:rPr>
                <w:rFonts w:ascii="宋体" w:hAnsi="宋体" w:cs="Calibri" w:hint="eastAsia"/>
                <w:color w:val="000000" w:themeColor="text1"/>
                <w:szCs w:val="21"/>
              </w:rPr>
              <w:t>屏障衰减，</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Agr—</w:t>
            </w:r>
            <w:r w:rsidRPr="003D0316">
              <w:rPr>
                <w:rFonts w:ascii="宋体" w:hAnsi="宋体" w:cs="Calibri" w:hint="eastAsia"/>
                <w:color w:val="000000" w:themeColor="text1"/>
                <w:szCs w:val="21"/>
              </w:rPr>
              <w:t>地面效应，</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Amisc—</w:t>
            </w:r>
            <w:r w:rsidRPr="003D0316">
              <w:rPr>
                <w:rFonts w:ascii="宋体" w:hAnsi="宋体" w:cs="Calibri" w:hint="eastAsia"/>
                <w:color w:val="000000" w:themeColor="text1"/>
                <w:szCs w:val="21"/>
              </w:rPr>
              <w:t>其他多方面效应衰减，</w:t>
            </w:r>
            <w:r w:rsidRPr="003D0316">
              <w:rPr>
                <w:rFonts w:cs="Calibri"/>
                <w:color w:val="000000" w:themeColor="text1"/>
                <w:szCs w:val="21"/>
              </w:rPr>
              <w:t>dB</w:t>
            </w:r>
            <w:r w:rsidRPr="003D0316">
              <w:rPr>
                <w:rFonts w:ascii="宋体" w:hAnsi="宋体" w:cs="Calibri" w:hint="eastAsia"/>
                <w:color w:val="000000" w:themeColor="text1"/>
                <w:szCs w:val="21"/>
              </w:rPr>
              <w:t>（</w:t>
            </w:r>
            <w:r w:rsidRPr="003D0316">
              <w:rPr>
                <w:rFonts w:cs="Calibri"/>
                <w:color w:val="000000" w:themeColor="text1"/>
                <w:szCs w:val="21"/>
              </w:rPr>
              <w:t>A</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t>r—</w:t>
            </w:r>
            <w:r w:rsidRPr="003D0316">
              <w:rPr>
                <w:rFonts w:ascii="宋体" w:hAnsi="宋体" w:cs="Calibri" w:hint="eastAsia"/>
                <w:color w:val="000000" w:themeColor="text1"/>
                <w:szCs w:val="21"/>
              </w:rPr>
              <w:t>预测点距噪声源距离，</w:t>
            </w:r>
            <w:r w:rsidRPr="003D0316">
              <w:rPr>
                <w:rFonts w:cs="Calibri"/>
                <w:color w:val="000000" w:themeColor="text1"/>
                <w:szCs w:val="21"/>
              </w:rPr>
              <w:t>m</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500" w:firstLine="1050"/>
              <w:rPr>
                <w:rFonts w:cs="Calibri"/>
                <w:color w:val="000000" w:themeColor="text1"/>
                <w:szCs w:val="21"/>
              </w:rPr>
            </w:pPr>
            <w:r w:rsidRPr="003D0316">
              <w:rPr>
                <w:rFonts w:cs="Calibri"/>
                <w:color w:val="000000" w:themeColor="text1"/>
                <w:szCs w:val="21"/>
              </w:rPr>
              <w:lastRenderedPageBreak/>
              <w:t>r</w:t>
            </w:r>
            <w:r w:rsidRPr="003D0316">
              <w:rPr>
                <w:rFonts w:cs="Calibri"/>
                <w:color w:val="000000" w:themeColor="text1"/>
                <w:szCs w:val="21"/>
                <w:vertAlign w:val="subscript"/>
              </w:rPr>
              <w:t>0</w:t>
            </w:r>
            <w:r w:rsidRPr="003D0316">
              <w:rPr>
                <w:rFonts w:cs="Calibri"/>
                <w:color w:val="000000" w:themeColor="text1"/>
                <w:szCs w:val="21"/>
              </w:rPr>
              <w:t>—</w:t>
            </w:r>
            <w:r w:rsidRPr="003D0316">
              <w:rPr>
                <w:rFonts w:ascii="宋体" w:hAnsi="宋体" w:cs="Calibri" w:hint="eastAsia"/>
                <w:color w:val="000000" w:themeColor="text1"/>
                <w:szCs w:val="21"/>
              </w:rPr>
              <w:t>参考位置距噪声源距离，</w:t>
            </w:r>
            <w:r w:rsidRPr="003D0316">
              <w:rPr>
                <w:rFonts w:cs="Calibri"/>
                <w:color w:val="000000" w:themeColor="text1"/>
                <w:szCs w:val="21"/>
              </w:rPr>
              <w:t>m</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200" w:firstLine="420"/>
              <w:rPr>
                <w:rFonts w:cs="Calibri"/>
                <w:color w:val="000000" w:themeColor="text1"/>
                <w:szCs w:val="21"/>
              </w:rPr>
            </w:pPr>
            <w:r w:rsidRPr="003D0316">
              <w:rPr>
                <w:rFonts w:ascii="宋体" w:hAnsi="宋体" w:cs="宋体" w:hint="eastAsia"/>
                <w:color w:val="000000" w:themeColor="text1"/>
                <w:szCs w:val="21"/>
              </w:rPr>
              <w:t>⑥</w:t>
            </w:r>
            <w:r w:rsidRPr="003D0316">
              <w:rPr>
                <w:rFonts w:ascii="宋体" w:hAnsi="宋体" w:cs="Calibri" w:hint="eastAsia"/>
                <w:color w:val="000000" w:themeColor="text1"/>
                <w:szCs w:val="21"/>
              </w:rPr>
              <w:t>噪声贡献值计算：</w:t>
            </w:r>
          </w:p>
          <w:p w:rsidR="00D33F29" w:rsidRPr="003D0316" w:rsidRDefault="00995DB9">
            <w:pPr>
              <w:adjustRightInd w:val="0"/>
              <w:spacing w:line="360" w:lineRule="auto"/>
              <w:ind w:firstLineChars="200" w:firstLine="420"/>
              <w:rPr>
                <w:rFonts w:cs="Calibri"/>
                <w:color w:val="000000" w:themeColor="text1"/>
                <w:szCs w:val="21"/>
              </w:rPr>
            </w:pPr>
            <w:r w:rsidRPr="003D0316">
              <w:rPr>
                <w:rFonts w:cs="Calibri" w:hint="eastAsia"/>
                <w:color w:val="000000" w:themeColor="text1"/>
                <w:szCs w:val="21"/>
              </w:rPr>
              <w:t>设第</w:t>
            </w:r>
            <w:r w:rsidRPr="003D0316">
              <w:rPr>
                <w:rFonts w:cs="Calibri"/>
                <w:color w:val="000000" w:themeColor="text1"/>
                <w:szCs w:val="21"/>
              </w:rPr>
              <w:t>i</w:t>
            </w:r>
            <w:r w:rsidRPr="003D0316">
              <w:rPr>
                <w:rFonts w:ascii="宋体" w:hAnsi="宋体" w:cs="Calibri" w:hint="eastAsia"/>
                <w:color w:val="000000" w:themeColor="text1"/>
                <w:szCs w:val="21"/>
              </w:rPr>
              <w:t>个室外声源在预测点产生的</w:t>
            </w:r>
            <w:r w:rsidRPr="003D0316">
              <w:rPr>
                <w:rFonts w:cs="Calibri"/>
                <w:color w:val="000000" w:themeColor="text1"/>
                <w:szCs w:val="21"/>
              </w:rPr>
              <w:t>A</w:t>
            </w:r>
            <w:r w:rsidRPr="003D0316">
              <w:rPr>
                <w:rFonts w:ascii="宋体" w:hAnsi="宋体" w:cs="Calibri" w:hint="eastAsia"/>
                <w:color w:val="000000" w:themeColor="text1"/>
                <w:szCs w:val="21"/>
              </w:rPr>
              <w:t>声级为</w:t>
            </w:r>
            <w:r w:rsidRPr="003D0316">
              <w:rPr>
                <w:rFonts w:cs="Calibri"/>
                <w:color w:val="000000" w:themeColor="text1"/>
                <w:szCs w:val="21"/>
              </w:rPr>
              <w:t>LAi</w:t>
            </w:r>
            <w:r w:rsidRPr="003D0316">
              <w:rPr>
                <w:rFonts w:ascii="宋体" w:hAnsi="宋体" w:cs="Calibri" w:hint="eastAsia"/>
                <w:color w:val="000000" w:themeColor="text1"/>
                <w:szCs w:val="21"/>
              </w:rPr>
              <w:t>，在</w:t>
            </w:r>
            <w:r w:rsidRPr="003D0316">
              <w:rPr>
                <w:rFonts w:cs="Calibri"/>
                <w:color w:val="000000" w:themeColor="text1"/>
                <w:szCs w:val="21"/>
              </w:rPr>
              <w:t>T</w:t>
            </w:r>
            <w:r w:rsidRPr="003D0316">
              <w:rPr>
                <w:rFonts w:ascii="宋体" w:hAnsi="宋体" w:cs="Calibri" w:hint="eastAsia"/>
                <w:color w:val="000000" w:themeColor="text1"/>
                <w:szCs w:val="21"/>
              </w:rPr>
              <w:t>时间内该声源工作时间为</w:t>
            </w:r>
            <w:r w:rsidRPr="003D0316">
              <w:rPr>
                <w:rFonts w:cs="Calibri"/>
                <w:color w:val="000000" w:themeColor="text1"/>
                <w:szCs w:val="21"/>
              </w:rPr>
              <w:t>ti</w:t>
            </w:r>
            <w:r w:rsidRPr="003D0316">
              <w:rPr>
                <w:rFonts w:cs="Calibri" w:hint="eastAsia"/>
                <w:color w:val="000000" w:themeColor="text1"/>
                <w:szCs w:val="21"/>
              </w:rPr>
              <w:t>；</w:t>
            </w:r>
            <w:r w:rsidRPr="003D0316">
              <w:rPr>
                <w:rFonts w:ascii="宋体" w:hAnsi="宋体" w:cs="Calibri" w:hint="eastAsia"/>
                <w:color w:val="000000" w:themeColor="text1"/>
                <w:szCs w:val="21"/>
              </w:rPr>
              <w:t>第</w:t>
            </w:r>
            <w:r w:rsidRPr="003D0316">
              <w:rPr>
                <w:rFonts w:cs="Calibri"/>
                <w:color w:val="000000" w:themeColor="text1"/>
                <w:szCs w:val="21"/>
              </w:rPr>
              <w:t>j</w:t>
            </w:r>
            <w:r w:rsidRPr="003D0316">
              <w:rPr>
                <w:rFonts w:ascii="宋体" w:hAnsi="宋体" w:cs="Calibri" w:hint="eastAsia"/>
                <w:color w:val="000000" w:themeColor="text1"/>
                <w:szCs w:val="21"/>
              </w:rPr>
              <w:t>个等效室外声源在预测点产生的</w:t>
            </w:r>
            <w:r w:rsidRPr="003D0316">
              <w:rPr>
                <w:rFonts w:cs="Calibri"/>
                <w:color w:val="000000" w:themeColor="text1"/>
                <w:szCs w:val="21"/>
              </w:rPr>
              <w:t>A</w:t>
            </w:r>
            <w:r w:rsidRPr="003D0316">
              <w:rPr>
                <w:rFonts w:ascii="宋体" w:hAnsi="宋体" w:cs="Calibri" w:hint="eastAsia"/>
                <w:color w:val="000000" w:themeColor="text1"/>
                <w:szCs w:val="21"/>
              </w:rPr>
              <w:t>声级为</w:t>
            </w:r>
            <w:r w:rsidRPr="003D0316">
              <w:rPr>
                <w:rFonts w:cs="Calibri"/>
                <w:color w:val="000000" w:themeColor="text1"/>
                <w:szCs w:val="21"/>
              </w:rPr>
              <w:t>LAj</w:t>
            </w:r>
            <w:r w:rsidRPr="003D0316">
              <w:rPr>
                <w:rFonts w:cs="Calibri" w:hint="eastAsia"/>
                <w:color w:val="000000" w:themeColor="text1"/>
                <w:szCs w:val="21"/>
              </w:rPr>
              <w:t>，</w:t>
            </w:r>
            <w:r w:rsidRPr="003D0316">
              <w:rPr>
                <w:rFonts w:ascii="宋体" w:hAnsi="宋体" w:cs="Calibri" w:hint="eastAsia"/>
                <w:color w:val="000000" w:themeColor="text1"/>
                <w:szCs w:val="21"/>
              </w:rPr>
              <w:t>在</w:t>
            </w:r>
            <w:r w:rsidRPr="003D0316">
              <w:rPr>
                <w:rFonts w:cs="Calibri"/>
                <w:color w:val="000000" w:themeColor="text1"/>
                <w:szCs w:val="21"/>
              </w:rPr>
              <w:t>T</w:t>
            </w:r>
            <w:r w:rsidRPr="003D0316">
              <w:rPr>
                <w:rFonts w:ascii="宋体" w:hAnsi="宋体" w:cs="Calibri" w:hint="eastAsia"/>
                <w:color w:val="000000" w:themeColor="text1"/>
                <w:szCs w:val="21"/>
              </w:rPr>
              <w:t>时间内该声源工作时间为</w:t>
            </w:r>
            <w:r w:rsidRPr="003D0316">
              <w:rPr>
                <w:rFonts w:cs="Calibri"/>
                <w:color w:val="000000" w:themeColor="text1"/>
                <w:szCs w:val="21"/>
              </w:rPr>
              <w:t>tj</w:t>
            </w:r>
            <w:r w:rsidRPr="003D0316">
              <w:rPr>
                <w:rFonts w:cs="Calibri" w:hint="eastAsia"/>
                <w:color w:val="000000" w:themeColor="text1"/>
                <w:szCs w:val="21"/>
              </w:rPr>
              <w:t>，</w:t>
            </w:r>
            <w:r w:rsidRPr="003D0316">
              <w:rPr>
                <w:rFonts w:ascii="宋体" w:hAnsi="宋体" w:cs="Calibri" w:hint="eastAsia"/>
                <w:color w:val="000000" w:themeColor="text1"/>
                <w:szCs w:val="21"/>
              </w:rPr>
              <w:t>则拟建工程声源对预测点产生的贡献值（</w:t>
            </w:r>
            <w:r w:rsidRPr="003D0316">
              <w:rPr>
                <w:rFonts w:cs="Calibri"/>
                <w:color w:val="000000" w:themeColor="text1"/>
                <w:szCs w:val="21"/>
              </w:rPr>
              <w:t>Leqg</w:t>
            </w:r>
            <w:r w:rsidRPr="003D0316">
              <w:rPr>
                <w:rFonts w:ascii="宋体" w:hAnsi="宋体" w:cs="Calibri" w:hint="eastAsia"/>
                <w:color w:val="000000" w:themeColor="text1"/>
                <w:szCs w:val="21"/>
              </w:rPr>
              <w:t>）为：</w:t>
            </w:r>
          </w:p>
          <w:p w:rsidR="00D33F29" w:rsidRPr="003D0316" w:rsidRDefault="00995DB9">
            <w:pPr>
              <w:adjustRightInd w:val="0"/>
              <w:snapToGrid w:val="0"/>
              <w:spacing w:line="360" w:lineRule="auto"/>
              <w:ind w:firstLineChars="200" w:firstLine="420"/>
              <w:jc w:val="center"/>
              <w:rPr>
                <w:rFonts w:cs="Calibri"/>
                <w:color w:val="000000" w:themeColor="text1"/>
                <w:szCs w:val="21"/>
              </w:rPr>
            </w:pPr>
            <w:r w:rsidRPr="003D0316">
              <w:rPr>
                <w:rFonts w:cs="Calibri"/>
                <w:color w:val="000000" w:themeColor="text1"/>
                <w:szCs w:val="21"/>
              </w:rPr>
              <w:fldChar w:fldCharType="begin"/>
            </w:r>
            <w:r w:rsidRPr="003D0316">
              <w:rPr>
                <w:rFonts w:cs="Calibri"/>
                <w:color w:val="000000" w:themeColor="text1"/>
                <w:szCs w:val="21"/>
              </w:rPr>
              <w:instrText>INCLUDEPICTURE "D:\\Personal\\Desktop\\</w:instrText>
            </w:r>
            <w:r w:rsidRPr="003D0316">
              <w:rPr>
                <w:rFonts w:cs="Calibri"/>
                <w:color w:val="000000" w:themeColor="text1"/>
                <w:szCs w:val="21"/>
              </w:rPr>
              <w:instrText>山东开一车桥有限公司</w:instrText>
            </w:r>
            <w:r w:rsidRPr="003D0316">
              <w:rPr>
                <w:rFonts w:cs="Calibri"/>
                <w:color w:val="000000" w:themeColor="text1"/>
                <w:szCs w:val="21"/>
              </w:rPr>
              <w:instrText xml:space="preserve">\\../Temp/ksohtml/wps5E9D.tmp.jpg" \* MERGEFORMATINET </w:instrText>
            </w:r>
            <w:r w:rsidRPr="003D0316">
              <w:rPr>
                <w:rFonts w:cs="Calibri"/>
                <w:color w:val="000000" w:themeColor="text1"/>
                <w:szCs w:val="21"/>
              </w:rPr>
              <w:fldChar w:fldCharType="separate"/>
            </w:r>
            <w:r w:rsidRPr="003D0316">
              <w:rPr>
                <w:rFonts w:cs="Calibri"/>
                <w:noProof/>
                <w:color w:val="000000" w:themeColor="text1"/>
                <w:szCs w:val="21"/>
              </w:rPr>
              <w:drawing>
                <wp:inline distT="0" distB="0" distL="0" distR="0" wp14:anchorId="4FA52C71" wp14:editId="0EA6D467">
                  <wp:extent cx="3131820" cy="441960"/>
                  <wp:effectExtent l="0" t="0" r="7620" b="0"/>
                  <wp:docPr id="1040" name="图片 9"/>
                  <wp:cNvGraphicFramePr/>
                  <a:graphic xmlns:a="http://schemas.openxmlformats.org/drawingml/2006/main">
                    <a:graphicData uri="http://schemas.openxmlformats.org/drawingml/2006/picture">
                      <pic:pic xmlns:pic="http://schemas.openxmlformats.org/drawingml/2006/picture">
                        <pic:nvPicPr>
                          <pic:cNvPr id="1040" name="图片 9"/>
                          <pic:cNvPicPr/>
                        </pic:nvPicPr>
                        <pic:blipFill>
                          <a:blip r:embed="rId42" cstate="print"/>
                          <a:srcRect/>
                          <a:stretch>
                            <a:fillRect/>
                          </a:stretch>
                        </pic:blipFill>
                        <pic:spPr>
                          <a:xfrm>
                            <a:off x="0" y="0"/>
                            <a:ext cx="3131820" cy="441960"/>
                          </a:xfrm>
                          <a:prstGeom prst="rect">
                            <a:avLst/>
                          </a:prstGeom>
                          <a:ln>
                            <a:noFill/>
                          </a:ln>
                        </pic:spPr>
                      </pic:pic>
                    </a:graphicData>
                  </a:graphic>
                </wp:inline>
              </w:drawing>
            </w:r>
            <w:r w:rsidRPr="003D0316">
              <w:rPr>
                <w:rFonts w:cs="Calibri"/>
                <w:color w:val="000000" w:themeColor="text1"/>
                <w:szCs w:val="21"/>
              </w:rPr>
              <w:fldChar w:fldCharType="end"/>
            </w:r>
          </w:p>
          <w:p w:rsidR="00D33F29" w:rsidRPr="003D0316" w:rsidRDefault="00995DB9">
            <w:pPr>
              <w:adjustRightInd w:val="0"/>
              <w:spacing w:line="360" w:lineRule="auto"/>
              <w:ind w:firstLineChars="400" w:firstLine="840"/>
              <w:rPr>
                <w:rFonts w:cs="Calibri"/>
                <w:color w:val="000000" w:themeColor="text1"/>
                <w:szCs w:val="21"/>
              </w:rPr>
            </w:pPr>
            <w:r w:rsidRPr="003D0316">
              <w:rPr>
                <w:rFonts w:cs="Calibri"/>
                <w:color w:val="000000" w:themeColor="text1"/>
                <w:szCs w:val="21"/>
              </w:rPr>
              <w:t>tj——</w:t>
            </w:r>
            <w:r w:rsidRPr="003D0316">
              <w:rPr>
                <w:rFonts w:ascii="宋体" w:hAnsi="宋体" w:cs="Calibri" w:hint="eastAsia"/>
                <w:color w:val="000000" w:themeColor="text1"/>
                <w:szCs w:val="21"/>
              </w:rPr>
              <w:t>在</w:t>
            </w:r>
            <w:r w:rsidRPr="003D0316">
              <w:rPr>
                <w:rFonts w:cs="Calibri"/>
                <w:color w:val="000000" w:themeColor="text1"/>
                <w:szCs w:val="21"/>
              </w:rPr>
              <w:t>T</w:t>
            </w:r>
            <w:r w:rsidRPr="003D0316">
              <w:rPr>
                <w:rFonts w:ascii="宋体" w:hAnsi="宋体" w:cs="Calibri" w:hint="eastAsia"/>
                <w:color w:val="000000" w:themeColor="text1"/>
                <w:szCs w:val="21"/>
              </w:rPr>
              <w:t>时间内</w:t>
            </w:r>
            <w:r w:rsidRPr="003D0316">
              <w:rPr>
                <w:rFonts w:cs="Calibri"/>
                <w:color w:val="000000" w:themeColor="text1"/>
                <w:szCs w:val="21"/>
              </w:rPr>
              <w:t>j</w:t>
            </w:r>
            <w:r w:rsidRPr="003D0316">
              <w:rPr>
                <w:rFonts w:ascii="宋体" w:hAnsi="宋体" w:cs="Calibri" w:hint="eastAsia"/>
                <w:color w:val="000000" w:themeColor="text1"/>
                <w:szCs w:val="21"/>
              </w:rPr>
              <w:t>声源工作时间，</w:t>
            </w:r>
            <w:r w:rsidRPr="003D0316">
              <w:rPr>
                <w:rFonts w:cs="Calibri"/>
                <w:color w:val="000000" w:themeColor="text1"/>
                <w:szCs w:val="21"/>
              </w:rPr>
              <w:t>s</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400" w:firstLine="840"/>
              <w:rPr>
                <w:rFonts w:cs="Calibri"/>
                <w:color w:val="000000" w:themeColor="text1"/>
                <w:szCs w:val="21"/>
              </w:rPr>
            </w:pPr>
            <w:r w:rsidRPr="003D0316">
              <w:rPr>
                <w:rFonts w:cs="Calibri"/>
                <w:color w:val="000000" w:themeColor="text1"/>
                <w:szCs w:val="21"/>
              </w:rPr>
              <w:t>ti——</w:t>
            </w:r>
            <w:r w:rsidRPr="003D0316">
              <w:rPr>
                <w:rFonts w:ascii="宋体" w:hAnsi="宋体" w:cs="Calibri" w:hint="eastAsia"/>
                <w:color w:val="000000" w:themeColor="text1"/>
                <w:szCs w:val="21"/>
              </w:rPr>
              <w:t>在</w:t>
            </w:r>
            <w:r w:rsidRPr="003D0316">
              <w:rPr>
                <w:rFonts w:cs="Calibri"/>
                <w:color w:val="000000" w:themeColor="text1"/>
                <w:szCs w:val="21"/>
              </w:rPr>
              <w:t>T</w:t>
            </w:r>
            <w:r w:rsidRPr="003D0316">
              <w:rPr>
                <w:rFonts w:ascii="宋体" w:hAnsi="宋体" w:cs="Calibri" w:hint="eastAsia"/>
                <w:color w:val="000000" w:themeColor="text1"/>
                <w:szCs w:val="21"/>
              </w:rPr>
              <w:t>时间内</w:t>
            </w:r>
            <w:r w:rsidRPr="003D0316">
              <w:rPr>
                <w:rFonts w:cs="Calibri"/>
                <w:color w:val="000000" w:themeColor="text1"/>
                <w:szCs w:val="21"/>
              </w:rPr>
              <w:t>i</w:t>
            </w:r>
            <w:r w:rsidRPr="003D0316">
              <w:rPr>
                <w:rFonts w:ascii="宋体" w:hAnsi="宋体" w:cs="Calibri" w:hint="eastAsia"/>
                <w:color w:val="000000" w:themeColor="text1"/>
                <w:szCs w:val="21"/>
              </w:rPr>
              <w:t>声源工作时间，</w:t>
            </w:r>
            <w:r w:rsidRPr="003D0316">
              <w:rPr>
                <w:rFonts w:cs="Calibri"/>
                <w:color w:val="000000" w:themeColor="text1"/>
                <w:szCs w:val="21"/>
              </w:rPr>
              <w:t>s</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400" w:firstLine="840"/>
              <w:rPr>
                <w:rFonts w:cs="Calibri"/>
                <w:color w:val="000000" w:themeColor="text1"/>
                <w:szCs w:val="21"/>
              </w:rPr>
            </w:pPr>
            <w:r w:rsidRPr="003D0316">
              <w:rPr>
                <w:rFonts w:cs="Calibri"/>
                <w:color w:val="000000" w:themeColor="text1"/>
                <w:szCs w:val="21"/>
              </w:rPr>
              <w:t>T——</w:t>
            </w:r>
            <w:r w:rsidRPr="003D0316">
              <w:rPr>
                <w:rFonts w:ascii="宋体" w:hAnsi="宋体" w:cs="Calibri" w:hint="eastAsia"/>
                <w:color w:val="000000" w:themeColor="text1"/>
                <w:szCs w:val="21"/>
              </w:rPr>
              <w:t>用于计算等效声级的时间，</w:t>
            </w:r>
            <w:r w:rsidRPr="003D0316">
              <w:rPr>
                <w:rFonts w:cs="Calibri"/>
                <w:color w:val="000000" w:themeColor="text1"/>
                <w:szCs w:val="21"/>
              </w:rPr>
              <w:t>s</w:t>
            </w:r>
            <w:r w:rsidRPr="003D0316">
              <w:rPr>
                <w:rFonts w:ascii="宋体" w:hAnsi="宋体" w:cs="Calibri" w:hint="eastAsia"/>
                <w:color w:val="000000" w:themeColor="text1"/>
                <w:szCs w:val="21"/>
              </w:rPr>
              <w:t>；</w:t>
            </w:r>
          </w:p>
          <w:p w:rsidR="00D33F29" w:rsidRPr="003D0316" w:rsidRDefault="00995DB9">
            <w:pPr>
              <w:adjustRightInd w:val="0"/>
              <w:spacing w:line="360" w:lineRule="auto"/>
              <w:ind w:firstLineChars="400" w:firstLine="840"/>
              <w:rPr>
                <w:rFonts w:cs="Calibri"/>
                <w:color w:val="000000" w:themeColor="text1"/>
                <w:szCs w:val="21"/>
              </w:rPr>
            </w:pPr>
            <w:r w:rsidRPr="003D0316">
              <w:rPr>
                <w:rFonts w:cs="Calibri"/>
                <w:color w:val="000000" w:themeColor="text1"/>
                <w:szCs w:val="21"/>
              </w:rPr>
              <w:t>N——</w:t>
            </w:r>
            <w:r w:rsidRPr="003D0316">
              <w:rPr>
                <w:rFonts w:ascii="宋体" w:hAnsi="宋体" w:cs="Calibri" w:hint="eastAsia"/>
                <w:color w:val="000000" w:themeColor="text1"/>
                <w:szCs w:val="21"/>
              </w:rPr>
              <w:t>室外声源个数；</w:t>
            </w:r>
          </w:p>
          <w:p w:rsidR="00D33F29" w:rsidRPr="003D0316" w:rsidRDefault="00995DB9">
            <w:pPr>
              <w:widowControl/>
              <w:jc w:val="left"/>
              <w:rPr>
                <w:color w:val="000000" w:themeColor="text1"/>
                <w:szCs w:val="21"/>
              </w:rPr>
            </w:pPr>
            <w:r w:rsidRPr="003D0316">
              <w:rPr>
                <w:rFonts w:cs="Calibri" w:hint="eastAsia"/>
                <w:color w:val="000000" w:themeColor="text1"/>
                <w:szCs w:val="21"/>
              </w:rPr>
              <w:t xml:space="preserve">        </w:t>
            </w:r>
            <w:r w:rsidRPr="003D0316">
              <w:rPr>
                <w:rFonts w:cs="Calibri"/>
                <w:color w:val="000000" w:themeColor="text1"/>
                <w:szCs w:val="21"/>
              </w:rPr>
              <w:t>M——</w:t>
            </w:r>
            <w:r w:rsidRPr="003D0316">
              <w:rPr>
                <w:rFonts w:ascii="宋体" w:hAnsi="宋体" w:cs="Calibri" w:hint="eastAsia"/>
                <w:color w:val="000000" w:themeColor="text1"/>
                <w:szCs w:val="21"/>
              </w:rPr>
              <w:t>等效室内外声源个数</w:t>
            </w:r>
            <w:r w:rsidRPr="003D0316">
              <w:rPr>
                <w:rFonts w:ascii="宋体" w:hAnsi="宋体" w:cs="Calibri"/>
                <w:color w:val="000000" w:themeColor="text1"/>
                <w:szCs w:val="21"/>
              </w:rPr>
              <w:t>。</w:t>
            </w:r>
          </w:p>
          <w:p w:rsidR="00D33F29" w:rsidRPr="003D0316" w:rsidRDefault="00995DB9">
            <w:pPr>
              <w:widowControl/>
              <w:adjustRightInd w:val="0"/>
              <w:spacing w:line="360" w:lineRule="auto"/>
              <w:jc w:val="center"/>
              <w:rPr>
                <w:rFonts w:cs="Calibri"/>
                <w:b/>
                <w:bCs/>
                <w:color w:val="000000" w:themeColor="text1"/>
                <w:szCs w:val="21"/>
              </w:rPr>
            </w:pPr>
            <w:r w:rsidRPr="003D0316">
              <w:rPr>
                <w:rFonts w:cs="Calibri"/>
                <w:b/>
                <w:bCs/>
                <w:color w:val="000000" w:themeColor="text1"/>
                <w:szCs w:val="21"/>
              </w:rPr>
              <w:t>表</w:t>
            </w:r>
            <w:r w:rsidRPr="003D0316">
              <w:rPr>
                <w:rFonts w:cs="Calibri"/>
                <w:b/>
                <w:bCs/>
                <w:color w:val="000000" w:themeColor="text1"/>
                <w:szCs w:val="21"/>
              </w:rPr>
              <w:t>4-17</w:t>
            </w:r>
            <w:r w:rsidRPr="003D0316">
              <w:rPr>
                <w:rFonts w:cs="Calibri"/>
                <w:b/>
                <w:bCs/>
                <w:color w:val="000000" w:themeColor="text1"/>
                <w:szCs w:val="21"/>
              </w:rPr>
              <w:t>噪声</w:t>
            </w:r>
            <w:r w:rsidRPr="003D0316">
              <w:rPr>
                <w:rFonts w:cs="Calibri" w:hint="eastAsia"/>
                <w:b/>
                <w:bCs/>
                <w:color w:val="000000" w:themeColor="text1"/>
                <w:szCs w:val="21"/>
              </w:rPr>
              <w:t>贡献</w:t>
            </w:r>
            <w:r w:rsidRPr="003D0316">
              <w:rPr>
                <w:rFonts w:cs="Calibri"/>
                <w:b/>
                <w:bCs/>
                <w:color w:val="000000" w:themeColor="text1"/>
                <w:szCs w:val="21"/>
              </w:rPr>
              <w:t>值</w:t>
            </w:r>
          </w:p>
          <w:tbl>
            <w:tblPr>
              <w:tblW w:w="8312" w:type="dxa"/>
              <w:jc w:val="center"/>
              <w:tblLayout w:type="fixed"/>
              <w:tblLook w:val="04A0" w:firstRow="1" w:lastRow="0" w:firstColumn="1" w:lastColumn="0" w:noHBand="0" w:noVBand="1"/>
            </w:tblPr>
            <w:tblGrid>
              <w:gridCol w:w="694"/>
              <w:gridCol w:w="2487"/>
              <w:gridCol w:w="1810"/>
              <w:gridCol w:w="1107"/>
              <w:gridCol w:w="1107"/>
              <w:gridCol w:w="1107"/>
            </w:tblGrid>
            <w:tr w:rsidR="003D0316" w:rsidRPr="003D0316">
              <w:trPr>
                <w:trHeight w:val="270"/>
                <w:jc w:val="center"/>
              </w:trPr>
              <w:tc>
                <w:tcPr>
                  <w:tcW w:w="694" w:type="dxa"/>
                  <w:vMerge w:val="restart"/>
                  <w:tcBorders>
                    <w:top w:val="single" w:sz="4" w:space="0" w:color="auto"/>
                    <w:left w:val="single" w:sz="4" w:space="0" w:color="auto"/>
                    <w:right w:val="single" w:sz="6"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序号</w:t>
                  </w:r>
                </w:p>
              </w:tc>
              <w:tc>
                <w:tcPr>
                  <w:tcW w:w="2487" w:type="dxa"/>
                  <w:vMerge w:val="restart"/>
                  <w:tcBorders>
                    <w:top w:val="single" w:sz="4" w:space="0" w:color="auto"/>
                    <w:left w:val="single" w:sz="4" w:space="0" w:color="auto"/>
                    <w:right w:val="single" w:sz="6"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噪声贡献</w:t>
                  </w:r>
                  <w:r w:rsidRPr="003D0316">
                    <w:rPr>
                      <w:b/>
                      <w:bCs/>
                      <w:color w:val="000000" w:themeColor="text1"/>
                      <w:szCs w:val="21"/>
                    </w:rPr>
                    <w:t>值</w:t>
                  </w:r>
                  <w:r w:rsidRPr="003D0316">
                    <w:rPr>
                      <w:rFonts w:hint="eastAsia"/>
                      <w:b/>
                      <w:bCs/>
                      <w:color w:val="000000" w:themeColor="text1"/>
                      <w:szCs w:val="21"/>
                    </w:rPr>
                    <w:t>/</w:t>
                  </w:r>
                  <w:r w:rsidRPr="003D0316">
                    <w:rPr>
                      <w:b/>
                      <w:bCs/>
                      <w:color w:val="000000" w:themeColor="text1"/>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超标和</w:t>
                  </w:r>
                  <w:r w:rsidRPr="003D0316">
                    <w:rPr>
                      <w:b/>
                      <w:bCs/>
                      <w:color w:val="000000" w:themeColor="text1"/>
                      <w:szCs w:val="21"/>
                    </w:rPr>
                    <w:t>达标情况</w:t>
                  </w:r>
                </w:p>
              </w:tc>
            </w:tr>
            <w:tr w:rsidR="003D0316" w:rsidRPr="003D0316">
              <w:trPr>
                <w:trHeight w:val="270"/>
                <w:jc w:val="center"/>
              </w:trPr>
              <w:tc>
                <w:tcPr>
                  <w:tcW w:w="694" w:type="dxa"/>
                  <w:vMerge/>
                  <w:tcBorders>
                    <w:left w:val="single" w:sz="4" w:space="0" w:color="auto"/>
                    <w:bottom w:val="single" w:sz="6" w:space="0" w:color="auto"/>
                    <w:right w:val="single" w:sz="6" w:space="0" w:color="auto"/>
                  </w:tcBorders>
                  <w:vAlign w:val="center"/>
                </w:tcPr>
                <w:p w:rsidR="00D33F29" w:rsidRPr="003D0316" w:rsidRDefault="00D33F29">
                  <w:pPr>
                    <w:adjustRightInd w:val="0"/>
                    <w:jc w:val="center"/>
                    <w:rPr>
                      <w:b/>
                      <w:bCs/>
                      <w:color w:val="000000" w:themeColor="text1"/>
                      <w:szCs w:val="21"/>
                    </w:rPr>
                  </w:pPr>
                </w:p>
              </w:tc>
              <w:tc>
                <w:tcPr>
                  <w:tcW w:w="2487" w:type="dxa"/>
                  <w:vMerge/>
                  <w:tcBorders>
                    <w:left w:val="single" w:sz="4" w:space="0" w:color="auto"/>
                    <w:bottom w:val="single" w:sz="6" w:space="0" w:color="auto"/>
                    <w:right w:val="single" w:sz="6" w:space="0" w:color="auto"/>
                  </w:tcBorders>
                  <w:vAlign w:val="center"/>
                </w:tcPr>
                <w:p w:rsidR="00D33F29" w:rsidRPr="003D0316" w:rsidRDefault="00D33F29">
                  <w:pPr>
                    <w:adjustRightInd w:val="0"/>
                    <w:jc w:val="center"/>
                    <w:rPr>
                      <w:b/>
                      <w:bCs/>
                      <w:color w:val="000000" w:themeColor="text1"/>
                      <w:szCs w:val="21"/>
                    </w:rPr>
                  </w:pPr>
                </w:p>
              </w:tc>
              <w:tc>
                <w:tcPr>
                  <w:tcW w:w="1810" w:type="dxa"/>
                  <w:tcBorders>
                    <w:top w:val="single" w:sz="4" w:space="0" w:color="auto"/>
                    <w:left w:val="single" w:sz="6" w:space="0" w:color="auto"/>
                    <w:bottom w:val="single" w:sz="6"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b/>
                      <w:bCs/>
                      <w:color w:val="000000" w:themeColor="text1"/>
                      <w:szCs w:val="21"/>
                    </w:rPr>
                  </w:pPr>
                  <w:r w:rsidRPr="003D0316">
                    <w:rPr>
                      <w:rFonts w:hint="eastAsia"/>
                      <w:b/>
                      <w:bCs/>
                      <w:color w:val="000000" w:themeColor="text1"/>
                      <w:szCs w:val="21"/>
                    </w:rPr>
                    <w:t>夜间</w:t>
                  </w:r>
                </w:p>
              </w:tc>
            </w:tr>
            <w:tr w:rsidR="003D0316" w:rsidRPr="003D0316">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东侧厂界</w:t>
                  </w:r>
                </w:p>
              </w:tc>
              <w:tc>
                <w:tcPr>
                  <w:tcW w:w="1810" w:type="dxa"/>
                  <w:tcBorders>
                    <w:top w:val="single" w:sz="6" w:space="0" w:color="auto"/>
                    <w:left w:val="single" w:sz="6" w:space="0" w:color="auto"/>
                    <w:bottom w:val="single" w:sz="6"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39.4</w:t>
                  </w:r>
                </w:p>
              </w:tc>
              <w:tc>
                <w:tcPr>
                  <w:tcW w:w="1107" w:type="dxa"/>
                  <w:vMerge w:val="restart"/>
                  <w:tcBorders>
                    <w:top w:val="single" w:sz="4" w:space="0" w:color="auto"/>
                    <w:left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hint="eastAsia"/>
                      <w:color w:val="000000" w:themeColor="text1"/>
                      <w:szCs w:val="21"/>
                    </w:rPr>
                    <w:t>不生产</w:t>
                  </w:r>
                </w:p>
              </w:tc>
              <w:tc>
                <w:tcPr>
                  <w:tcW w:w="1107" w:type="dxa"/>
                  <w:tcBorders>
                    <w:top w:val="single" w:sz="4" w:space="0" w:color="auto"/>
                    <w:left w:val="single" w:sz="4" w:space="0" w:color="auto"/>
                    <w:bottom w:val="single" w:sz="6" w:space="0" w:color="auto"/>
                    <w:right w:val="single" w:sz="4" w:space="0" w:color="auto"/>
                  </w:tcBorders>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c>
                <w:tcPr>
                  <w:tcW w:w="1107" w:type="dxa"/>
                  <w:vMerge w:val="restart"/>
                  <w:tcBorders>
                    <w:top w:val="single" w:sz="4" w:space="0" w:color="auto"/>
                    <w:left w:val="single" w:sz="4" w:space="0" w:color="auto"/>
                    <w:right w:val="single" w:sz="4" w:space="0" w:color="auto"/>
                  </w:tcBorders>
                  <w:vAlign w:val="center"/>
                </w:tcPr>
                <w:p w:rsidR="00D33F29" w:rsidRPr="003D0316" w:rsidRDefault="00995DB9">
                  <w:pPr>
                    <w:adjustRightInd w:val="0"/>
                    <w:jc w:val="center"/>
                    <w:rPr>
                      <w:color w:val="000000" w:themeColor="text1"/>
                      <w:szCs w:val="21"/>
                    </w:rPr>
                  </w:pPr>
                  <w:r w:rsidRPr="003D0316">
                    <w:rPr>
                      <w:rFonts w:hint="eastAsia"/>
                      <w:color w:val="000000" w:themeColor="text1"/>
                      <w:szCs w:val="21"/>
                    </w:rPr>
                    <w:t>不生产</w:t>
                  </w:r>
                </w:p>
              </w:tc>
            </w:tr>
            <w:tr w:rsidR="003D0316" w:rsidRPr="003D0316">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南侧厂界</w:t>
                  </w:r>
                </w:p>
              </w:tc>
              <w:tc>
                <w:tcPr>
                  <w:tcW w:w="1810" w:type="dxa"/>
                  <w:tcBorders>
                    <w:top w:val="single" w:sz="6" w:space="0" w:color="auto"/>
                    <w:left w:val="single" w:sz="6" w:space="0" w:color="auto"/>
                    <w:bottom w:val="single" w:sz="6"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55.8</w:t>
                  </w:r>
                </w:p>
              </w:tc>
              <w:tc>
                <w:tcPr>
                  <w:tcW w:w="1107" w:type="dxa"/>
                  <w:vMerge/>
                  <w:tcBorders>
                    <w:left w:val="single" w:sz="4" w:space="0" w:color="auto"/>
                    <w:right w:val="single" w:sz="4" w:space="0" w:color="auto"/>
                  </w:tcBorders>
                  <w:vAlign w:val="center"/>
                </w:tcPr>
                <w:p w:rsidR="00D33F29" w:rsidRPr="003D0316" w:rsidRDefault="00D33F29">
                  <w:pPr>
                    <w:adjustRightInd w:val="0"/>
                    <w:jc w:val="center"/>
                    <w:rPr>
                      <w:rFonts w:cs="Calibri"/>
                      <w:color w:val="000000" w:themeColor="text1"/>
                      <w:szCs w:val="21"/>
                    </w:rPr>
                  </w:pPr>
                </w:p>
              </w:tc>
              <w:tc>
                <w:tcPr>
                  <w:tcW w:w="1107" w:type="dxa"/>
                  <w:tcBorders>
                    <w:top w:val="single" w:sz="6" w:space="0" w:color="auto"/>
                    <w:left w:val="single" w:sz="4" w:space="0" w:color="auto"/>
                    <w:bottom w:val="single" w:sz="6" w:space="0" w:color="auto"/>
                    <w:right w:val="single" w:sz="4" w:space="0" w:color="auto"/>
                  </w:tcBorders>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c>
                <w:tcPr>
                  <w:tcW w:w="1107" w:type="dxa"/>
                  <w:vMerge/>
                  <w:tcBorders>
                    <w:left w:val="single" w:sz="4" w:space="0" w:color="auto"/>
                    <w:right w:val="single" w:sz="4" w:space="0" w:color="auto"/>
                  </w:tcBorders>
                  <w:vAlign w:val="center"/>
                </w:tcPr>
                <w:p w:rsidR="00D33F29" w:rsidRPr="003D0316" w:rsidRDefault="00D33F29">
                  <w:pPr>
                    <w:adjustRightInd w:val="0"/>
                    <w:jc w:val="center"/>
                    <w:rPr>
                      <w:color w:val="000000" w:themeColor="text1"/>
                      <w:szCs w:val="21"/>
                    </w:rPr>
                  </w:pPr>
                </w:p>
              </w:tc>
            </w:tr>
            <w:tr w:rsidR="003D0316" w:rsidRPr="003D0316">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西侧厂界</w:t>
                  </w:r>
                </w:p>
              </w:tc>
              <w:tc>
                <w:tcPr>
                  <w:tcW w:w="1810" w:type="dxa"/>
                  <w:tcBorders>
                    <w:top w:val="single" w:sz="6" w:space="0" w:color="auto"/>
                    <w:left w:val="single" w:sz="6" w:space="0" w:color="auto"/>
                    <w:bottom w:val="single" w:sz="6"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37.7</w:t>
                  </w:r>
                </w:p>
              </w:tc>
              <w:tc>
                <w:tcPr>
                  <w:tcW w:w="1107" w:type="dxa"/>
                  <w:vMerge/>
                  <w:tcBorders>
                    <w:left w:val="single" w:sz="4" w:space="0" w:color="auto"/>
                    <w:right w:val="single" w:sz="4" w:space="0" w:color="auto"/>
                  </w:tcBorders>
                  <w:vAlign w:val="center"/>
                </w:tcPr>
                <w:p w:rsidR="00D33F29" w:rsidRPr="003D0316" w:rsidRDefault="00D33F29">
                  <w:pPr>
                    <w:adjustRightInd w:val="0"/>
                    <w:jc w:val="center"/>
                    <w:rPr>
                      <w:rFonts w:cs="Calibri"/>
                      <w:color w:val="000000" w:themeColor="text1"/>
                      <w:szCs w:val="21"/>
                    </w:rPr>
                  </w:pPr>
                </w:p>
              </w:tc>
              <w:tc>
                <w:tcPr>
                  <w:tcW w:w="1107" w:type="dxa"/>
                  <w:tcBorders>
                    <w:top w:val="single" w:sz="6" w:space="0" w:color="auto"/>
                    <w:left w:val="single" w:sz="4" w:space="0" w:color="auto"/>
                    <w:bottom w:val="single" w:sz="6" w:space="0" w:color="auto"/>
                    <w:right w:val="single" w:sz="4" w:space="0" w:color="auto"/>
                  </w:tcBorders>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c>
                <w:tcPr>
                  <w:tcW w:w="1107" w:type="dxa"/>
                  <w:vMerge/>
                  <w:tcBorders>
                    <w:left w:val="single" w:sz="4" w:space="0" w:color="auto"/>
                    <w:right w:val="single" w:sz="4" w:space="0" w:color="auto"/>
                  </w:tcBorders>
                  <w:vAlign w:val="center"/>
                </w:tcPr>
                <w:p w:rsidR="00D33F29" w:rsidRPr="003D0316" w:rsidRDefault="00D33F29">
                  <w:pPr>
                    <w:adjustRightInd w:val="0"/>
                    <w:jc w:val="center"/>
                    <w:rPr>
                      <w:color w:val="000000" w:themeColor="text1"/>
                      <w:szCs w:val="21"/>
                    </w:rPr>
                  </w:pPr>
                </w:p>
              </w:tc>
            </w:tr>
            <w:tr w:rsidR="003D0316" w:rsidRPr="003D0316">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hint="eastAsia"/>
                      <w:color w:val="000000" w:themeColor="text1"/>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北侧厂界</w:t>
                  </w:r>
                </w:p>
              </w:tc>
              <w:tc>
                <w:tcPr>
                  <w:tcW w:w="1810" w:type="dxa"/>
                  <w:tcBorders>
                    <w:top w:val="single" w:sz="6" w:space="0" w:color="auto"/>
                    <w:left w:val="single" w:sz="6" w:space="0" w:color="auto"/>
                    <w:bottom w:val="single" w:sz="4" w:space="0" w:color="auto"/>
                    <w:right w:val="single" w:sz="4" w:space="0" w:color="auto"/>
                  </w:tcBorders>
                  <w:vAlign w:val="center"/>
                </w:tcPr>
                <w:p w:rsidR="00D33F29" w:rsidRPr="003D0316" w:rsidRDefault="00995DB9">
                  <w:pPr>
                    <w:adjustRightInd w:val="0"/>
                    <w:jc w:val="center"/>
                    <w:rPr>
                      <w:rFonts w:cs="Calibri"/>
                      <w:color w:val="000000" w:themeColor="text1"/>
                      <w:szCs w:val="21"/>
                    </w:rPr>
                  </w:pPr>
                  <w:r w:rsidRPr="003D0316">
                    <w:rPr>
                      <w:rFonts w:cs="Calibri"/>
                      <w:color w:val="000000" w:themeColor="text1"/>
                      <w:szCs w:val="21"/>
                    </w:rPr>
                    <w:t>30.6</w:t>
                  </w:r>
                </w:p>
              </w:tc>
              <w:tc>
                <w:tcPr>
                  <w:tcW w:w="1107" w:type="dxa"/>
                  <w:vMerge/>
                  <w:tcBorders>
                    <w:left w:val="single" w:sz="4" w:space="0" w:color="auto"/>
                    <w:bottom w:val="single" w:sz="4" w:space="0" w:color="auto"/>
                    <w:right w:val="single" w:sz="4" w:space="0" w:color="auto"/>
                  </w:tcBorders>
                  <w:vAlign w:val="center"/>
                </w:tcPr>
                <w:p w:rsidR="00D33F29" w:rsidRPr="003D0316" w:rsidRDefault="00D33F29">
                  <w:pPr>
                    <w:adjustRightInd w:val="0"/>
                    <w:jc w:val="center"/>
                    <w:rPr>
                      <w:rFonts w:cs="Calibri"/>
                      <w:color w:val="000000" w:themeColor="text1"/>
                      <w:szCs w:val="21"/>
                    </w:rPr>
                  </w:pPr>
                </w:p>
              </w:tc>
              <w:tc>
                <w:tcPr>
                  <w:tcW w:w="1107" w:type="dxa"/>
                  <w:tcBorders>
                    <w:top w:val="single" w:sz="6" w:space="0" w:color="auto"/>
                    <w:left w:val="single" w:sz="4" w:space="0" w:color="auto"/>
                    <w:bottom w:val="single" w:sz="4" w:space="0" w:color="auto"/>
                    <w:right w:val="single" w:sz="4" w:space="0" w:color="auto"/>
                  </w:tcBorders>
                  <w:vAlign w:val="center"/>
                </w:tcPr>
                <w:p w:rsidR="00D33F29" w:rsidRPr="003D0316" w:rsidRDefault="00995DB9">
                  <w:pPr>
                    <w:adjustRightInd w:val="0"/>
                    <w:jc w:val="center"/>
                    <w:rPr>
                      <w:color w:val="000000" w:themeColor="text1"/>
                      <w:szCs w:val="21"/>
                    </w:rPr>
                  </w:pPr>
                  <w:r w:rsidRPr="003D0316">
                    <w:rPr>
                      <w:color w:val="000000" w:themeColor="text1"/>
                      <w:szCs w:val="21"/>
                    </w:rPr>
                    <w:t>达标</w:t>
                  </w:r>
                </w:p>
              </w:tc>
              <w:tc>
                <w:tcPr>
                  <w:tcW w:w="1107" w:type="dxa"/>
                  <w:vMerge/>
                  <w:tcBorders>
                    <w:left w:val="single" w:sz="4" w:space="0" w:color="auto"/>
                    <w:bottom w:val="single" w:sz="4" w:space="0" w:color="auto"/>
                    <w:right w:val="single" w:sz="4" w:space="0" w:color="auto"/>
                  </w:tcBorders>
                  <w:vAlign w:val="center"/>
                </w:tcPr>
                <w:p w:rsidR="00D33F29" w:rsidRPr="003D0316" w:rsidRDefault="00D33F29">
                  <w:pPr>
                    <w:adjustRightInd w:val="0"/>
                    <w:jc w:val="center"/>
                    <w:rPr>
                      <w:color w:val="000000" w:themeColor="text1"/>
                      <w:szCs w:val="21"/>
                    </w:rPr>
                  </w:pPr>
                </w:p>
              </w:tc>
            </w:tr>
          </w:tbl>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通过上表可知，项目</w:t>
            </w:r>
            <w:r w:rsidRPr="003D0316">
              <w:rPr>
                <w:rFonts w:cs="Calibri" w:hint="eastAsia"/>
                <w:color w:val="000000" w:themeColor="text1"/>
                <w:szCs w:val="21"/>
              </w:rPr>
              <w:t>建成后，厂界昼间噪声贡献值符合</w:t>
            </w:r>
            <w:r w:rsidRPr="003D0316">
              <w:rPr>
                <w:rFonts w:cs="Calibri"/>
                <w:color w:val="000000" w:themeColor="text1"/>
                <w:szCs w:val="21"/>
              </w:rPr>
              <w:t>《工业企业厂界环境噪声排放标准》（</w:t>
            </w:r>
            <w:r w:rsidRPr="003D0316">
              <w:rPr>
                <w:rFonts w:cs="Calibri"/>
                <w:color w:val="000000" w:themeColor="text1"/>
                <w:szCs w:val="21"/>
              </w:rPr>
              <w:t>GB12348-2008</w:t>
            </w:r>
            <w:r w:rsidRPr="003D0316">
              <w:rPr>
                <w:rFonts w:cs="Calibri"/>
                <w:color w:val="000000" w:themeColor="text1"/>
                <w:szCs w:val="21"/>
              </w:rPr>
              <w:t>）中</w:t>
            </w:r>
            <w:r w:rsidRPr="003D0316">
              <w:rPr>
                <w:rFonts w:cs="Calibri" w:hint="eastAsia"/>
                <w:color w:val="000000" w:themeColor="text1"/>
                <w:szCs w:val="21"/>
              </w:rPr>
              <w:t>3</w:t>
            </w:r>
            <w:r w:rsidRPr="003D0316">
              <w:rPr>
                <w:rFonts w:cs="Calibri" w:hint="eastAsia"/>
                <w:color w:val="000000" w:themeColor="text1"/>
                <w:szCs w:val="21"/>
              </w:rPr>
              <w:t>类</w:t>
            </w:r>
            <w:r w:rsidRPr="003D0316">
              <w:rPr>
                <w:rFonts w:cs="Calibri"/>
                <w:color w:val="000000" w:themeColor="text1"/>
                <w:szCs w:val="21"/>
              </w:rPr>
              <w:t>标准</w:t>
            </w:r>
            <w:r w:rsidRPr="003D0316">
              <w:rPr>
                <w:rFonts w:cs="Calibri" w:hint="eastAsia"/>
                <w:color w:val="000000" w:themeColor="text1"/>
                <w:szCs w:val="21"/>
              </w:rPr>
              <w:t>（夜间不生产）</w:t>
            </w:r>
            <w:r w:rsidRPr="003D0316">
              <w:rPr>
                <w:rFonts w:cs="Calibri"/>
                <w:color w:val="000000" w:themeColor="text1"/>
                <w:szCs w:val="21"/>
              </w:rPr>
              <w:t>。</w:t>
            </w:r>
          </w:p>
          <w:p w:rsidR="00D33F29" w:rsidRPr="003D0316" w:rsidRDefault="00995DB9">
            <w:pPr>
              <w:autoSpaceDE w:val="0"/>
              <w:autoSpaceDN w:val="0"/>
              <w:adjustRightInd w:val="0"/>
              <w:snapToGrid w:val="0"/>
              <w:spacing w:line="360" w:lineRule="auto"/>
              <w:ind w:firstLineChars="200" w:firstLine="420"/>
              <w:rPr>
                <w:color w:val="000000" w:themeColor="text1"/>
                <w:szCs w:val="21"/>
              </w:rPr>
            </w:pPr>
            <w:r w:rsidRPr="003D0316">
              <w:rPr>
                <w:rFonts w:hint="eastAsia"/>
                <w:color w:val="000000" w:themeColor="text1"/>
                <w:szCs w:val="21"/>
              </w:rPr>
              <w:t>噪声环境管理台账记录要求：</w:t>
            </w:r>
          </w:p>
          <w:p w:rsidR="00D33F29" w:rsidRPr="003D0316" w:rsidRDefault="00995DB9">
            <w:pPr>
              <w:autoSpaceDE w:val="0"/>
              <w:autoSpaceDN w:val="0"/>
              <w:adjustRightInd w:val="0"/>
              <w:snapToGrid w:val="0"/>
              <w:spacing w:line="360" w:lineRule="auto"/>
              <w:ind w:firstLineChars="200" w:firstLine="420"/>
              <w:rPr>
                <w:color w:val="000000" w:themeColor="text1"/>
                <w:szCs w:val="21"/>
              </w:rPr>
            </w:pPr>
            <w:r w:rsidRPr="003D0316">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3D0316">
              <w:rPr>
                <w:rFonts w:hint="eastAsia"/>
                <w:color w:val="000000" w:themeColor="text1"/>
                <w:szCs w:val="21"/>
              </w:rPr>
              <w:t xml:space="preserve"> 1 </w:t>
            </w:r>
            <w:r w:rsidRPr="003D0316">
              <w:rPr>
                <w:rFonts w:hint="eastAsia"/>
                <w:color w:val="000000" w:themeColor="text1"/>
                <w:szCs w:val="21"/>
              </w:rPr>
              <w:t>次。</w:t>
            </w:r>
          </w:p>
          <w:p w:rsidR="00D33F29" w:rsidRPr="003D0316" w:rsidRDefault="00995DB9">
            <w:pPr>
              <w:autoSpaceDE w:val="0"/>
              <w:autoSpaceDN w:val="0"/>
              <w:adjustRightInd w:val="0"/>
              <w:snapToGrid w:val="0"/>
              <w:spacing w:line="360" w:lineRule="auto"/>
              <w:ind w:firstLine="420"/>
              <w:rPr>
                <w:color w:val="000000" w:themeColor="text1"/>
                <w:szCs w:val="21"/>
              </w:rPr>
            </w:pPr>
            <w:r w:rsidRPr="003D0316">
              <w:rPr>
                <w:rFonts w:hint="eastAsia"/>
                <w:color w:val="000000" w:themeColor="text1"/>
                <w:szCs w:val="21"/>
              </w:rPr>
              <w:t>记录存储及保存：台账应当按照纸质储存或电子化储存进行管理，台账保存期限不得少于</w:t>
            </w:r>
            <w:r w:rsidRPr="003D0316">
              <w:rPr>
                <w:rFonts w:hint="eastAsia"/>
                <w:color w:val="000000" w:themeColor="text1"/>
                <w:szCs w:val="21"/>
              </w:rPr>
              <w:t xml:space="preserve"> 5 </w:t>
            </w:r>
            <w:r w:rsidRPr="003D0316">
              <w:rPr>
                <w:rFonts w:hint="eastAsia"/>
                <w:color w:val="000000" w:themeColor="text1"/>
                <w:szCs w:val="21"/>
              </w:rPr>
              <w:t>年。</w:t>
            </w:r>
          </w:p>
          <w:p w:rsidR="00D33F29" w:rsidRPr="003D0316" w:rsidRDefault="00995DB9">
            <w:pPr>
              <w:spacing w:line="360" w:lineRule="auto"/>
              <w:ind w:firstLineChars="200" w:firstLine="420"/>
              <w:rPr>
                <w:color w:val="000000" w:themeColor="text1"/>
                <w:kern w:val="0"/>
                <w:szCs w:val="21"/>
              </w:rPr>
            </w:pPr>
            <w:r w:rsidRPr="003D0316">
              <w:rPr>
                <w:rFonts w:hint="eastAsia"/>
                <w:color w:val="000000" w:themeColor="text1"/>
                <w:kern w:val="0"/>
                <w:szCs w:val="21"/>
              </w:rPr>
              <w:t>噪声</w:t>
            </w:r>
            <w:r w:rsidRPr="003D0316">
              <w:rPr>
                <w:color w:val="000000" w:themeColor="text1"/>
                <w:kern w:val="0"/>
                <w:szCs w:val="21"/>
              </w:rPr>
              <w:t>监测项目、监测点位的选取及监测频率等的确定均按照《</w:t>
            </w:r>
            <w:r w:rsidRPr="003D0316">
              <w:rPr>
                <w:rFonts w:hint="eastAsia"/>
                <w:color w:val="000000" w:themeColor="text1"/>
                <w:kern w:val="0"/>
                <w:szCs w:val="21"/>
              </w:rPr>
              <w:t>排污许可证申请与核发技术规范</w:t>
            </w:r>
            <w:r w:rsidRPr="003D0316">
              <w:rPr>
                <w:rFonts w:hint="eastAsia"/>
                <w:color w:val="000000" w:themeColor="text1"/>
                <w:kern w:val="0"/>
                <w:szCs w:val="21"/>
              </w:rPr>
              <w:t xml:space="preserve"> </w:t>
            </w:r>
            <w:r w:rsidRPr="003D0316">
              <w:rPr>
                <w:rFonts w:hint="eastAsia"/>
                <w:color w:val="000000" w:themeColor="text1"/>
                <w:kern w:val="0"/>
                <w:szCs w:val="21"/>
              </w:rPr>
              <w:t>工业噪声》（</w:t>
            </w:r>
            <w:r w:rsidRPr="003D0316">
              <w:rPr>
                <w:rFonts w:hint="eastAsia"/>
                <w:color w:val="000000" w:themeColor="text1"/>
                <w:kern w:val="0"/>
                <w:szCs w:val="21"/>
              </w:rPr>
              <w:t>HJ1301</w:t>
            </w:r>
            <w:r w:rsidRPr="003D0316">
              <w:rPr>
                <w:rFonts w:hint="eastAsia"/>
                <w:color w:val="000000" w:themeColor="text1"/>
                <w:kern w:val="0"/>
                <w:szCs w:val="21"/>
              </w:rPr>
              <w:t>—</w:t>
            </w:r>
            <w:r w:rsidRPr="003D0316">
              <w:rPr>
                <w:rFonts w:hint="eastAsia"/>
                <w:color w:val="000000" w:themeColor="text1"/>
                <w:kern w:val="0"/>
                <w:szCs w:val="21"/>
              </w:rPr>
              <w:t>2023</w:t>
            </w:r>
            <w:r w:rsidRPr="003D0316">
              <w:rPr>
                <w:rFonts w:hint="eastAsia"/>
                <w:color w:val="000000" w:themeColor="text1"/>
                <w:kern w:val="0"/>
                <w:szCs w:val="21"/>
              </w:rPr>
              <w:t>）</w:t>
            </w:r>
            <w:r w:rsidRPr="003D0316">
              <w:rPr>
                <w:color w:val="000000" w:themeColor="text1"/>
                <w:kern w:val="0"/>
                <w:szCs w:val="21"/>
              </w:rPr>
              <w:t>中的要求</w:t>
            </w:r>
            <w:r w:rsidRPr="003D0316">
              <w:rPr>
                <w:rFonts w:hint="eastAsia"/>
                <w:color w:val="000000" w:themeColor="text1"/>
                <w:kern w:val="0"/>
                <w:szCs w:val="21"/>
              </w:rPr>
              <w:t>，</w:t>
            </w:r>
            <w:r w:rsidRPr="003D0316">
              <w:rPr>
                <w:color w:val="000000" w:themeColor="text1"/>
                <w:szCs w:val="21"/>
              </w:rPr>
              <w:t>本项目夜间不生产，只需监测昼间噪声</w:t>
            </w:r>
            <w:r w:rsidRPr="003D0316">
              <w:rPr>
                <w:color w:val="000000" w:themeColor="text1"/>
                <w:kern w:val="0"/>
                <w:szCs w:val="21"/>
              </w:rPr>
              <w:t>。</w:t>
            </w:r>
          </w:p>
          <w:p w:rsidR="00D33F29" w:rsidRPr="003D0316" w:rsidRDefault="00995DB9">
            <w:pPr>
              <w:spacing w:line="360" w:lineRule="auto"/>
              <w:ind w:firstLineChars="200" w:firstLine="420"/>
              <w:rPr>
                <w:color w:val="000000" w:themeColor="text1"/>
                <w:kern w:val="0"/>
                <w:szCs w:val="21"/>
              </w:rPr>
            </w:pPr>
            <w:r w:rsidRPr="003D0316">
              <w:rPr>
                <w:color w:val="000000" w:themeColor="text1"/>
                <w:kern w:val="0"/>
                <w:szCs w:val="21"/>
              </w:rPr>
              <w:t>监测计划见表</w:t>
            </w:r>
            <w:r w:rsidRPr="003D0316">
              <w:rPr>
                <w:color w:val="000000" w:themeColor="text1"/>
                <w:kern w:val="0"/>
                <w:szCs w:val="21"/>
              </w:rPr>
              <w:t>4-18</w:t>
            </w:r>
            <w:r w:rsidRPr="003D0316">
              <w:rPr>
                <w:color w:val="000000" w:themeColor="text1"/>
                <w:kern w:val="0"/>
                <w:szCs w:val="21"/>
              </w:rPr>
              <w:t>。</w:t>
            </w:r>
          </w:p>
          <w:p w:rsidR="00D33F29" w:rsidRPr="003D0316" w:rsidRDefault="00995DB9">
            <w:pPr>
              <w:autoSpaceDE w:val="0"/>
              <w:autoSpaceDN w:val="0"/>
              <w:adjustRightInd w:val="0"/>
              <w:spacing w:line="360" w:lineRule="auto"/>
              <w:ind w:firstLineChars="200" w:firstLine="422"/>
              <w:jc w:val="center"/>
              <w:rPr>
                <w:b/>
                <w:color w:val="000000" w:themeColor="text1"/>
                <w:szCs w:val="21"/>
              </w:rPr>
            </w:pPr>
            <w:r w:rsidRPr="003D0316">
              <w:rPr>
                <w:b/>
                <w:color w:val="000000" w:themeColor="text1"/>
                <w:szCs w:val="21"/>
              </w:rPr>
              <w:t>表</w:t>
            </w:r>
            <w:r w:rsidRPr="003D0316">
              <w:rPr>
                <w:b/>
                <w:color w:val="000000" w:themeColor="text1"/>
                <w:szCs w:val="21"/>
              </w:rPr>
              <w:t xml:space="preserve">4-18 </w:t>
            </w:r>
            <w:r w:rsidRPr="003D0316">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3D0316" w:rsidRPr="003D0316">
              <w:trPr>
                <w:cantSplit/>
                <w:trHeight w:val="193"/>
                <w:jc w:val="center"/>
              </w:trPr>
              <w:tc>
                <w:tcPr>
                  <w:tcW w:w="1042"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项目</w:t>
                  </w:r>
                </w:p>
              </w:tc>
              <w:tc>
                <w:tcPr>
                  <w:tcW w:w="2494"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监测位置</w:t>
                  </w:r>
                </w:p>
              </w:tc>
              <w:tc>
                <w:tcPr>
                  <w:tcW w:w="2491"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监测因子</w:t>
                  </w:r>
                </w:p>
              </w:tc>
              <w:tc>
                <w:tcPr>
                  <w:tcW w:w="2298" w:type="dxa"/>
                  <w:vAlign w:val="center"/>
                </w:tcPr>
                <w:p w:rsidR="00D33F29" w:rsidRPr="003D0316" w:rsidRDefault="00995DB9">
                  <w:pPr>
                    <w:spacing w:line="280" w:lineRule="exact"/>
                    <w:jc w:val="center"/>
                    <w:rPr>
                      <w:b/>
                      <w:color w:val="000000" w:themeColor="text1"/>
                      <w:szCs w:val="21"/>
                    </w:rPr>
                  </w:pPr>
                  <w:r w:rsidRPr="003D0316">
                    <w:rPr>
                      <w:b/>
                      <w:color w:val="000000" w:themeColor="text1"/>
                      <w:szCs w:val="21"/>
                    </w:rPr>
                    <w:t>监测频率</w:t>
                  </w:r>
                </w:p>
              </w:tc>
            </w:tr>
            <w:tr w:rsidR="003D0316" w:rsidRPr="003D0316">
              <w:trPr>
                <w:cantSplit/>
                <w:trHeight w:val="262"/>
                <w:jc w:val="center"/>
              </w:trPr>
              <w:tc>
                <w:tcPr>
                  <w:tcW w:w="1042" w:type="dxa"/>
                  <w:vAlign w:val="center"/>
                </w:tcPr>
                <w:p w:rsidR="00D33F29" w:rsidRPr="003D0316" w:rsidRDefault="00995DB9">
                  <w:pPr>
                    <w:spacing w:line="280" w:lineRule="exact"/>
                    <w:jc w:val="center"/>
                    <w:rPr>
                      <w:color w:val="000000" w:themeColor="text1"/>
                      <w:szCs w:val="21"/>
                    </w:rPr>
                  </w:pPr>
                  <w:r w:rsidRPr="003D0316">
                    <w:rPr>
                      <w:rFonts w:hint="eastAsia"/>
                      <w:color w:val="000000" w:themeColor="text1"/>
                      <w:szCs w:val="21"/>
                    </w:rPr>
                    <w:t>噪声</w:t>
                  </w:r>
                </w:p>
              </w:tc>
              <w:tc>
                <w:tcPr>
                  <w:tcW w:w="2494" w:type="dxa"/>
                  <w:vAlign w:val="center"/>
                </w:tcPr>
                <w:p w:rsidR="00D33F29" w:rsidRPr="003D0316" w:rsidRDefault="00995DB9">
                  <w:pPr>
                    <w:spacing w:line="280" w:lineRule="exact"/>
                    <w:jc w:val="center"/>
                    <w:rPr>
                      <w:color w:val="000000" w:themeColor="text1"/>
                      <w:szCs w:val="21"/>
                    </w:rPr>
                  </w:pPr>
                  <w:r w:rsidRPr="003D0316">
                    <w:rPr>
                      <w:rFonts w:hint="eastAsia"/>
                      <w:color w:val="000000" w:themeColor="text1"/>
                      <w:szCs w:val="21"/>
                    </w:rPr>
                    <w:t>东西南北厂界外</w:t>
                  </w:r>
                  <w:r w:rsidRPr="003D0316">
                    <w:rPr>
                      <w:rFonts w:hint="eastAsia"/>
                      <w:color w:val="000000" w:themeColor="text1"/>
                      <w:szCs w:val="21"/>
                    </w:rPr>
                    <w:t>1</w:t>
                  </w:r>
                  <w:r w:rsidRPr="003D0316">
                    <w:rPr>
                      <w:color w:val="000000" w:themeColor="text1"/>
                      <w:szCs w:val="21"/>
                    </w:rPr>
                    <w:t>m</w:t>
                  </w:r>
                </w:p>
              </w:tc>
              <w:tc>
                <w:tcPr>
                  <w:tcW w:w="2491" w:type="dxa"/>
                  <w:vAlign w:val="center"/>
                </w:tcPr>
                <w:p w:rsidR="00D33F29" w:rsidRPr="003D0316" w:rsidRDefault="00995DB9">
                  <w:pPr>
                    <w:spacing w:line="280" w:lineRule="exact"/>
                    <w:jc w:val="center"/>
                    <w:rPr>
                      <w:bCs/>
                      <w:color w:val="000000" w:themeColor="text1"/>
                      <w:szCs w:val="21"/>
                    </w:rPr>
                  </w:pPr>
                  <w:r w:rsidRPr="003D0316">
                    <w:rPr>
                      <w:rFonts w:hint="eastAsia"/>
                      <w:color w:val="000000" w:themeColor="text1"/>
                      <w:szCs w:val="21"/>
                    </w:rPr>
                    <w:t>等效连续</w:t>
                  </w:r>
                  <w:r w:rsidRPr="003D0316">
                    <w:rPr>
                      <w:color w:val="000000" w:themeColor="text1"/>
                      <w:szCs w:val="21"/>
                    </w:rPr>
                    <w:t xml:space="preserve"> A </w:t>
                  </w:r>
                  <w:r w:rsidRPr="003D0316">
                    <w:rPr>
                      <w:rFonts w:hint="eastAsia"/>
                      <w:color w:val="000000" w:themeColor="text1"/>
                      <w:szCs w:val="21"/>
                    </w:rPr>
                    <w:t>声级</w:t>
                  </w:r>
                </w:p>
              </w:tc>
              <w:tc>
                <w:tcPr>
                  <w:tcW w:w="2298" w:type="dxa"/>
                  <w:vAlign w:val="center"/>
                </w:tcPr>
                <w:p w:rsidR="00D33F29" w:rsidRPr="003D0316" w:rsidRDefault="00995DB9">
                  <w:pPr>
                    <w:spacing w:line="280" w:lineRule="exact"/>
                    <w:jc w:val="center"/>
                    <w:rPr>
                      <w:color w:val="000000" w:themeColor="text1"/>
                      <w:szCs w:val="21"/>
                    </w:rPr>
                  </w:pPr>
                  <w:r w:rsidRPr="003D0316">
                    <w:rPr>
                      <w:rFonts w:hint="eastAsia"/>
                      <w:color w:val="000000" w:themeColor="text1"/>
                      <w:szCs w:val="21"/>
                    </w:rPr>
                    <w:t>昼间，</w:t>
                  </w:r>
                  <w:r w:rsidRPr="003D0316">
                    <w:rPr>
                      <w:color w:val="000000" w:themeColor="text1"/>
                      <w:szCs w:val="21"/>
                    </w:rPr>
                    <w:t>每季度一次</w:t>
                  </w:r>
                </w:p>
              </w:tc>
            </w:tr>
          </w:tbl>
          <w:p w:rsidR="00D33F29" w:rsidRPr="003D0316" w:rsidRDefault="00995DB9">
            <w:pPr>
              <w:spacing w:line="360" w:lineRule="auto"/>
              <w:ind w:firstLineChars="200" w:firstLine="422"/>
              <w:outlineLvl w:val="0"/>
              <w:rPr>
                <w:b/>
                <w:color w:val="000000" w:themeColor="text1"/>
                <w:szCs w:val="21"/>
              </w:rPr>
            </w:pPr>
            <w:r w:rsidRPr="003D0316">
              <w:rPr>
                <w:b/>
                <w:color w:val="000000" w:themeColor="text1"/>
                <w:szCs w:val="21"/>
              </w:rPr>
              <w:lastRenderedPageBreak/>
              <w:t>4</w:t>
            </w:r>
            <w:r w:rsidRPr="003D0316">
              <w:rPr>
                <w:b/>
                <w:color w:val="000000" w:themeColor="text1"/>
                <w:szCs w:val="21"/>
              </w:rPr>
              <w:t>、固废环境影响分析</w:t>
            </w:r>
          </w:p>
          <w:p w:rsidR="00D33F29" w:rsidRPr="003D0316" w:rsidRDefault="00995DB9">
            <w:pPr>
              <w:spacing w:line="360" w:lineRule="auto"/>
              <w:ind w:firstLineChars="200" w:firstLine="420"/>
              <w:rPr>
                <w:rFonts w:cs="Calibri"/>
                <w:color w:val="000000" w:themeColor="text1"/>
                <w:szCs w:val="21"/>
                <w:lang w:val="zh-CN"/>
              </w:rPr>
            </w:pPr>
            <w:r w:rsidRPr="003D0316">
              <w:rPr>
                <w:rFonts w:cs="Calibri"/>
                <w:color w:val="000000" w:themeColor="text1"/>
                <w:szCs w:val="21"/>
              </w:rPr>
              <w:t>项目固废主要为职工生活垃圾，生产过程中产生的</w:t>
            </w:r>
            <w:r w:rsidRPr="003D0316">
              <w:rPr>
                <w:rFonts w:cs="Calibri" w:hint="eastAsia"/>
                <w:color w:val="000000" w:themeColor="text1"/>
                <w:szCs w:val="21"/>
              </w:rPr>
              <w:t>除尘灰、废布袋、废包装袋、废生物除臭填料、不合格产品、废试剂瓶、化验室废液、</w:t>
            </w:r>
            <w:r w:rsidRPr="003D0316">
              <w:rPr>
                <w:rFonts w:hint="eastAsia"/>
                <w:color w:val="000000" w:themeColor="text1"/>
                <w:szCs w:val="21"/>
              </w:rPr>
              <w:t>废润滑油、废润滑油桶、</w:t>
            </w:r>
            <w:r w:rsidRPr="003D0316">
              <w:rPr>
                <w:color w:val="000000" w:themeColor="text1"/>
                <w:szCs w:val="21"/>
              </w:rPr>
              <w:t>废含油手套及抹布</w:t>
            </w:r>
            <w:r w:rsidRPr="003D0316">
              <w:rPr>
                <w:rFonts w:cs="Calibri"/>
                <w:color w:val="000000" w:themeColor="text1"/>
                <w:szCs w:val="21"/>
                <w:lang w:val="zh-CN"/>
              </w:rPr>
              <w:t>。</w:t>
            </w:r>
          </w:p>
          <w:p w:rsidR="00D33F29" w:rsidRPr="003D0316" w:rsidRDefault="00995DB9">
            <w:pPr>
              <w:spacing w:line="360" w:lineRule="auto"/>
              <w:ind w:firstLineChars="200" w:firstLine="420"/>
              <w:rPr>
                <w:rFonts w:cs="Calibri"/>
                <w:color w:val="000000" w:themeColor="text1"/>
                <w:kern w:val="0"/>
                <w:szCs w:val="21"/>
              </w:rPr>
            </w:pPr>
            <w:r w:rsidRPr="003D0316">
              <w:rPr>
                <w:rFonts w:cs="Calibri"/>
                <w:color w:val="000000" w:themeColor="text1"/>
                <w:kern w:val="0"/>
                <w:szCs w:val="21"/>
              </w:rPr>
              <w:t>（</w:t>
            </w:r>
            <w:r w:rsidRPr="003D0316">
              <w:rPr>
                <w:rFonts w:cs="Calibri"/>
                <w:color w:val="000000" w:themeColor="text1"/>
                <w:kern w:val="0"/>
                <w:szCs w:val="21"/>
              </w:rPr>
              <w:t>1</w:t>
            </w:r>
            <w:r w:rsidRPr="003D0316">
              <w:rPr>
                <w:rFonts w:cs="Calibri"/>
                <w:color w:val="000000" w:themeColor="text1"/>
                <w:kern w:val="0"/>
                <w:szCs w:val="21"/>
              </w:rPr>
              <w:t>）</w:t>
            </w:r>
            <w:r w:rsidRPr="003D0316">
              <w:rPr>
                <w:rFonts w:cs="Calibri"/>
                <w:color w:val="000000" w:themeColor="text1"/>
                <w:szCs w:val="21"/>
              </w:rPr>
              <w:t>项目劳动人员</w:t>
            </w:r>
            <w:r w:rsidRPr="003D0316">
              <w:rPr>
                <w:rFonts w:cs="Calibri"/>
                <w:color w:val="000000" w:themeColor="text1"/>
                <w:szCs w:val="21"/>
              </w:rPr>
              <w:t>10</w:t>
            </w:r>
            <w:r w:rsidRPr="003D0316">
              <w:rPr>
                <w:rFonts w:cs="Calibri"/>
                <w:color w:val="000000" w:themeColor="text1"/>
                <w:szCs w:val="21"/>
              </w:rPr>
              <w:t>人，</w:t>
            </w:r>
            <w:r w:rsidRPr="003D0316">
              <w:rPr>
                <w:rFonts w:cs="Calibri"/>
                <w:bCs/>
                <w:color w:val="000000" w:themeColor="text1"/>
                <w:szCs w:val="21"/>
              </w:rPr>
              <w:t>按</w:t>
            </w:r>
            <w:r w:rsidRPr="003D0316">
              <w:rPr>
                <w:rFonts w:cs="Calibri"/>
                <w:bCs/>
                <w:color w:val="000000" w:themeColor="text1"/>
                <w:szCs w:val="21"/>
              </w:rPr>
              <w:t>0.5kg/</w:t>
            </w:r>
            <w:r w:rsidRPr="003D0316">
              <w:rPr>
                <w:rFonts w:cs="Calibri"/>
                <w:bCs/>
                <w:color w:val="000000" w:themeColor="text1"/>
                <w:szCs w:val="21"/>
              </w:rPr>
              <w:t>人</w:t>
            </w:r>
            <w:r w:rsidRPr="003D0316">
              <w:rPr>
                <w:rFonts w:cs="Calibri"/>
                <w:bCs/>
                <w:color w:val="000000" w:themeColor="text1"/>
                <w:szCs w:val="21"/>
              </w:rPr>
              <w:t>·d</w:t>
            </w:r>
            <w:r w:rsidRPr="003D0316">
              <w:rPr>
                <w:rFonts w:cs="Calibri"/>
                <w:bCs/>
                <w:color w:val="000000" w:themeColor="text1"/>
                <w:szCs w:val="21"/>
              </w:rPr>
              <w:t>计，年工作</w:t>
            </w:r>
            <w:r w:rsidRPr="003D0316">
              <w:rPr>
                <w:rFonts w:cs="Calibri"/>
                <w:bCs/>
                <w:color w:val="000000" w:themeColor="text1"/>
                <w:szCs w:val="21"/>
              </w:rPr>
              <w:t>300d</w:t>
            </w:r>
            <w:r w:rsidRPr="003D0316">
              <w:rPr>
                <w:rFonts w:cs="Calibri"/>
                <w:bCs/>
                <w:color w:val="000000" w:themeColor="text1"/>
                <w:szCs w:val="21"/>
              </w:rPr>
              <w:t>，生活垃圾产生量为</w:t>
            </w:r>
            <w:r w:rsidRPr="003D0316">
              <w:rPr>
                <w:rFonts w:cs="Calibri"/>
                <w:bCs/>
                <w:color w:val="000000" w:themeColor="text1"/>
                <w:szCs w:val="21"/>
              </w:rPr>
              <w:t>1.5t/a</w:t>
            </w:r>
            <w:r w:rsidRPr="003D0316">
              <w:rPr>
                <w:rFonts w:cs="Calibri"/>
                <w:color w:val="000000" w:themeColor="text1"/>
                <w:szCs w:val="21"/>
              </w:rPr>
              <w:t>。</w:t>
            </w:r>
            <w:r w:rsidRPr="003D0316">
              <w:rPr>
                <w:rFonts w:hint="eastAsia"/>
                <w:color w:val="000000" w:themeColor="text1"/>
                <w:szCs w:val="21"/>
              </w:rPr>
              <w:t>根据</w:t>
            </w:r>
            <w:hyperlink r:id="rId43"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w:t>
            </w:r>
            <w:r w:rsidRPr="003D0316">
              <w:rPr>
                <w:color w:val="000000" w:themeColor="text1"/>
                <w:szCs w:val="21"/>
              </w:rPr>
              <w:t>64</w:t>
            </w:r>
            <w:r w:rsidRPr="003D0316">
              <w:rPr>
                <w:rFonts w:hint="eastAsia"/>
                <w:color w:val="000000" w:themeColor="text1"/>
                <w:szCs w:val="21"/>
              </w:rPr>
              <w:t>。</w:t>
            </w:r>
            <w:r w:rsidRPr="003D0316">
              <w:rPr>
                <w:rFonts w:cs="Calibri"/>
                <w:color w:val="000000" w:themeColor="text1"/>
                <w:szCs w:val="21"/>
              </w:rPr>
              <w:t>生活垃圾暂存于垃圾收集桶，定期委托环卫部门处理；</w:t>
            </w:r>
          </w:p>
          <w:p w:rsidR="00D33F29" w:rsidRPr="003D0316" w:rsidRDefault="00995DB9">
            <w:pPr>
              <w:spacing w:line="360" w:lineRule="auto"/>
              <w:ind w:firstLineChars="200" w:firstLine="420"/>
              <w:rPr>
                <w:rFonts w:cs="Calibri"/>
                <w:color w:val="000000" w:themeColor="text1"/>
                <w:kern w:val="0"/>
                <w:szCs w:val="21"/>
              </w:rPr>
            </w:pPr>
            <w:r w:rsidRPr="003D0316">
              <w:rPr>
                <w:rFonts w:cs="Calibri"/>
                <w:color w:val="000000" w:themeColor="text1"/>
                <w:szCs w:val="21"/>
              </w:rPr>
              <w:t>（</w:t>
            </w:r>
            <w:r w:rsidRPr="003D0316">
              <w:rPr>
                <w:rFonts w:cs="Calibri"/>
                <w:color w:val="000000" w:themeColor="text1"/>
                <w:szCs w:val="21"/>
              </w:rPr>
              <w:t>2</w:t>
            </w:r>
            <w:r w:rsidRPr="003D0316">
              <w:rPr>
                <w:rFonts w:cs="Calibri"/>
                <w:color w:val="000000" w:themeColor="text1"/>
                <w:szCs w:val="21"/>
              </w:rPr>
              <w:t>）本项目使用</w:t>
            </w:r>
            <w:r w:rsidRPr="003D0316">
              <w:rPr>
                <w:rFonts w:cs="Calibri" w:hint="eastAsia"/>
                <w:color w:val="000000" w:themeColor="text1"/>
                <w:szCs w:val="21"/>
              </w:rPr>
              <w:t>袋式除尘器</w:t>
            </w:r>
            <w:r w:rsidRPr="003D0316">
              <w:rPr>
                <w:rFonts w:cs="Calibri"/>
                <w:color w:val="000000" w:themeColor="text1"/>
                <w:szCs w:val="21"/>
              </w:rPr>
              <w:t>对</w:t>
            </w:r>
            <w:r w:rsidR="00F14303" w:rsidRPr="003D0316">
              <w:rPr>
                <w:rFonts w:cs="Calibri" w:hint="eastAsia"/>
                <w:color w:val="000000" w:themeColor="text1"/>
                <w:szCs w:val="21"/>
              </w:rPr>
              <w:t>磨粉、膨化</w:t>
            </w:r>
            <w:r w:rsidRPr="003D0316">
              <w:rPr>
                <w:rFonts w:cs="Calibri" w:hint="eastAsia"/>
                <w:color w:val="000000" w:themeColor="text1"/>
                <w:szCs w:val="21"/>
              </w:rPr>
              <w:t>、包装</w:t>
            </w:r>
            <w:r w:rsidR="007E01AD" w:rsidRPr="003D0316">
              <w:rPr>
                <w:rFonts w:cs="Calibri" w:hint="eastAsia"/>
                <w:color w:val="000000" w:themeColor="text1"/>
                <w:szCs w:val="21"/>
              </w:rPr>
              <w:t>等</w:t>
            </w:r>
            <w:r w:rsidRPr="003D0316">
              <w:rPr>
                <w:rFonts w:cs="Calibri" w:hint="eastAsia"/>
                <w:color w:val="000000" w:themeColor="text1"/>
                <w:szCs w:val="21"/>
              </w:rPr>
              <w:t>粉尘</w:t>
            </w:r>
            <w:r w:rsidRPr="003D0316">
              <w:rPr>
                <w:rFonts w:cs="Calibri"/>
                <w:color w:val="000000" w:themeColor="text1"/>
                <w:szCs w:val="21"/>
              </w:rPr>
              <w:t>进行收集，</w:t>
            </w:r>
            <w:r w:rsidRPr="003D0316">
              <w:rPr>
                <w:rFonts w:hint="eastAsia"/>
                <w:color w:val="000000" w:themeColor="text1"/>
                <w:szCs w:val="21"/>
              </w:rPr>
              <w:t>根据工程分析</w:t>
            </w:r>
            <w:r w:rsidRPr="003D0316">
              <w:rPr>
                <w:color w:val="000000" w:themeColor="text1"/>
                <w:szCs w:val="21"/>
              </w:rPr>
              <w:t>，</w:t>
            </w:r>
            <w:r w:rsidRPr="003D0316">
              <w:rPr>
                <w:rFonts w:cs="Calibri"/>
                <w:color w:val="000000" w:themeColor="text1"/>
                <w:szCs w:val="21"/>
              </w:rPr>
              <w:t>除尘灰</w:t>
            </w:r>
            <w:r w:rsidRPr="003D0316">
              <w:rPr>
                <w:rFonts w:eastAsia="新宋体" w:cs="Calibri"/>
                <w:color w:val="000000" w:themeColor="text1"/>
                <w:szCs w:val="21"/>
              </w:rPr>
              <w:t>产生量为</w:t>
            </w:r>
            <w:r w:rsidR="007E01AD" w:rsidRPr="003D0316">
              <w:rPr>
                <w:rFonts w:eastAsia="新宋体" w:cs="Calibri"/>
                <w:color w:val="000000" w:themeColor="text1"/>
                <w:szCs w:val="21"/>
              </w:rPr>
              <w:t>0.8464</w:t>
            </w:r>
            <w:r w:rsidRPr="003D0316">
              <w:rPr>
                <w:rFonts w:eastAsia="新宋体" w:cs="Calibri"/>
                <w:color w:val="000000" w:themeColor="text1"/>
                <w:szCs w:val="21"/>
              </w:rPr>
              <w:t>t/a</w:t>
            </w:r>
            <w:r w:rsidRPr="003D0316">
              <w:rPr>
                <w:rFonts w:eastAsia="新宋体" w:cs="Calibri"/>
                <w:color w:val="000000" w:themeColor="text1"/>
                <w:szCs w:val="21"/>
              </w:rPr>
              <w:t>，</w:t>
            </w:r>
            <w:r w:rsidRPr="003D0316">
              <w:rPr>
                <w:rFonts w:hint="eastAsia"/>
                <w:color w:val="000000" w:themeColor="text1"/>
                <w:szCs w:val="21"/>
              </w:rPr>
              <w:t>根据</w:t>
            </w:r>
            <w:hyperlink r:id="rId44"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900-099-S59</w:t>
            </w:r>
            <w:r w:rsidRPr="003D0316">
              <w:rPr>
                <w:rFonts w:hint="eastAsia"/>
                <w:color w:val="000000" w:themeColor="text1"/>
                <w:szCs w:val="21"/>
              </w:rPr>
              <w:t>，</w:t>
            </w:r>
            <w:r w:rsidRPr="003D0316">
              <w:rPr>
                <w:rFonts w:cs="Calibri"/>
                <w:color w:val="000000" w:themeColor="text1"/>
                <w:szCs w:val="21"/>
              </w:rPr>
              <w:t>收集后外售处理；</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w:t>
            </w:r>
            <w:r w:rsidRPr="003D0316">
              <w:rPr>
                <w:rFonts w:cs="Calibri" w:hint="eastAsia"/>
                <w:color w:val="000000" w:themeColor="text1"/>
                <w:szCs w:val="21"/>
              </w:rPr>
              <w:t>3</w:t>
            </w:r>
            <w:r w:rsidRPr="003D0316">
              <w:rPr>
                <w:rFonts w:cs="Calibri"/>
                <w:color w:val="000000" w:themeColor="text1"/>
                <w:szCs w:val="21"/>
              </w:rPr>
              <w:t>）</w:t>
            </w:r>
            <w:r w:rsidRPr="003D0316">
              <w:rPr>
                <w:rFonts w:cs="Calibri" w:hint="eastAsia"/>
                <w:color w:val="000000" w:themeColor="text1"/>
                <w:szCs w:val="21"/>
              </w:rPr>
              <w:t>袋式除尘器定期更换产生</w:t>
            </w:r>
            <w:r w:rsidRPr="003D0316">
              <w:rPr>
                <w:color w:val="000000" w:themeColor="text1"/>
                <w:szCs w:val="21"/>
              </w:rPr>
              <w:t>废布袋</w:t>
            </w:r>
            <w:r w:rsidRPr="003D0316">
              <w:rPr>
                <w:rFonts w:cs="Calibri" w:hint="eastAsia"/>
                <w:color w:val="000000" w:themeColor="text1"/>
                <w:szCs w:val="21"/>
              </w:rPr>
              <w:t>，产生量约</w:t>
            </w:r>
            <w:r w:rsidRPr="003D0316">
              <w:rPr>
                <w:rFonts w:cs="Calibri" w:hint="eastAsia"/>
                <w:color w:val="000000" w:themeColor="text1"/>
                <w:szCs w:val="21"/>
              </w:rPr>
              <w:t>0.05t/a</w:t>
            </w:r>
            <w:r w:rsidRPr="003D0316">
              <w:rPr>
                <w:rFonts w:cs="Calibri" w:hint="eastAsia"/>
                <w:color w:val="000000" w:themeColor="text1"/>
                <w:szCs w:val="21"/>
              </w:rPr>
              <w:t>，</w:t>
            </w:r>
            <w:r w:rsidRPr="003D0316">
              <w:rPr>
                <w:rFonts w:hint="eastAsia"/>
                <w:color w:val="000000" w:themeColor="text1"/>
                <w:szCs w:val="21"/>
              </w:rPr>
              <w:t>根据</w:t>
            </w:r>
            <w:hyperlink r:id="rId45"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900-099-S59</w:t>
            </w:r>
            <w:r w:rsidRPr="003D0316">
              <w:rPr>
                <w:rFonts w:hint="eastAsia"/>
                <w:color w:val="000000" w:themeColor="text1"/>
                <w:szCs w:val="21"/>
              </w:rPr>
              <w:t>，</w:t>
            </w:r>
            <w:r w:rsidRPr="003D0316">
              <w:rPr>
                <w:rFonts w:cs="Calibri"/>
                <w:color w:val="000000" w:themeColor="text1"/>
                <w:szCs w:val="21"/>
              </w:rPr>
              <w:t>收集后外售处理；</w:t>
            </w:r>
          </w:p>
          <w:p w:rsidR="00D33F29" w:rsidRPr="003D0316" w:rsidRDefault="00995DB9">
            <w:pPr>
              <w:spacing w:line="360" w:lineRule="auto"/>
              <w:ind w:firstLineChars="200" w:firstLine="420"/>
              <w:rPr>
                <w:rFonts w:cs="Calibri"/>
                <w:color w:val="000000" w:themeColor="text1"/>
                <w:szCs w:val="21"/>
              </w:rPr>
            </w:pPr>
            <w:r w:rsidRPr="003D0316">
              <w:rPr>
                <w:rFonts w:cs="Calibri" w:hint="eastAsia"/>
                <w:color w:val="000000" w:themeColor="text1"/>
                <w:szCs w:val="21"/>
              </w:rPr>
              <w:t>（</w:t>
            </w:r>
            <w:r w:rsidRPr="003D0316">
              <w:rPr>
                <w:rFonts w:cs="Calibri"/>
                <w:color w:val="000000" w:themeColor="text1"/>
                <w:szCs w:val="21"/>
              </w:rPr>
              <w:t>4</w:t>
            </w:r>
            <w:r w:rsidRPr="003D0316">
              <w:rPr>
                <w:rFonts w:cs="Calibri" w:hint="eastAsia"/>
                <w:color w:val="000000" w:themeColor="text1"/>
                <w:szCs w:val="21"/>
              </w:rPr>
              <w:t>）包装等工序会产生废包装袋，产生量约</w:t>
            </w:r>
            <w:r w:rsidRPr="003D0316">
              <w:rPr>
                <w:rFonts w:cs="Calibri" w:hint="eastAsia"/>
                <w:color w:val="000000" w:themeColor="text1"/>
                <w:szCs w:val="21"/>
              </w:rPr>
              <w:t>0.</w:t>
            </w:r>
            <w:r w:rsidRPr="003D0316">
              <w:rPr>
                <w:rFonts w:cs="Calibri"/>
                <w:color w:val="000000" w:themeColor="text1"/>
                <w:szCs w:val="21"/>
              </w:rPr>
              <w:t>2</w:t>
            </w:r>
            <w:r w:rsidRPr="003D0316">
              <w:rPr>
                <w:rFonts w:cs="Calibri" w:hint="eastAsia"/>
                <w:color w:val="000000" w:themeColor="text1"/>
                <w:szCs w:val="21"/>
              </w:rPr>
              <w:t>t/a</w:t>
            </w:r>
            <w:r w:rsidRPr="003D0316">
              <w:rPr>
                <w:rFonts w:cs="Calibri" w:hint="eastAsia"/>
                <w:color w:val="000000" w:themeColor="text1"/>
                <w:szCs w:val="21"/>
              </w:rPr>
              <w:t>，</w:t>
            </w:r>
            <w:r w:rsidRPr="003D0316">
              <w:rPr>
                <w:rFonts w:hint="eastAsia"/>
                <w:color w:val="000000" w:themeColor="text1"/>
                <w:szCs w:val="21"/>
              </w:rPr>
              <w:t>根据</w:t>
            </w:r>
            <w:hyperlink r:id="rId46"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900-099-S59</w:t>
            </w:r>
            <w:r w:rsidRPr="003D0316">
              <w:rPr>
                <w:rFonts w:hint="eastAsia"/>
                <w:color w:val="000000" w:themeColor="text1"/>
                <w:szCs w:val="21"/>
              </w:rPr>
              <w:t>，</w:t>
            </w:r>
            <w:r w:rsidRPr="003D0316">
              <w:rPr>
                <w:rFonts w:cs="Calibri"/>
                <w:color w:val="000000" w:themeColor="text1"/>
                <w:szCs w:val="21"/>
              </w:rPr>
              <w:t>收集后外售处理</w:t>
            </w:r>
            <w:r w:rsidRPr="003D0316">
              <w:rPr>
                <w:rFonts w:cs="Calibri" w:hint="eastAsia"/>
                <w:color w:val="000000" w:themeColor="text1"/>
                <w:szCs w:val="21"/>
              </w:rPr>
              <w:t>；</w:t>
            </w:r>
          </w:p>
          <w:p w:rsidR="00D33F29" w:rsidRPr="003D0316" w:rsidRDefault="00995DB9">
            <w:pPr>
              <w:spacing w:line="360" w:lineRule="auto"/>
              <w:ind w:firstLineChars="200" w:firstLine="420"/>
              <w:rPr>
                <w:rFonts w:cs="Calibri"/>
                <w:color w:val="000000" w:themeColor="text1"/>
                <w:szCs w:val="21"/>
              </w:rPr>
            </w:pPr>
            <w:r w:rsidRPr="003D0316">
              <w:rPr>
                <w:rFonts w:cs="Calibri"/>
                <w:color w:val="000000" w:themeColor="text1"/>
                <w:szCs w:val="21"/>
              </w:rPr>
              <w:t>（</w:t>
            </w:r>
            <w:r w:rsidRPr="003D0316">
              <w:rPr>
                <w:rFonts w:cs="Calibri" w:hint="eastAsia"/>
                <w:color w:val="000000" w:themeColor="text1"/>
                <w:szCs w:val="21"/>
              </w:rPr>
              <w:t>5</w:t>
            </w:r>
            <w:r w:rsidRPr="003D0316">
              <w:rPr>
                <w:rFonts w:cs="Calibri"/>
                <w:color w:val="000000" w:themeColor="text1"/>
                <w:szCs w:val="21"/>
              </w:rPr>
              <w:t>）</w:t>
            </w:r>
            <w:r w:rsidRPr="003D0316">
              <w:rPr>
                <w:color w:val="000000" w:themeColor="text1"/>
                <w:szCs w:val="21"/>
              </w:rPr>
              <w:t>生物除臭</w:t>
            </w:r>
            <w:r w:rsidRPr="003D0316">
              <w:rPr>
                <w:rFonts w:hint="eastAsia"/>
                <w:color w:val="000000" w:themeColor="text1"/>
                <w:szCs w:val="21"/>
              </w:rPr>
              <w:t>装置定期</w:t>
            </w:r>
            <w:r w:rsidRPr="003D0316">
              <w:rPr>
                <w:color w:val="000000" w:themeColor="text1"/>
                <w:szCs w:val="21"/>
              </w:rPr>
              <w:t>更换微生物填料，生物除臭更换的微生物填料产生</w:t>
            </w:r>
            <w:r w:rsidRPr="003D0316">
              <w:rPr>
                <w:rFonts w:hint="eastAsia"/>
                <w:color w:val="000000" w:themeColor="text1"/>
                <w:szCs w:val="21"/>
              </w:rPr>
              <w:t>的</w:t>
            </w:r>
            <w:r w:rsidRPr="003D0316">
              <w:rPr>
                <w:color w:val="000000" w:themeColor="text1"/>
                <w:szCs w:val="21"/>
              </w:rPr>
              <w:t>废生物</w:t>
            </w:r>
            <w:r w:rsidRPr="003D0316">
              <w:rPr>
                <w:rFonts w:hint="eastAsia"/>
                <w:color w:val="000000" w:themeColor="text1"/>
                <w:szCs w:val="21"/>
              </w:rPr>
              <w:t>除臭</w:t>
            </w:r>
            <w:r w:rsidRPr="003D0316">
              <w:rPr>
                <w:color w:val="000000" w:themeColor="text1"/>
                <w:szCs w:val="21"/>
              </w:rPr>
              <w:t>填料量</w:t>
            </w:r>
            <w:r w:rsidRPr="003D0316">
              <w:rPr>
                <w:rFonts w:hint="eastAsia"/>
                <w:color w:val="000000" w:themeColor="text1"/>
                <w:szCs w:val="21"/>
              </w:rPr>
              <w:t>约</w:t>
            </w:r>
            <w:r w:rsidRPr="003D0316">
              <w:rPr>
                <w:color w:val="000000" w:themeColor="text1"/>
                <w:szCs w:val="21"/>
              </w:rPr>
              <w:t>为</w:t>
            </w:r>
            <w:r w:rsidRPr="003D0316">
              <w:rPr>
                <w:color w:val="000000" w:themeColor="text1"/>
                <w:szCs w:val="21"/>
              </w:rPr>
              <w:t>0.1t/a</w:t>
            </w:r>
            <w:r w:rsidRPr="003D0316">
              <w:rPr>
                <w:color w:val="000000" w:themeColor="text1"/>
                <w:szCs w:val="21"/>
              </w:rPr>
              <w:t>，</w:t>
            </w:r>
            <w:r w:rsidRPr="003D0316">
              <w:rPr>
                <w:rFonts w:hint="eastAsia"/>
                <w:color w:val="000000" w:themeColor="text1"/>
                <w:szCs w:val="21"/>
              </w:rPr>
              <w:t>废生物除臭填料收集后按照《危险废物鉴别标准</w:t>
            </w:r>
            <w:r w:rsidRPr="003D0316">
              <w:rPr>
                <w:rFonts w:hint="eastAsia"/>
                <w:color w:val="000000" w:themeColor="text1"/>
                <w:szCs w:val="21"/>
              </w:rPr>
              <w:t xml:space="preserve"> </w:t>
            </w:r>
            <w:r w:rsidRPr="003D0316">
              <w:rPr>
                <w:rFonts w:hint="eastAsia"/>
                <w:color w:val="000000" w:themeColor="text1"/>
                <w:szCs w:val="21"/>
              </w:rPr>
              <w:t>通则》进行鉴定，按鉴定结果合法处置，鉴定前按危废进行管理</w:t>
            </w:r>
            <w:r w:rsidRPr="003D0316">
              <w:rPr>
                <w:rFonts w:cs="Calibri" w:hint="eastAsia"/>
                <w:color w:val="000000" w:themeColor="text1"/>
                <w:szCs w:val="21"/>
              </w:rPr>
              <w:t>；</w:t>
            </w:r>
          </w:p>
          <w:p w:rsidR="00D33F29" w:rsidRPr="003D0316" w:rsidRDefault="00995DB9">
            <w:pPr>
              <w:spacing w:line="360" w:lineRule="auto"/>
              <w:ind w:firstLineChars="200" w:firstLine="420"/>
              <w:jc w:val="left"/>
              <w:rPr>
                <w:rFonts w:cs="Calibri"/>
                <w:color w:val="000000" w:themeColor="text1"/>
                <w:szCs w:val="21"/>
              </w:rPr>
            </w:pPr>
            <w:r w:rsidRPr="003D0316">
              <w:rPr>
                <w:rFonts w:cs="Calibri"/>
                <w:color w:val="000000" w:themeColor="text1"/>
                <w:szCs w:val="21"/>
              </w:rPr>
              <w:t>（</w:t>
            </w:r>
            <w:r w:rsidRPr="003D0316">
              <w:rPr>
                <w:rFonts w:cs="Calibri"/>
                <w:color w:val="000000" w:themeColor="text1"/>
                <w:szCs w:val="21"/>
              </w:rPr>
              <w:t>6</w:t>
            </w:r>
            <w:r w:rsidRPr="003D0316">
              <w:rPr>
                <w:rFonts w:cs="Calibri"/>
                <w:color w:val="000000" w:themeColor="text1"/>
                <w:szCs w:val="21"/>
              </w:rPr>
              <w:t>）</w:t>
            </w:r>
            <w:r w:rsidRPr="003D0316">
              <w:rPr>
                <w:rFonts w:cs="Calibri" w:hint="eastAsia"/>
                <w:color w:val="000000" w:themeColor="text1"/>
                <w:szCs w:val="21"/>
              </w:rPr>
              <w:t>化验过程产生不合格产品，根据物料平衡，不合格产品产生量约为</w:t>
            </w:r>
            <w:r w:rsidR="0014549D" w:rsidRPr="003D0316">
              <w:rPr>
                <w:rFonts w:cs="Calibri" w:hint="eastAsia"/>
                <w:color w:val="000000" w:themeColor="text1"/>
                <w:szCs w:val="21"/>
              </w:rPr>
              <w:t>6.6571</w:t>
            </w:r>
            <w:r w:rsidRPr="003D0316">
              <w:rPr>
                <w:rFonts w:cs="Calibri" w:hint="eastAsia"/>
                <w:color w:val="000000" w:themeColor="text1"/>
                <w:szCs w:val="21"/>
              </w:rPr>
              <w:t>t/a</w:t>
            </w:r>
            <w:r w:rsidRPr="003D0316">
              <w:rPr>
                <w:rFonts w:cs="Calibri" w:hint="eastAsia"/>
                <w:color w:val="000000" w:themeColor="text1"/>
                <w:szCs w:val="21"/>
              </w:rPr>
              <w:t>，</w:t>
            </w:r>
            <w:r w:rsidRPr="003D0316">
              <w:rPr>
                <w:rFonts w:hint="eastAsia"/>
                <w:color w:val="000000" w:themeColor="text1"/>
                <w:szCs w:val="21"/>
              </w:rPr>
              <w:t>根据</w:t>
            </w:r>
            <w:hyperlink r:id="rId47"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900-099-S59</w:t>
            </w:r>
            <w:r w:rsidRPr="003D0316">
              <w:rPr>
                <w:rFonts w:hint="eastAsia"/>
                <w:color w:val="000000" w:themeColor="text1"/>
                <w:szCs w:val="21"/>
              </w:rPr>
              <w:t>，</w:t>
            </w:r>
            <w:r w:rsidRPr="003D0316">
              <w:rPr>
                <w:rFonts w:cs="Calibri"/>
                <w:color w:val="000000" w:themeColor="text1"/>
                <w:szCs w:val="21"/>
              </w:rPr>
              <w:t>收集后外售处理；</w:t>
            </w:r>
          </w:p>
          <w:p w:rsidR="00D33F29" w:rsidRPr="003D0316" w:rsidRDefault="00995DB9">
            <w:pPr>
              <w:spacing w:line="360" w:lineRule="auto"/>
              <w:ind w:firstLineChars="200" w:firstLine="420"/>
              <w:rPr>
                <w:rFonts w:cs="Calibri"/>
                <w:color w:val="000000" w:themeColor="text1"/>
                <w:szCs w:val="21"/>
              </w:rPr>
            </w:pPr>
            <w:r w:rsidRPr="003D0316">
              <w:rPr>
                <w:rFonts w:cs="Calibri" w:hint="eastAsia"/>
                <w:color w:val="000000" w:themeColor="text1"/>
                <w:szCs w:val="21"/>
              </w:rPr>
              <w:t>（</w:t>
            </w:r>
            <w:r w:rsidRPr="003D0316">
              <w:rPr>
                <w:rFonts w:cs="Calibri" w:hint="eastAsia"/>
                <w:color w:val="000000" w:themeColor="text1"/>
                <w:szCs w:val="21"/>
              </w:rPr>
              <w:t>7</w:t>
            </w:r>
            <w:r w:rsidRPr="003D0316">
              <w:rPr>
                <w:rFonts w:cs="Calibri" w:hint="eastAsia"/>
                <w:color w:val="000000" w:themeColor="text1"/>
                <w:szCs w:val="21"/>
              </w:rPr>
              <w:t>）本项目产生的废试剂瓶按照实验室管理要求进行清洗，废试剂瓶产生量约</w:t>
            </w:r>
            <w:r w:rsidRPr="003D0316">
              <w:rPr>
                <w:rFonts w:cs="Calibri"/>
                <w:color w:val="000000" w:themeColor="text1"/>
                <w:szCs w:val="21"/>
              </w:rPr>
              <w:t>0.001</w:t>
            </w:r>
            <w:r w:rsidRPr="003D0316">
              <w:rPr>
                <w:rFonts w:cs="Calibri" w:hint="eastAsia"/>
                <w:color w:val="000000" w:themeColor="text1"/>
                <w:szCs w:val="21"/>
              </w:rPr>
              <w:t>t/a</w:t>
            </w:r>
            <w:r w:rsidRPr="003D0316">
              <w:rPr>
                <w:rFonts w:cs="Calibri" w:hint="eastAsia"/>
                <w:color w:val="000000" w:themeColor="text1"/>
                <w:szCs w:val="21"/>
              </w:rPr>
              <w:t>，</w:t>
            </w:r>
            <w:r w:rsidRPr="003D0316">
              <w:rPr>
                <w:rFonts w:hint="eastAsia"/>
                <w:color w:val="000000" w:themeColor="text1"/>
                <w:szCs w:val="21"/>
              </w:rPr>
              <w:t>根据</w:t>
            </w:r>
            <w:hyperlink r:id="rId48" w:tgtFrame="https://www.so.com/_blank" w:history="1">
              <w:r w:rsidRPr="003D0316">
                <w:rPr>
                  <w:rStyle w:val="afa"/>
                  <w:rFonts w:hint="eastAsia"/>
                  <w:color w:val="000000" w:themeColor="text1"/>
                  <w:szCs w:val="21"/>
                  <w:u w:val="none"/>
                </w:rPr>
                <w:t>《固体废物分类与代码目录》</w:t>
              </w:r>
              <w:r w:rsidRPr="003D0316">
                <w:rPr>
                  <w:rStyle w:val="afa"/>
                  <w:color w:val="000000" w:themeColor="text1"/>
                  <w:szCs w:val="21"/>
                  <w:u w:val="none"/>
                </w:rPr>
                <w:t>(</w:t>
              </w:r>
              <w:r w:rsidRPr="003D0316">
                <w:rPr>
                  <w:rStyle w:val="afa"/>
                  <w:rFonts w:hint="eastAsia"/>
                  <w:color w:val="000000" w:themeColor="text1"/>
                  <w:szCs w:val="21"/>
                  <w:u w:val="none"/>
                </w:rPr>
                <w:t>公告</w:t>
              </w:r>
              <w:r w:rsidRPr="003D0316">
                <w:rPr>
                  <w:rStyle w:val="afa"/>
                  <w:rFonts w:hint="eastAsia"/>
                  <w:color w:val="000000" w:themeColor="text1"/>
                  <w:szCs w:val="21"/>
                  <w:u w:val="none"/>
                </w:rPr>
                <w:t>2024</w:t>
              </w:r>
              <w:r w:rsidRPr="003D0316">
                <w:rPr>
                  <w:rStyle w:val="afa"/>
                  <w:rFonts w:hint="eastAsia"/>
                  <w:color w:val="000000" w:themeColor="text1"/>
                  <w:szCs w:val="21"/>
                  <w:u w:val="none"/>
                </w:rPr>
                <w:t>年第</w:t>
              </w:r>
              <w:r w:rsidRPr="003D0316">
                <w:rPr>
                  <w:rStyle w:val="afa"/>
                  <w:rFonts w:hint="eastAsia"/>
                  <w:color w:val="000000" w:themeColor="text1"/>
                  <w:szCs w:val="21"/>
                  <w:u w:val="none"/>
                </w:rPr>
                <w:t>4</w:t>
              </w:r>
              <w:r w:rsidRPr="003D0316">
                <w:rPr>
                  <w:rStyle w:val="afa"/>
                  <w:rFonts w:hint="eastAsia"/>
                  <w:color w:val="000000" w:themeColor="text1"/>
                  <w:szCs w:val="21"/>
                  <w:u w:val="none"/>
                </w:rPr>
                <w:t>号</w:t>
              </w:r>
              <w:r w:rsidRPr="003D0316">
                <w:rPr>
                  <w:rStyle w:val="afa"/>
                  <w:color w:val="000000" w:themeColor="text1"/>
                  <w:szCs w:val="21"/>
                  <w:u w:val="none"/>
                </w:rPr>
                <w:t>)</w:t>
              </w:r>
            </w:hyperlink>
            <w:r w:rsidRPr="003D0316">
              <w:rPr>
                <w:rFonts w:hint="eastAsia"/>
                <w:color w:val="000000" w:themeColor="text1"/>
                <w:szCs w:val="21"/>
              </w:rPr>
              <w:t>标准要求，代码为</w:t>
            </w:r>
            <w:r w:rsidRPr="003D0316">
              <w:rPr>
                <w:rFonts w:hint="eastAsia"/>
                <w:color w:val="000000" w:themeColor="text1"/>
                <w:szCs w:val="21"/>
              </w:rPr>
              <w:t>900-099-S59</w:t>
            </w:r>
            <w:r w:rsidRPr="003D0316">
              <w:rPr>
                <w:rFonts w:hint="eastAsia"/>
                <w:color w:val="000000" w:themeColor="text1"/>
                <w:szCs w:val="21"/>
              </w:rPr>
              <w:t>，</w:t>
            </w:r>
            <w:r w:rsidRPr="003D0316">
              <w:rPr>
                <w:rFonts w:cs="Calibri"/>
                <w:color w:val="000000" w:themeColor="text1"/>
                <w:szCs w:val="21"/>
              </w:rPr>
              <w:t>收集后外售处理；</w:t>
            </w:r>
          </w:p>
          <w:p w:rsidR="00D33F29" w:rsidRPr="003D0316" w:rsidRDefault="00995DB9">
            <w:pPr>
              <w:spacing w:line="360" w:lineRule="auto"/>
              <w:ind w:firstLineChars="200" w:firstLine="420"/>
              <w:rPr>
                <w:color w:val="000000" w:themeColor="text1"/>
                <w:kern w:val="0"/>
                <w:szCs w:val="21"/>
              </w:rPr>
            </w:pPr>
            <w:r w:rsidRPr="003D0316">
              <w:rPr>
                <w:rFonts w:cs="Calibri" w:hint="eastAsia"/>
                <w:color w:val="000000" w:themeColor="text1"/>
                <w:szCs w:val="21"/>
              </w:rPr>
              <w:t>（</w:t>
            </w:r>
            <w:r w:rsidRPr="003D0316">
              <w:rPr>
                <w:rFonts w:cs="Calibri"/>
                <w:color w:val="000000" w:themeColor="text1"/>
                <w:szCs w:val="21"/>
              </w:rPr>
              <w:t>8</w:t>
            </w:r>
            <w:r w:rsidRPr="003D0316">
              <w:rPr>
                <w:rFonts w:cs="Calibri" w:hint="eastAsia"/>
                <w:color w:val="000000" w:themeColor="text1"/>
                <w:szCs w:val="21"/>
              </w:rPr>
              <w:t>）化验室化验及清洗过程产生化验室废液，化验室废液的产生量为</w:t>
            </w:r>
            <w:r w:rsidRPr="003D0316">
              <w:rPr>
                <w:rFonts w:cs="Calibri" w:hint="eastAsia"/>
                <w:color w:val="000000" w:themeColor="text1"/>
                <w:szCs w:val="21"/>
              </w:rPr>
              <w:t>0</w:t>
            </w:r>
            <w:r w:rsidRPr="003D0316">
              <w:rPr>
                <w:rFonts w:cs="Calibri"/>
                <w:color w:val="000000" w:themeColor="text1"/>
                <w:szCs w:val="21"/>
              </w:rPr>
              <w:t>.1</w:t>
            </w:r>
            <w:r w:rsidRPr="003D0316">
              <w:rPr>
                <w:rFonts w:cs="Calibri" w:hint="eastAsia"/>
                <w:color w:val="000000" w:themeColor="text1"/>
                <w:szCs w:val="21"/>
              </w:rPr>
              <w:t>t/a</w:t>
            </w:r>
            <w:r w:rsidRPr="003D0316">
              <w:rPr>
                <w:rFonts w:cs="Calibri" w:hint="eastAsia"/>
                <w:color w:val="000000" w:themeColor="text1"/>
                <w:szCs w:val="21"/>
              </w:rPr>
              <w:t>，</w:t>
            </w:r>
            <w:r w:rsidRPr="003D0316">
              <w:rPr>
                <w:color w:val="000000" w:themeColor="text1"/>
                <w:kern w:val="0"/>
                <w:szCs w:val="21"/>
              </w:rPr>
              <w:t>属于危险废物，</w:t>
            </w:r>
            <w:r w:rsidRPr="003D0316">
              <w:rPr>
                <w:color w:val="000000" w:themeColor="text1"/>
                <w:kern w:val="0"/>
              </w:rPr>
              <w:t>危废类别为</w:t>
            </w:r>
            <w:r w:rsidRPr="003D0316">
              <w:rPr>
                <w:color w:val="000000" w:themeColor="text1"/>
                <w:kern w:val="0"/>
              </w:rPr>
              <w:t>HW49</w:t>
            </w:r>
            <w:r w:rsidRPr="003D0316">
              <w:rPr>
                <w:color w:val="000000" w:themeColor="text1"/>
                <w:kern w:val="0"/>
              </w:rPr>
              <w:t>，代码</w:t>
            </w:r>
            <w:r w:rsidRPr="003D0316">
              <w:rPr>
                <w:rFonts w:cs="Calibri"/>
                <w:color w:val="000000" w:themeColor="text1"/>
                <w:szCs w:val="21"/>
              </w:rPr>
              <w:t>900-047-49</w:t>
            </w:r>
            <w:r w:rsidRPr="003D0316">
              <w:rPr>
                <w:rFonts w:cs="Calibri"/>
                <w:color w:val="000000" w:themeColor="text1"/>
                <w:szCs w:val="21"/>
              </w:rPr>
              <w:t>，暂存于危废间，委托有资质单位处置</w:t>
            </w:r>
            <w:r w:rsidRPr="003D0316">
              <w:rPr>
                <w:rFonts w:hint="eastAsia"/>
                <w:color w:val="000000" w:themeColor="text1"/>
                <w:kern w:val="0"/>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kern w:val="0"/>
                <w:szCs w:val="21"/>
              </w:rPr>
              <w:t>（</w:t>
            </w:r>
            <w:r w:rsidRPr="003D0316">
              <w:rPr>
                <w:color w:val="000000" w:themeColor="text1"/>
                <w:kern w:val="0"/>
                <w:szCs w:val="21"/>
              </w:rPr>
              <w:t>9</w:t>
            </w:r>
            <w:r w:rsidRPr="003D0316">
              <w:rPr>
                <w:rFonts w:hint="eastAsia"/>
                <w:color w:val="000000" w:themeColor="text1"/>
                <w:kern w:val="0"/>
                <w:szCs w:val="21"/>
              </w:rPr>
              <w:t>）风机等设备保养过程会产生废润滑油，废润滑油</w:t>
            </w:r>
            <w:r w:rsidRPr="003D0316">
              <w:rPr>
                <w:color w:val="000000" w:themeColor="text1"/>
                <w:kern w:val="0"/>
                <w:szCs w:val="21"/>
              </w:rPr>
              <w:t>产生量</w:t>
            </w:r>
            <w:r w:rsidRPr="003D0316">
              <w:rPr>
                <w:rFonts w:hint="eastAsia"/>
                <w:color w:val="000000" w:themeColor="text1"/>
                <w:kern w:val="0"/>
                <w:szCs w:val="21"/>
              </w:rPr>
              <w:t>约</w:t>
            </w:r>
            <w:r w:rsidRPr="003D0316">
              <w:rPr>
                <w:color w:val="000000" w:themeColor="text1"/>
                <w:kern w:val="0"/>
                <w:szCs w:val="21"/>
              </w:rPr>
              <w:t>为</w:t>
            </w:r>
            <w:r w:rsidRPr="003D0316">
              <w:rPr>
                <w:color w:val="000000" w:themeColor="text1"/>
                <w:kern w:val="0"/>
                <w:szCs w:val="21"/>
              </w:rPr>
              <w:t>0.001t/a</w:t>
            </w:r>
            <w:r w:rsidRPr="003D0316">
              <w:rPr>
                <w:color w:val="000000" w:themeColor="text1"/>
                <w:kern w:val="0"/>
                <w:szCs w:val="21"/>
              </w:rPr>
              <w:t>，属于危险废物，</w:t>
            </w:r>
            <w:r w:rsidRPr="003D0316">
              <w:rPr>
                <w:color w:val="000000" w:themeColor="text1"/>
                <w:kern w:val="0"/>
              </w:rPr>
              <w:t>危废类别为</w:t>
            </w:r>
            <w:r w:rsidRPr="003D0316">
              <w:rPr>
                <w:color w:val="000000" w:themeColor="text1"/>
                <w:kern w:val="0"/>
              </w:rPr>
              <w:t>HW08</w:t>
            </w:r>
            <w:r w:rsidRPr="003D0316">
              <w:rPr>
                <w:color w:val="000000" w:themeColor="text1"/>
                <w:kern w:val="0"/>
              </w:rPr>
              <w:t>，代码</w:t>
            </w:r>
            <w:r w:rsidRPr="003D0316">
              <w:rPr>
                <w:color w:val="000000" w:themeColor="text1"/>
              </w:rPr>
              <w:t>900-214-08</w:t>
            </w:r>
            <w:r w:rsidRPr="003D0316">
              <w:rPr>
                <w:color w:val="000000" w:themeColor="text1"/>
                <w:kern w:val="0"/>
                <w:szCs w:val="21"/>
              </w:rPr>
              <w:t>，</w:t>
            </w:r>
            <w:r w:rsidRPr="003D0316">
              <w:rPr>
                <w:color w:val="000000" w:themeColor="text1"/>
                <w:szCs w:val="21"/>
              </w:rPr>
              <w:t>暂存于危废间，定期委托有资质的单位处理</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kern w:val="0"/>
                <w:szCs w:val="21"/>
              </w:rPr>
            </w:pPr>
            <w:r w:rsidRPr="003D0316">
              <w:rPr>
                <w:rFonts w:cs="Calibri"/>
                <w:color w:val="000000" w:themeColor="text1"/>
                <w:szCs w:val="21"/>
              </w:rPr>
              <w:t>（</w:t>
            </w:r>
            <w:r w:rsidRPr="003D0316">
              <w:rPr>
                <w:rFonts w:cs="Calibri"/>
                <w:color w:val="000000" w:themeColor="text1"/>
                <w:szCs w:val="21"/>
              </w:rPr>
              <w:t>10</w:t>
            </w:r>
            <w:r w:rsidRPr="003D0316">
              <w:rPr>
                <w:rFonts w:cs="Calibri"/>
                <w:color w:val="000000" w:themeColor="text1"/>
                <w:szCs w:val="21"/>
              </w:rPr>
              <w:t>）</w:t>
            </w:r>
            <w:r w:rsidRPr="003D0316">
              <w:rPr>
                <w:rFonts w:cs="Calibri"/>
                <w:color w:val="000000" w:themeColor="text1"/>
                <w:kern w:val="0"/>
                <w:szCs w:val="21"/>
              </w:rPr>
              <w:t>项目</w:t>
            </w:r>
            <w:r w:rsidRPr="003D0316">
              <w:rPr>
                <w:rFonts w:cs="Calibri" w:hint="eastAsia"/>
                <w:color w:val="000000" w:themeColor="text1"/>
                <w:kern w:val="0"/>
                <w:szCs w:val="21"/>
              </w:rPr>
              <w:t>废润滑油</w:t>
            </w:r>
            <w:r w:rsidRPr="003D0316">
              <w:rPr>
                <w:rFonts w:cs="Calibri"/>
                <w:color w:val="000000" w:themeColor="text1"/>
                <w:kern w:val="0"/>
                <w:szCs w:val="21"/>
              </w:rPr>
              <w:t>桶产生量</w:t>
            </w:r>
            <w:r w:rsidRPr="003D0316">
              <w:rPr>
                <w:rFonts w:cs="Calibri" w:hint="eastAsia"/>
                <w:color w:val="000000" w:themeColor="text1"/>
                <w:kern w:val="0"/>
                <w:szCs w:val="21"/>
              </w:rPr>
              <w:t>为</w:t>
            </w:r>
            <w:r w:rsidRPr="003D0316">
              <w:rPr>
                <w:rFonts w:cs="Calibri" w:hint="eastAsia"/>
                <w:color w:val="000000" w:themeColor="text1"/>
                <w:kern w:val="0"/>
                <w:szCs w:val="21"/>
              </w:rPr>
              <w:t>1</w:t>
            </w:r>
            <w:r w:rsidRPr="003D0316">
              <w:rPr>
                <w:rFonts w:cs="Calibri"/>
                <w:color w:val="000000" w:themeColor="text1"/>
                <w:kern w:val="0"/>
                <w:szCs w:val="21"/>
              </w:rPr>
              <w:t>个</w:t>
            </w:r>
            <w:r w:rsidRPr="003D0316">
              <w:rPr>
                <w:rFonts w:cs="Calibri"/>
                <w:color w:val="000000" w:themeColor="text1"/>
                <w:kern w:val="0"/>
                <w:szCs w:val="21"/>
              </w:rPr>
              <w:t>/a</w:t>
            </w:r>
            <w:r w:rsidRPr="003D0316">
              <w:rPr>
                <w:rFonts w:cs="Calibri"/>
                <w:color w:val="000000" w:themeColor="text1"/>
                <w:kern w:val="0"/>
                <w:szCs w:val="21"/>
              </w:rPr>
              <w:t>（</w:t>
            </w:r>
            <w:r w:rsidRPr="003D0316">
              <w:rPr>
                <w:rFonts w:cs="Calibri" w:hint="eastAsia"/>
                <w:color w:val="000000" w:themeColor="text1"/>
                <w:kern w:val="0"/>
                <w:szCs w:val="21"/>
              </w:rPr>
              <w:t>润滑油</w:t>
            </w:r>
            <w:r w:rsidRPr="003D0316">
              <w:rPr>
                <w:rFonts w:cs="Calibri"/>
                <w:color w:val="000000" w:themeColor="text1"/>
                <w:szCs w:val="21"/>
              </w:rPr>
              <w:t>包装规格均为</w:t>
            </w:r>
            <w:r w:rsidRPr="003D0316">
              <w:rPr>
                <w:rFonts w:cs="Calibri"/>
                <w:color w:val="000000" w:themeColor="text1"/>
                <w:szCs w:val="21"/>
              </w:rPr>
              <w:t>10kg/</w:t>
            </w:r>
            <w:r w:rsidRPr="003D0316">
              <w:rPr>
                <w:rFonts w:cs="Calibri"/>
                <w:color w:val="000000" w:themeColor="text1"/>
                <w:szCs w:val="21"/>
              </w:rPr>
              <w:t>桶，年使用</w:t>
            </w:r>
            <w:r w:rsidRPr="003D0316">
              <w:rPr>
                <w:rFonts w:cs="Calibri" w:hint="eastAsia"/>
                <w:color w:val="000000" w:themeColor="text1"/>
                <w:kern w:val="0"/>
                <w:szCs w:val="21"/>
              </w:rPr>
              <w:t>润滑油</w:t>
            </w:r>
            <w:r w:rsidRPr="003D0316">
              <w:rPr>
                <w:rFonts w:cs="Calibri" w:hint="eastAsia"/>
                <w:color w:val="000000" w:themeColor="text1"/>
                <w:szCs w:val="21"/>
              </w:rPr>
              <w:t>0</w:t>
            </w:r>
            <w:r w:rsidRPr="003D0316">
              <w:rPr>
                <w:rFonts w:cs="Calibri"/>
                <w:color w:val="000000" w:themeColor="text1"/>
                <w:szCs w:val="21"/>
              </w:rPr>
              <w:t>.0</w:t>
            </w:r>
            <w:r w:rsidRPr="003D0316">
              <w:rPr>
                <w:rFonts w:cs="Calibri"/>
                <w:bCs/>
                <w:color w:val="000000" w:themeColor="text1"/>
                <w:szCs w:val="21"/>
              </w:rPr>
              <w:t>1t</w:t>
            </w:r>
            <w:r w:rsidRPr="003D0316">
              <w:rPr>
                <w:rFonts w:cs="Calibri"/>
                <w:color w:val="000000" w:themeColor="text1"/>
                <w:szCs w:val="21"/>
              </w:rPr>
              <w:t>）</w:t>
            </w:r>
            <w:r w:rsidRPr="003D0316">
              <w:rPr>
                <w:rFonts w:cs="Calibri"/>
                <w:color w:val="000000" w:themeColor="text1"/>
                <w:kern w:val="0"/>
                <w:szCs w:val="21"/>
              </w:rPr>
              <w:t>，</w:t>
            </w:r>
            <w:r w:rsidRPr="003D0316">
              <w:rPr>
                <w:rFonts w:cs="Calibri"/>
                <w:color w:val="000000" w:themeColor="text1"/>
                <w:szCs w:val="21"/>
              </w:rPr>
              <w:t>每个按</w:t>
            </w:r>
            <w:r w:rsidRPr="003D0316">
              <w:rPr>
                <w:rFonts w:cs="Calibri" w:hint="eastAsia"/>
                <w:color w:val="000000" w:themeColor="text1"/>
                <w:szCs w:val="21"/>
              </w:rPr>
              <w:t>0</w:t>
            </w:r>
            <w:r w:rsidRPr="003D0316">
              <w:rPr>
                <w:rFonts w:cs="Calibri"/>
                <w:color w:val="000000" w:themeColor="text1"/>
                <w:szCs w:val="21"/>
              </w:rPr>
              <w:t>.5kg</w:t>
            </w:r>
            <w:r w:rsidRPr="003D0316">
              <w:rPr>
                <w:rFonts w:cs="Calibri"/>
                <w:color w:val="000000" w:themeColor="text1"/>
                <w:szCs w:val="21"/>
              </w:rPr>
              <w:t>计算，</w:t>
            </w:r>
            <w:r w:rsidRPr="003D0316">
              <w:rPr>
                <w:color w:val="000000" w:themeColor="text1"/>
                <w:szCs w:val="21"/>
              </w:rPr>
              <w:t>则</w:t>
            </w:r>
            <w:r w:rsidRPr="003D0316">
              <w:rPr>
                <w:rFonts w:cs="Calibri" w:hint="eastAsia"/>
                <w:color w:val="000000" w:themeColor="text1"/>
                <w:kern w:val="0"/>
                <w:szCs w:val="21"/>
              </w:rPr>
              <w:t>废润滑油</w:t>
            </w:r>
            <w:r w:rsidRPr="003D0316">
              <w:rPr>
                <w:rFonts w:cs="Calibri"/>
                <w:color w:val="000000" w:themeColor="text1"/>
                <w:kern w:val="0"/>
                <w:szCs w:val="21"/>
              </w:rPr>
              <w:t>桶</w:t>
            </w:r>
            <w:r w:rsidRPr="003D0316">
              <w:rPr>
                <w:color w:val="000000" w:themeColor="text1"/>
                <w:szCs w:val="21"/>
              </w:rPr>
              <w:t>产生量为</w:t>
            </w:r>
            <w:r w:rsidRPr="003D0316">
              <w:rPr>
                <w:color w:val="000000" w:themeColor="text1"/>
                <w:szCs w:val="21"/>
              </w:rPr>
              <w:t>0.0005</w:t>
            </w:r>
            <w:r w:rsidRPr="003D0316">
              <w:rPr>
                <w:rFonts w:hint="eastAsia"/>
                <w:color w:val="000000" w:themeColor="text1"/>
                <w:szCs w:val="21"/>
              </w:rPr>
              <w:t>t/a</w:t>
            </w:r>
            <w:r w:rsidRPr="003D0316">
              <w:rPr>
                <w:color w:val="000000" w:themeColor="text1"/>
                <w:kern w:val="0"/>
                <w:szCs w:val="21"/>
              </w:rPr>
              <w:t>。</w:t>
            </w:r>
            <w:r w:rsidRPr="003D0316">
              <w:rPr>
                <w:color w:val="000000" w:themeColor="text1"/>
                <w:szCs w:val="21"/>
              </w:rPr>
              <w:t>属于危险废物，</w:t>
            </w:r>
            <w:r w:rsidRPr="003D0316">
              <w:rPr>
                <w:color w:val="000000" w:themeColor="text1"/>
                <w:kern w:val="0"/>
              </w:rPr>
              <w:t>危废类别为</w:t>
            </w:r>
            <w:r w:rsidRPr="003D0316">
              <w:rPr>
                <w:color w:val="000000" w:themeColor="text1"/>
                <w:kern w:val="0"/>
              </w:rPr>
              <w:t>HW08</w:t>
            </w:r>
            <w:r w:rsidRPr="003D0316">
              <w:rPr>
                <w:color w:val="000000" w:themeColor="text1"/>
                <w:kern w:val="0"/>
              </w:rPr>
              <w:t>，代码</w:t>
            </w:r>
            <w:r w:rsidRPr="003D0316">
              <w:rPr>
                <w:color w:val="000000" w:themeColor="text1"/>
              </w:rPr>
              <w:t>900-249-08</w:t>
            </w:r>
            <w:r w:rsidRPr="003D0316">
              <w:rPr>
                <w:color w:val="000000" w:themeColor="text1"/>
                <w:szCs w:val="21"/>
              </w:rPr>
              <w:t>，暂存于危废间</w:t>
            </w:r>
            <w:r w:rsidRPr="003D0316">
              <w:rPr>
                <w:color w:val="000000" w:themeColor="text1"/>
                <w:kern w:val="0"/>
                <w:szCs w:val="21"/>
              </w:rPr>
              <w:t>，委托有资质单位处理</w:t>
            </w:r>
            <w:r w:rsidRPr="003D0316">
              <w:rPr>
                <w:rFonts w:hint="eastAsia"/>
                <w:color w:val="000000" w:themeColor="text1"/>
                <w:kern w:val="0"/>
                <w:szCs w:val="21"/>
              </w:rPr>
              <w:t>；</w:t>
            </w:r>
          </w:p>
          <w:p w:rsidR="00D33F29" w:rsidRPr="003D0316" w:rsidRDefault="00995DB9">
            <w:pPr>
              <w:spacing w:line="360" w:lineRule="auto"/>
              <w:ind w:firstLineChars="200" w:firstLine="420"/>
              <w:rPr>
                <w:rFonts w:cs="Calibri"/>
                <w:color w:val="000000" w:themeColor="text1"/>
                <w:szCs w:val="21"/>
              </w:rPr>
            </w:pPr>
            <w:r w:rsidRPr="003D0316">
              <w:rPr>
                <w:rFonts w:hint="eastAsia"/>
                <w:color w:val="000000" w:themeColor="text1"/>
                <w:kern w:val="0"/>
                <w:szCs w:val="21"/>
              </w:rPr>
              <w:t>（</w:t>
            </w:r>
            <w:r w:rsidRPr="003D0316">
              <w:rPr>
                <w:color w:val="000000" w:themeColor="text1"/>
                <w:kern w:val="0"/>
                <w:szCs w:val="21"/>
              </w:rPr>
              <w:t>11</w:t>
            </w:r>
            <w:r w:rsidRPr="003D0316">
              <w:rPr>
                <w:rFonts w:hint="eastAsia"/>
                <w:color w:val="000000" w:themeColor="text1"/>
                <w:kern w:val="0"/>
                <w:szCs w:val="21"/>
              </w:rPr>
              <w:t>）项目风机等设备保养过程会产生废含油手套及抹布，产生量约</w:t>
            </w:r>
            <w:r w:rsidRPr="003D0316">
              <w:rPr>
                <w:rFonts w:hint="eastAsia"/>
                <w:color w:val="000000" w:themeColor="text1"/>
                <w:kern w:val="0"/>
                <w:szCs w:val="21"/>
              </w:rPr>
              <w:t>0.0</w:t>
            </w:r>
            <w:r w:rsidRPr="003D0316">
              <w:rPr>
                <w:color w:val="000000" w:themeColor="text1"/>
                <w:kern w:val="0"/>
                <w:szCs w:val="21"/>
              </w:rPr>
              <w:t>0</w:t>
            </w:r>
            <w:r w:rsidRPr="003D0316">
              <w:rPr>
                <w:rFonts w:hint="eastAsia"/>
                <w:color w:val="000000" w:themeColor="text1"/>
                <w:kern w:val="0"/>
                <w:szCs w:val="21"/>
              </w:rPr>
              <w:t>1t/a</w:t>
            </w:r>
            <w:r w:rsidRPr="003D0316">
              <w:rPr>
                <w:color w:val="000000" w:themeColor="text1"/>
                <w:kern w:val="0"/>
                <w:szCs w:val="21"/>
              </w:rPr>
              <w:t>。</w:t>
            </w:r>
            <w:r w:rsidRPr="003D0316">
              <w:rPr>
                <w:color w:val="000000" w:themeColor="text1"/>
                <w:szCs w:val="21"/>
              </w:rPr>
              <w:t>属于危险废物，</w:t>
            </w:r>
            <w:r w:rsidRPr="003D0316">
              <w:rPr>
                <w:color w:val="000000" w:themeColor="text1"/>
                <w:kern w:val="0"/>
              </w:rPr>
              <w:t>危废类别为</w:t>
            </w:r>
            <w:r w:rsidRPr="003D0316">
              <w:rPr>
                <w:color w:val="000000" w:themeColor="text1"/>
                <w:kern w:val="0"/>
              </w:rPr>
              <w:t>HW49</w:t>
            </w:r>
            <w:r w:rsidRPr="003D0316">
              <w:rPr>
                <w:color w:val="000000" w:themeColor="text1"/>
                <w:kern w:val="0"/>
              </w:rPr>
              <w:t>，代码</w:t>
            </w:r>
            <w:r w:rsidRPr="003D0316">
              <w:rPr>
                <w:color w:val="000000" w:themeColor="text1"/>
              </w:rPr>
              <w:t>900-041-49</w:t>
            </w:r>
            <w:r w:rsidRPr="003D0316">
              <w:rPr>
                <w:color w:val="000000" w:themeColor="text1"/>
                <w:szCs w:val="21"/>
              </w:rPr>
              <w:t>，暂存于危废间</w:t>
            </w:r>
            <w:r w:rsidRPr="003D0316">
              <w:rPr>
                <w:color w:val="000000" w:themeColor="text1"/>
                <w:kern w:val="0"/>
                <w:szCs w:val="21"/>
              </w:rPr>
              <w:t>，委托有资质单位处理</w:t>
            </w:r>
            <w:r w:rsidRPr="003D0316">
              <w:rPr>
                <w:rFonts w:hint="eastAsia"/>
                <w:color w:val="000000" w:themeColor="text1"/>
                <w:kern w:val="0"/>
                <w:szCs w:val="21"/>
              </w:rPr>
              <w:t>。</w:t>
            </w:r>
          </w:p>
          <w:p w:rsidR="00D33F29" w:rsidRPr="003D0316" w:rsidRDefault="00995DB9">
            <w:pPr>
              <w:jc w:val="center"/>
              <w:rPr>
                <w:b/>
                <w:color w:val="000000" w:themeColor="text1"/>
                <w:szCs w:val="21"/>
              </w:rPr>
            </w:pPr>
            <w:r w:rsidRPr="003D0316">
              <w:rPr>
                <w:b/>
                <w:color w:val="000000" w:themeColor="text1"/>
                <w:szCs w:val="21"/>
              </w:rPr>
              <w:t>表</w:t>
            </w:r>
            <w:r w:rsidRPr="003D0316">
              <w:rPr>
                <w:b/>
                <w:color w:val="000000" w:themeColor="text1"/>
                <w:szCs w:val="21"/>
              </w:rPr>
              <w:t>4-19</w:t>
            </w:r>
            <w:r w:rsidRPr="003D0316">
              <w:rPr>
                <w:b/>
                <w:color w:val="000000" w:themeColor="text1"/>
                <w:szCs w:val="21"/>
              </w:rPr>
              <w:t>项目</w:t>
            </w:r>
            <w:r w:rsidRPr="003D0316">
              <w:rPr>
                <w:b/>
                <w:color w:val="000000" w:themeColor="text1"/>
              </w:rPr>
              <w:t>固废产生、治理</w:t>
            </w:r>
            <w:r w:rsidRPr="003D0316">
              <w:rPr>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3D0316" w:rsidRPr="003D0316">
              <w:trPr>
                <w:trHeight w:val="832"/>
                <w:jc w:val="center"/>
              </w:trPr>
              <w:tc>
                <w:tcPr>
                  <w:tcW w:w="427"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lastRenderedPageBreak/>
                    <w:t>序号</w:t>
                  </w:r>
                </w:p>
              </w:tc>
              <w:tc>
                <w:tcPr>
                  <w:tcW w:w="1000"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工序</w:t>
                  </w:r>
                </w:p>
              </w:tc>
              <w:tc>
                <w:tcPr>
                  <w:tcW w:w="1195"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产生源</w:t>
                  </w:r>
                </w:p>
              </w:tc>
              <w:tc>
                <w:tcPr>
                  <w:tcW w:w="1536"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固体废物名称</w:t>
                  </w:r>
                </w:p>
              </w:tc>
              <w:tc>
                <w:tcPr>
                  <w:tcW w:w="1196"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固废代码</w:t>
                  </w:r>
                </w:p>
              </w:tc>
              <w:tc>
                <w:tcPr>
                  <w:tcW w:w="1148"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产生量（</w:t>
                  </w:r>
                  <w:r w:rsidRPr="003D0316">
                    <w:rPr>
                      <w:rFonts w:hint="eastAsia"/>
                      <w:b/>
                      <w:color w:val="000000" w:themeColor="text1"/>
                      <w:szCs w:val="21"/>
                    </w:rPr>
                    <w:t>t/a</w:t>
                  </w:r>
                  <w:r w:rsidRPr="003D0316">
                    <w:rPr>
                      <w:rFonts w:hint="eastAsia"/>
                      <w:b/>
                      <w:color w:val="000000" w:themeColor="text1"/>
                      <w:szCs w:val="21"/>
                    </w:rPr>
                    <w:t>）</w:t>
                  </w:r>
                </w:p>
              </w:tc>
              <w:tc>
                <w:tcPr>
                  <w:tcW w:w="958"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处置量（</w:t>
                  </w:r>
                  <w:r w:rsidRPr="003D0316">
                    <w:rPr>
                      <w:rFonts w:hint="eastAsia"/>
                      <w:b/>
                      <w:color w:val="000000" w:themeColor="text1"/>
                      <w:szCs w:val="21"/>
                    </w:rPr>
                    <w:t>t/a</w:t>
                  </w:r>
                  <w:r w:rsidRPr="003D0316">
                    <w:rPr>
                      <w:rFonts w:hint="eastAsia"/>
                      <w:b/>
                      <w:color w:val="000000" w:themeColor="text1"/>
                      <w:szCs w:val="21"/>
                    </w:rPr>
                    <w:t>）</w:t>
                  </w:r>
                </w:p>
              </w:tc>
              <w:tc>
                <w:tcPr>
                  <w:tcW w:w="859" w:type="dxa"/>
                  <w:vAlign w:val="center"/>
                </w:tcPr>
                <w:p w:rsidR="00D33F29" w:rsidRPr="003D0316" w:rsidRDefault="00995DB9">
                  <w:pPr>
                    <w:adjustRightInd w:val="0"/>
                    <w:snapToGrid w:val="0"/>
                    <w:jc w:val="center"/>
                    <w:rPr>
                      <w:rFonts w:ascii="Calibri" w:hAnsi="Calibri"/>
                      <w:b/>
                      <w:color w:val="000000" w:themeColor="text1"/>
                      <w:szCs w:val="21"/>
                    </w:rPr>
                  </w:pPr>
                  <w:r w:rsidRPr="003D0316">
                    <w:rPr>
                      <w:rFonts w:ascii="Calibri" w:hAnsi="Calibri" w:hint="eastAsia"/>
                      <w:b/>
                      <w:color w:val="000000" w:themeColor="text1"/>
                      <w:szCs w:val="21"/>
                    </w:rPr>
                    <w:t>最终去向</w:t>
                  </w: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1</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职工生活</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职工</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生活垃圾</w:t>
                  </w:r>
                </w:p>
              </w:tc>
              <w:tc>
                <w:tcPr>
                  <w:tcW w:w="119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900-099-S</w:t>
                  </w:r>
                  <w:r w:rsidRPr="003D0316">
                    <w:rPr>
                      <w:color w:val="000000" w:themeColor="text1"/>
                      <w:szCs w:val="21"/>
                    </w:rPr>
                    <w:t>64</w:t>
                  </w:r>
                </w:p>
              </w:tc>
              <w:tc>
                <w:tcPr>
                  <w:tcW w:w="1148"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1.5</w:t>
                  </w:r>
                </w:p>
              </w:tc>
              <w:tc>
                <w:tcPr>
                  <w:tcW w:w="958"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1.5</w:t>
                  </w:r>
                </w:p>
              </w:tc>
              <w:tc>
                <w:tcPr>
                  <w:tcW w:w="859" w:type="dxa"/>
                  <w:vAlign w:val="center"/>
                </w:tcPr>
                <w:p w:rsidR="00D33F29" w:rsidRPr="003D0316" w:rsidRDefault="00995DB9">
                  <w:pPr>
                    <w:adjustRightInd w:val="0"/>
                    <w:snapToGrid w:val="0"/>
                    <w:jc w:val="center"/>
                    <w:rPr>
                      <w:rFonts w:ascii="Calibri" w:hAnsi="Calibri"/>
                      <w:bCs/>
                      <w:color w:val="000000" w:themeColor="text1"/>
                      <w:szCs w:val="21"/>
                    </w:rPr>
                  </w:pPr>
                  <w:r w:rsidRPr="003D0316">
                    <w:rPr>
                      <w:color w:val="000000" w:themeColor="text1"/>
                      <w:szCs w:val="21"/>
                    </w:rPr>
                    <w:t>委托环卫部门处理</w:t>
                  </w: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2</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粉碎等</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粉碎机等</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除尘灰</w:t>
                  </w:r>
                </w:p>
              </w:tc>
              <w:tc>
                <w:tcPr>
                  <w:tcW w:w="119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900-099-S</w:t>
                  </w:r>
                  <w:r w:rsidRPr="003D0316">
                    <w:rPr>
                      <w:color w:val="000000" w:themeColor="text1"/>
                      <w:szCs w:val="21"/>
                    </w:rPr>
                    <w:t>59</w:t>
                  </w:r>
                </w:p>
              </w:tc>
              <w:tc>
                <w:tcPr>
                  <w:tcW w:w="1148" w:type="dxa"/>
                  <w:vAlign w:val="center"/>
                </w:tcPr>
                <w:p w:rsidR="00D33F29" w:rsidRPr="003D0316" w:rsidRDefault="007E01AD">
                  <w:pPr>
                    <w:adjustRightInd w:val="0"/>
                    <w:snapToGrid w:val="0"/>
                    <w:jc w:val="center"/>
                    <w:rPr>
                      <w:snapToGrid w:val="0"/>
                      <w:color w:val="000000" w:themeColor="text1"/>
                      <w:kern w:val="21"/>
                      <w:szCs w:val="21"/>
                    </w:rPr>
                  </w:pPr>
                  <w:r w:rsidRPr="003D0316">
                    <w:rPr>
                      <w:color w:val="000000" w:themeColor="text1"/>
                      <w:szCs w:val="21"/>
                    </w:rPr>
                    <w:t>0.8464</w:t>
                  </w:r>
                </w:p>
              </w:tc>
              <w:tc>
                <w:tcPr>
                  <w:tcW w:w="958" w:type="dxa"/>
                  <w:vAlign w:val="center"/>
                </w:tcPr>
                <w:p w:rsidR="00D33F29" w:rsidRPr="003D0316" w:rsidRDefault="007E01AD">
                  <w:pPr>
                    <w:adjustRightInd w:val="0"/>
                    <w:snapToGrid w:val="0"/>
                    <w:jc w:val="center"/>
                    <w:rPr>
                      <w:snapToGrid w:val="0"/>
                      <w:color w:val="000000" w:themeColor="text1"/>
                      <w:kern w:val="21"/>
                      <w:szCs w:val="21"/>
                    </w:rPr>
                  </w:pPr>
                  <w:r w:rsidRPr="003D0316">
                    <w:rPr>
                      <w:color w:val="000000" w:themeColor="text1"/>
                      <w:szCs w:val="21"/>
                    </w:rPr>
                    <w:t>0.8464</w:t>
                  </w:r>
                </w:p>
              </w:tc>
              <w:tc>
                <w:tcPr>
                  <w:tcW w:w="859" w:type="dxa"/>
                  <w:vMerge w:val="restart"/>
                  <w:vAlign w:val="center"/>
                </w:tcPr>
                <w:p w:rsidR="00D33F29" w:rsidRPr="003D0316" w:rsidRDefault="00995DB9">
                  <w:pPr>
                    <w:adjustRightInd w:val="0"/>
                    <w:snapToGrid w:val="0"/>
                    <w:jc w:val="center"/>
                    <w:rPr>
                      <w:rFonts w:ascii="Calibri" w:hAnsi="Calibri"/>
                      <w:bCs/>
                      <w:color w:val="000000" w:themeColor="text1"/>
                      <w:szCs w:val="21"/>
                    </w:rPr>
                  </w:pPr>
                  <w:r w:rsidRPr="003D0316">
                    <w:rPr>
                      <w:color w:val="000000" w:themeColor="text1"/>
                      <w:szCs w:val="21"/>
                    </w:rPr>
                    <w:t>收集后外售处理</w:t>
                  </w: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3</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废气处理</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袋式除尘器</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kern w:val="0"/>
                      <w:szCs w:val="21"/>
                    </w:rPr>
                    <w:t>废布袋</w:t>
                  </w:r>
                </w:p>
              </w:tc>
              <w:tc>
                <w:tcPr>
                  <w:tcW w:w="1196" w:type="dxa"/>
                </w:tcPr>
                <w:p w:rsidR="00D33F29" w:rsidRPr="003D0316" w:rsidRDefault="00995DB9">
                  <w:pPr>
                    <w:jc w:val="center"/>
                    <w:rPr>
                      <w:color w:val="000000" w:themeColor="text1"/>
                    </w:rPr>
                  </w:pPr>
                  <w:r w:rsidRPr="003D0316">
                    <w:rPr>
                      <w:rFonts w:hint="eastAsia"/>
                      <w:color w:val="000000" w:themeColor="text1"/>
                      <w:szCs w:val="21"/>
                    </w:rPr>
                    <w:t>900-099-S</w:t>
                  </w:r>
                  <w:r w:rsidRPr="003D0316">
                    <w:rPr>
                      <w:color w:val="000000" w:themeColor="text1"/>
                      <w:szCs w:val="21"/>
                    </w:rPr>
                    <w:t>59</w:t>
                  </w:r>
                </w:p>
              </w:tc>
              <w:tc>
                <w:tcPr>
                  <w:tcW w:w="1148"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0.05</w:t>
                  </w:r>
                </w:p>
              </w:tc>
              <w:tc>
                <w:tcPr>
                  <w:tcW w:w="958"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0.05</w:t>
                  </w:r>
                </w:p>
              </w:tc>
              <w:tc>
                <w:tcPr>
                  <w:tcW w:w="859" w:type="dxa"/>
                  <w:vMerge/>
                  <w:vAlign w:val="center"/>
                </w:tcPr>
                <w:p w:rsidR="00D33F29" w:rsidRPr="003D0316" w:rsidRDefault="00D33F29">
                  <w:pPr>
                    <w:adjustRightInd w:val="0"/>
                    <w:snapToGrid w:val="0"/>
                    <w:jc w:val="center"/>
                    <w:rPr>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4</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包装等</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包装机等</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废包装袋</w:t>
                  </w:r>
                </w:p>
              </w:tc>
              <w:tc>
                <w:tcPr>
                  <w:tcW w:w="1196" w:type="dxa"/>
                </w:tcPr>
                <w:p w:rsidR="00D33F29" w:rsidRPr="003D0316" w:rsidRDefault="00995DB9">
                  <w:pPr>
                    <w:jc w:val="center"/>
                    <w:rPr>
                      <w:color w:val="000000" w:themeColor="text1"/>
                    </w:rPr>
                  </w:pPr>
                  <w:r w:rsidRPr="003D0316">
                    <w:rPr>
                      <w:rFonts w:hint="eastAsia"/>
                      <w:color w:val="000000" w:themeColor="text1"/>
                      <w:szCs w:val="21"/>
                    </w:rPr>
                    <w:t>900-099-S</w:t>
                  </w:r>
                  <w:r w:rsidRPr="003D0316">
                    <w:rPr>
                      <w:color w:val="000000" w:themeColor="text1"/>
                      <w:szCs w:val="21"/>
                    </w:rPr>
                    <w:t>59</w:t>
                  </w:r>
                </w:p>
              </w:tc>
              <w:tc>
                <w:tcPr>
                  <w:tcW w:w="1148" w:type="dxa"/>
                  <w:vAlign w:val="center"/>
                </w:tcPr>
                <w:p w:rsidR="00D33F29" w:rsidRPr="003D0316" w:rsidRDefault="00995DB9">
                  <w:pPr>
                    <w:adjustRightInd w:val="0"/>
                    <w:snapToGrid w:val="0"/>
                    <w:jc w:val="center"/>
                    <w:rPr>
                      <w:snapToGrid w:val="0"/>
                      <w:color w:val="000000" w:themeColor="text1"/>
                      <w:kern w:val="21"/>
                      <w:szCs w:val="21"/>
                    </w:rPr>
                  </w:pPr>
                  <w:r w:rsidRPr="003D0316">
                    <w:rPr>
                      <w:color w:val="000000" w:themeColor="text1"/>
                      <w:szCs w:val="21"/>
                    </w:rPr>
                    <w:t>0.2</w:t>
                  </w:r>
                </w:p>
              </w:tc>
              <w:tc>
                <w:tcPr>
                  <w:tcW w:w="958" w:type="dxa"/>
                  <w:vAlign w:val="center"/>
                </w:tcPr>
                <w:p w:rsidR="00D33F29" w:rsidRPr="003D0316" w:rsidRDefault="00995DB9">
                  <w:pPr>
                    <w:adjustRightInd w:val="0"/>
                    <w:snapToGrid w:val="0"/>
                    <w:jc w:val="center"/>
                    <w:rPr>
                      <w:snapToGrid w:val="0"/>
                      <w:color w:val="000000" w:themeColor="text1"/>
                      <w:kern w:val="21"/>
                      <w:szCs w:val="21"/>
                    </w:rPr>
                  </w:pPr>
                  <w:r w:rsidRPr="003D0316">
                    <w:rPr>
                      <w:color w:val="000000" w:themeColor="text1"/>
                      <w:szCs w:val="21"/>
                    </w:rPr>
                    <w:t>0.2</w:t>
                  </w:r>
                </w:p>
              </w:tc>
              <w:tc>
                <w:tcPr>
                  <w:tcW w:w="859" w:type="dxa"/>
                  <w:vMerge/>
                  <w:vAlign w:val="center"/>
                </w:tcPr>
                <w:p w:rsidR="00D33F29" w:rsidRPr="003D0316" w:rsidRDefault="00D33F29">
                  <w:pPr>
                    <w:adjustRightInd w:val="0"/>
                    <w:snapToGrid w:val="0"/>
                    <w:jc w:val="center"/>
                    <w:rPr>
                      <w:rFonts w:ascii="Calibri" w:hAnsi="Calibri"/>
                      <w:bCs/>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5</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化验</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化验室</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废试剂瓶</w:t>
                  </w:r>
                </w:p>
              </w:tc>
              <w:tc>
                <w:tcPr>
                  <w:tcW w:w="1196" w:type="dxa"/>
                </w:tcPr>
                <w:p w:rsidR="00D33F29" w:rsidRPr="003D0316" w:rsidRDefault="00995DB9">
                  <w:pPr>
                    <w:jc w:val="center"/>
                    <w:rPr>
                      <w:color w:val="000000" w:themeColor="text1"/>
                      <w:szCs w:val="21"/>
                    </w:rPr>
                  </w:pPr>
                  <w:r w:rsidRPr="003D0316">
                    <w:rPr>
                      <w:rFonts w:hint="eastAsia"/>
                      <w:color w:val="000000" w:themeColor="text1"/>
                      <w:szCs w:val="21"/>
                    </w:rPr>
                    <w:t>900-099-S</w:t>
                  </w:r>
                  <w:r w:rsidRPr="003D0316">
                    <w:rPr>
                      <w:color w:val="000000" w:themeColor="text1"/>
                      <w:szCs w:val="21"/>
                    </w:rPr>
                    <w:t>59</w:t>
                  </w:r>
                </w:p>
              </w:tc>
              <w:tc>
                <w:tcPr>
                  <w:tcW w:w="114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0.001</w:t>
                  </w:r>
                </w:p>
              </w:tc>
              <w:tc>
                <w:tcPr>
                  <w:tcW w:w="95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0.001</w:t>
                  </w:r>
                </w:p>
              </w:tc>
              <w:tc>
                <w:tcPr>
                  <w:tcW w:w="859" w:type="dxa"/>
                  <w:vMerge/>
                  <w:vAlign w:val="center"/>
                </w:tcPr>
                <w:p w:rsidR="00D33F29" w:rsidRPr="003D0316" w:rsidRDefault="00D33F29">
                  <w:pPr>
                    <w:adjustRightInd w:val="0"/>
                    <w:snapToGrid w:val="0"/>
                    <w:jc w:val="center"/>
                    <w:rPr>
                      <w:rFonts w:ascii="Calibri" w:hAnsi="Calibri"/>
                      <w:bCs/>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6</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化验</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化验室</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不合格产品</w:t>
                  </w:r>
                </w:p>
              </w:tc>
              <w:tc>
                <w:tcPr>
                  <w:tcW w:w="1196" w:type="dxa"/>
                  <w:vAlign w:val="center"/>
                </w:tcPr>
                <w:p w:rsidR="00D33F29" w:rsidRPr="003D0316" w:rsidRDefault="00995DB9">
                  <w:pPr>
                    <w:jc w:val="center"/>
                    <w:rPr>
                      <w:color w:val="000000" w:themeColor="text1"/>
                      <w:szCs w:val="21"/>
                    </w:rPr>
                  </w:pPr>
                  <w:r w:rsidRPr="003D0316">
                    <w:rPr>
                      <w:rFonts w:hint="eastAsia"/>
                      <w:color w:val="000000" w:themeColor="text1"/>
                      <w:szCs w:val="21"/>
                    </w:rPr>
                    <w:t>900-099-S59</w:t>
                  </w:r>
                </w:p>
              </w:tc>
              <w:tc>
                <w:tcPr>
                  <w:tcW w:w="1148" w:type="dxa"/>
                  <w:vAlign w:val="center"/>
                </w:tcPr>
                <w:p w:rsidR="00D33F29" w:rsidRPr="003D0316" w:rsidRDefault="0014549D">
                  <w:pPr>
                    <w:adjustRightInd w:val="0"/>
                    <w:snapToGrid w:val="0"/>
                    <w:jc w:val="center"/>
                    <w:rPr>
                      <w:color w:val="000000" w:themeColor="text1"/>
                      <w:szCs w:val="21"/>
                    </w:rPr>
                  </w:pPr>
                  <w:r w:rsidRPr="003D0316">
                    <w:rPr>
                      <w:color w:val="000000" w:themeColor="text1"/>
                      <w:szCs w:val="21"/>
                    </w:rPr>
                    <w:t>6.6571</w:t>
                  </w:r>
                </w:p>
              </w:tc>
              <w:tc>
                <w:tcPr>
                  <w:tcW w:w="958" w:type="dxa"/>
                  <w:vAlign w:val="center"/>
                </w:tcPr>
                <w:p w:rsidR="00D33F29" w:rsidRPr="003D0316" w:rsidRDefault="0014549D">
                  <w:pPr>
                    <w:adjustRightInd w:val="0"/>
                    <w:snapToGrid w:val="0"/>
                    <w:jc w:val="center"/>
                    <w:rPr>
                      <w:color w:val="000000" w:themeColor="text1"/>
                      <w:szCs w:val="21"/>
                    </w:rPr>
                  </w:pPr>
                  <w:r w:rsidRPr="003D0316">
                    <w:rPr>
                      <w:color w:val="000000" w:themeColor="text1"/>
                      <w:szCs w:val="21"/>
                    </w:rPr>
                    <w:t>6.6571</w:t>
                  </w:r>
                </w:p>
              </w:tc>
              <w:tc>
                <w:tcPr>
                  <w:tcW w:w="859" w:type="dxa"/>
                  <w:vMerge/>
                  <w:vAlign w:val="center"/>
                </w:tcPr>
                <w:p w:rsidR="00D33F29" w:rsidRPr="003D0316" w:rsidRDefault="00D33F29">
                  <w:pPr>
                    <w:adjustRightInd w:val="0"/>
                    <w:snapToGrid w:val="0"/>
                    <w:jc w:val="center"/>
                    <w:rPr>
                      <w:rFonts w:ascii="Calibri" w:hAnsi="Calibri"/>
                      <w:bCs/>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7</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废气处理</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生物除臭</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废生物除臭填料</w:t>
                  </w:r>
                </w:p>
              </w:tc>
              <w:tc>
                <w:tcPr>
                  <w:tcW w:w="1196" w:type="dxa"/>
                  <w:vAlign w:val="center"/>
                </w:tcPr>
                <w:p w:rsidR="00D33F29" w:rsidRPr="003D0316" w:rsidRDefault="00995DB9">
                  <w:pPr>
                    <w:jc w:val="center"/>
                    <w:rPr>
                      <w:rFonts w:cs="Calibri"/>
                      <w:color w:val="000000" w:themeColor="text1"/>
                      <w:szCs w:val="21"/>
                    </w:rPr>
                  </w:pPr>
                  <w:r w:rsidRPr="003D0316">
                    <w:rPr>
                      <w:rFonts w:hint="eastAsia"/>
                      <w:color w:val="000000" w:themeColor="text1"/>
                      <w:szCs w:val="21"/>
                    </w:rPr>
                    <w:t>900-099-S59</w:t>
                  </w:r>
                </w:p>
              </w:tc>
              <w:tc>
                <w:tcPr>
                  <w:tcW w:w="114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95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859"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按照《危险废物鉴别标准</w:t>
                  </w:r>
                  <w:r w:rsidRPr="003D0316">
                    <w:rPr>
                      <w:rFonts w:cs="Calibri" w:hint="eastAsia"/>
                      <w:color w:val="000000" w:themeColor="text1"/>
                      <w:szCs w:val="21"/>
                    </w:rPr>
                    <w:t xml:space="preserve"> </w:t>
                  </w:r>
                  <w:r w:rsidRPr="003D0316">
                    <w:rPr>
                      <w:rFonts w:cs="Calibri" w:hint="eastAsia"/>
                      <w:color w:val="000000" w:themeColor="text1"/>
                      <w:szCs w:val="21"/>
                    </w:rPr>
                    <w:t>通则》进行鉴定，按鉴定结果合法处置；鉴定前按危废进行管理</w:t>
                  </w: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8</w:t>
                  </w:r>
                </w:p>
              </w:tc>
              <w:tc>
                <w:tcPr>
                  <w:tcW w:w="1000" w:type="dxa"/>
                  <w:vAlign w:val="center"/>
                </w:tcPr>
                <w:p w:rsidR="00D33F29" w:rsidRPr="003D0316" w:rsidRDefault="00995DB9">
                  <w:pPr>
                    <w:jc w:val="center"/>
                    <w:rPr>
                      <w:color w:val="000000" w:themeColor="text1"/>
                      <w:szCs w:val="21"/>
                      <w:lang w:val="zh-CN"/>
                    </w:rPr>
                  </w:pPr>
                  <w:r w:rsidRPr="003D0316">
                    <w:rPr>
                      <w:rFonts w:hint="eastAsia"/>
                      <w:color w:val="000000" w:themeColor="text1"/>
                      <w:szCs w:val="21"/>
                      <w:lang w:val="zh-CN"/>
                    </w:rPr>
                    <w:t>化验</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szCs w:val="21"/>
                    </w:rPr>
                    <w:t>化验室</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化验室废液</w:t>
                  </w:r>
                </w:p>
              </w:tc>
              <w:tc>
                <w:tcPr>
                  <w:tcW w:w="1196" w:type="dxa"/>
                  <w:vAlign w:val="center"/>
                </w:tcPr>
                <w:p w:rsidR="00D33F29" w:rsidRPr="003D0316" w:rsidRDefault="00995DB9">
                  <w:pPr>
                    <w:jc w:val="center"/>
                    <w:rPr>
                      <w:color w:val="000000" w:themeColor="text1"/>
                      <w:szCs w:val="21"/>
                    </w:rPr>
                  </w:pPr>
                  <w:r w:rsidRPr="003D0316">
                    <w:rPr>
                      <w:rFonts w:cs="Calibri"/>
                      <w:color w:val="000000" w:themeColor="text1"/>
                      <w:szCs w:val="21"/>
                    </w:rPr>
                    <w:t>900-047-49</w:t>
                  </w:r>
                </w:p>
              </w:tc>
              <w:tc>
                <w:tcPr>
                  <w:tcW w:w="114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958"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859" w:type="dxa"/>
                  <w:vMerge w:val="restart"/>
                  <w:vAlign w:val="center"/>
                </w:tcPr>
                <w:p w:rsidR="00D33F29" w:rsidRPr="003D0316" w:rsidRDefault="00995DB9">
                  <w:pPr>
                    <w:adjustRightInd w:val="0"/>
                    <w:snapToGrid w:val="0"/>
                    <w:jc w:val="center"/>
                    <w:rPr>
                      <w:rFonts w:ascii="Calibri" w:hAnsi="Calibri"/>
                      <w:bCs/>
                      <w:color w:val="000000" w:themeColor="text1"/>
                      <w:szCs w:val="21"/>
                    </w:rPr>
                  </w:pPr>
                  <w:r w:rsidRPr="003D0316">
                    <w:rPr>
                      <w:color w:val="000000" w:themeColor="text1"/>
                      <w:szCs w:val="21"/>
                    </w:rPr>
                    <w:t>委托</w:t>
                  </w:r>
                  <w:r w:rsidRPr="003D0316">
                    <w:rPr>
                      <w:rFonts w:hint="eastAsia"/>
                      <w:color w:val="000000" w:themeColor="text1"/>
                      <w:szCs w:val="21"/>
                    </w:rPr>
                    <w:t>有</w:t>
                  </w:r>
                  <w:r w:rsidRPr="003D0316">
                    <w:rPr>
                      <w:color w:val="000000" w:themeColor="text1"/>
                      <w:szCs w:val="21"/>
                    </w:rPr>
                    <w:t>资质单位处理</w:t>
                  </w: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9</w:t>
                  </w:r>
                </w:p>
              </w:tc>
              <w:tc>
                <w:tcPr>
                  <w:tcW w:w="1000" w:type="dxa"/>
                  <w:vAlign w:val="center"/>
                </w:tcPr>
                <w:p w:rsidR="00D33F29" w:rsidRPr="003D0316" w:rsidRDefault="00995DB9">
                  <w:pPr>
                    <w:jc w:val="center"/>
                    <w:rPr>
                      <w:color w:val="000000" w:themeColor="text1"/>
                      <w:szCs w:val="21"/>
                      <w:lang w:val="zh-CN"/>
                    </w:rPr>
                  </w:pPr>
                  <w:r w:rsidRPr="003D0316">
                    <w:rPr>
                      <w:rFonts w:hint="eastAsia"/>
                      <w:bCs/>
                      <w:color w:val="000000" w:themeColor="text1"/>
                      <w:szCs w:val="21"/>
                    </w:rPr>
                    <w:t>设备保养</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bCs/>
                      <w:color w:val="000000" w:themeColor="text1"/>
                      <w:szCs w:val="21"/>
                    </w:rPr>
                    <w:t>风机等设备</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w:t>
                  </w:r>
                </w:p>
              </w:tc>
              <w:tc>
                <w:tcPr>
                  <w:tcW w:w="1196" w:type="dxa"/>
                  <w:vAlign w:val="center"/>
                </w:tcPr>
                <w:p w:rsidR="00D33F29" w:rsidRPr="003D0316" w:rsidRDefault="00995DB9">
                  <w:pPr>
                    <w:jc w:val="center"/>
                    <w:rPr>
                      <w:rFonts w:cs="Calibri"/>
                      <w:color w:val="000000" w:themeColor="text1"/>
                      <w:szCs w:val="21"/>
                    </w:rPr>
                  </w:pPr>
                  <w:r w:rsidRPr="003D0316">
                    <w:rPr>
                      <w:rFonts w:cs="Calibri"/>
                      <w:color w:val="000000" w:themeColor="text1"/>
                      <w:szCs w:val="21"/>
                    </w:rPr>
                    <w:t>900-214-08</w:t>
                  </w:r>
                </w:p>
              </w:tc>
              <w:tc>
                <w:tcPr>
                  <w:tcW w:w="114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5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859" w:type="dxa"/>
                  <w:vMerge/>
                  <w:vAlign w:val="center"/>
                </w:tcPr>
                <w:p w:rsidR="00D33F29" w:rsidRPr="003D0316" w:rsidRDefault="00D33F29">
                  <w:pPr>
                    <w:adjustRightInd w:val="0"/>
                    <w:snapToGrid w:val="0"/>
                    <w:jc w:val="center"/>
                    <w:rPr>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10</w:t>
                  </w:r>
                </w:p>
              </w:tc>
              <w:tc>
                <w:tcPr>
                  <w:tcW w:w="1000" w:type="dxa"/>
                  <w:vAlign w:val="center"/>
                </w:tcPr>
                <w:p w:rsidR="00D33F29" w:rsidRPr="003D0316" w:rsidRDefault="00995DB9">
                  <w:pPr>
                    <w:jc w:val="center"/>
                    <w:rPr>
                      <w:color w:val="000000" w:themeColor="text1"/>
                      <w:szCs w:val="21"/>
                      <w:lang w:val="zh-CN"/>
                    </w:rPr>
                  </w:pPr>
                  <w:r w:rsidRPr="003D0316">
                    <w:rPr>
                      <w:rFonts w:hint="eastAsia"/>
                      <w:bCs/>
                      <w:color w:val="000000" w:themeColor="text1"/>
                      <w:szCs w:val="21"/>
                    </w:rPr>
                    <w:t>设备保养</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bCs/>
                      <w:color w:val="000000" w:themeColor="text1"/>
                      <w:szCs w:val="21"/>
                    </w:rPr>
                    <w:t>风机等设备</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废润滑油桶</w:t>
                  </w:r>
                </w:p>
              </w:tc>
              <w:tc>
                <w:tcPr>
                  <w:tcW w:w="1196" w:type="dxa"/>
                  <w:vAlign w:val="center"/>
                </w:tcPr>
                <w:p w:rsidR="00D33F29" w:rsidRPr="003D0316" w:rsidRDefault="00995DB9">
                  <w:pPr>
                    <w:jc w:val="center"/>
                    <w:rPr>
                      <w:rFonts w:cs="Calibri"/>
                      <w:color w:val="000000" w:themeColor="text1"/>
                      <w:szCs w:val="21"/>
                    </w:rPr>
                  </w:pPr>
                  <w:r w:rsidRPr="003D0316">
                    <w:rPr>
                      <w:rFonts w:cs="Calibri"/>
                      <w:color w:val="000000" w:themeColor="text1"/>
                      <w:szCs w:val="21"/>
                    </w:rPr>
                    <w:t>900-249-08</w:t>
                  </w:r>
                </w:p>
              </w:tc>
              <w:tc>
                <w:tcPr>
                  <w:tcW w:w="114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95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859" w:type="dxa"/>
                  <w:vMerge/>
                  <w:vAlign w:val="center"/>
                </w:tcPr>
                <w:p w:rsidR="00D33F29" w:rsidRPr="003D0316" w:rsidRDefault="00D33F29">
                  <w:pPr>
                    <w:adjustRightInd w:val="0"/>
                    <w:snapToGrid w:val="0"/>
                    <w:jc w:val="center"/>
                    <w:rPr>
                      <w:color w:val="000000" w:themeColor="text1"/>
                      <w:szCs w:val="21"/>
                    </w:rPr>
                  </w:pPr>
                </w:p>
              </w:tc>
            </w:tr>
            <w:tr w:rsidR="003D0316" w:rsidRPr="003D0316">
              <w:trPr>
                <w:trHeight w:val="387"/>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11</w:t>
                  </w:r>
                </w:p>
              </w:tc>
              <w:tc>
                <w:tcPr>
                  <w:tcW w:w="1000" w:type="dxa"/>
                  <w:vAlign w:val="center"/>
                </w:tcPr>
                <w:p w:rsidR="00D33F29" w:rsidRPr="003D0316" w:rsidRDefault="00995DB9">
                  <w:pPr>
                    <w:jc w:val="center"/>
                    <w:rPr>
                      <w:color w:val="000000" w:themeColor="text1"/>
                      <w:szCs w:val="21"/>
                      <w:lang w:val="zh-CN"/>
                    </w:rPr>
                  </w:pPr>
                  <w:r w:rsidRPr="003D0316">
                    <w:rPr>
                      <w:rFonts w:hint="eastAsia"/>
                      <w:bCs/>
                      <w:color w:val="000000" w:themeColor="text1"/>
                      <w:szCs w:val="21"/>
                    </w:rPr>
                    <w:t>设备保养</w:t>
                  </w:r>
                </w:p>
              </w:tc>
              <w:tc>
                <w:tcPr>
                  <w:tcW w:w="1195" w:type="dxa"/>
                  <w:vAlign w:val="center"/>
                </w:tcPr>
                <w:p w:rsidR="00D33F29" w:rsidRPr="003D0316" w:rsidRDefault="00995DB9">
                  <w:pPr>
                    <w:topLinePunct/>
                    <w:adjustRightInd w:val="0"/>
                    <w:snapToGrid w:val="0"/>
                    <w:jc w:val="center"/>
                    <w:rPr>
                      <w:color w:val="000000" w:themeColor="text1"/>
                      <w:szCs w:val="21"/>
                    </w:rPr>
                  </w:pPr>
                  <w:r w:rsidRPr="003D0316">
                    <w:rPr>
                      <w:rFonts w:hint="eastAsia"/>
                      <w:bCs/>
                      <w:color w:val="000000" w:themeColor="text1"/>
                      <w:szCs w:val="21"/>
                    </w:rPr>
                    <w:t>风机等设备</w:t>
                  </w:r>
                </w:p>
              </w:tc>
              <w:tc>
                <w:tcPr>
                  <w:tcW w:w="15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kern w:val="0"/>
                      <w:szCs w:val="21"/>
                    </w:rPr>
                    <w:t>废含油手套及抹布</w:t>
                  </w:r>
                </w:p>
              </w:tc>
              <w:tc>
                <w:tcPr>
                  <w:tcW w:w="1196" w:type="dxa"/>
                  <w:vAlign w:val="center"/>
                </w:tcPr>
                <w:p w:rsidR="00D33F29" w:rsidRPr="003D0316" w:rsidRDefault="00995DB9">
                  <w:pPr>
                    <w:jc w:val="center"/>
                    <w:rPr>
                      <w:rFonts w:cs="Calibri"/>
                      <w:color w:val="000000" w:themeColor="text1"/>
                      <w:szCs w:val="21"/>
                    </w:rPr>
                  </w:pPr>
                  <w:r w:rsidRPr="003D0316">
                    <w:rPr>
                      <w:color w:val="000000" w:themeColor="text1"/>
                    </w:rPr>
                    <w:t>900-041-49</w:t>
                  </w:r>
                </w:p>
              </w:tc>
              <w:tc>
                <w:tcPr>
                  <w:tcW w:w="114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58"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859" w:type="dxa"/>
                  <w:vMerge/>
                  <w:vAlign w:val="center"/>
                </w:tcPr>
                <w:p w:rsidR="00D33F29" w:rsidRPr="003D0316" w:rsidRDefault="00D33F29">
                  <w:pPr>
                    <w:adjustRightInd w:val="0"/>
                    <w:snapToGrid w:val="0"/>
                    <w:jc w:val="center"/>
                    <w:rPr>
                      <w:color w:val="000000" w:themeColor="text1"/>
                      <w:szCs w:val="21"/>
                    </w:rPr>
                  </w:pPr>
                </w:p>
              </w:tc>
            </w:tr>
          </w:tbl>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3D0316">
              <w:rPr>
                <w:color w:val="000000" w:themeColor="text1"/>
                <w:szCs w:val="21"/>
              </w:rPr>
              <w:t xml:space="preserve"> </w:t>
            </w:r>
            <w:r w:rsidRPr="003D0316">
              <w:rPr>
                <w:rFonts w:cs="宋体" w:hint="eastAsia"/>
                <w:color w:val="000000" w:themeColor="text1"/>
                <w:szCs w:val="21"/>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w:t>
            </w:r>
            <w:r w:rsidRPr="003D0316">
              <w:rPr>
                <w:rFonts w:cs="宋体" w:hint="eastAsia"/>
                <w:color w:val="000000" w:themeColor="text1"/>
                <w:szCs w:val="21"/>
              </w:rPr>
              <w:lastRenderedPageBreak/>
              <w:t>制通行的区域。危险废物移出人、危险废物承运人、危险废物接受人在危险废物转移过程中采取防扬散、防流失、防渗漏或者其他防止污染环境的措施，不得擅自倾倒、堆放、丢弃、遗撒危险废物，并对所造成的环境污染及生态破坏依法承担责任</w:t>
            </w:r>
            <w:r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危废间位于生产车间内东南侧，贮存设施面积为</w:t>
            </w:r>
            <w:r w:rsidRPr="003D0316">
              <w:rPr>
                <w:color w:val="000000" w:themeColor="text1"/>
                <w:kern w:val="0"/>
                <w:szCs w:val="21"/>
              </w:rPr>
              <w:t>6m</w:t>
            </w:r>
            <w:r w:rsidRPr="003D0316">
              <w:rPr>
                <w:color w:val="000000" w:themeColor="text1"/>
                <w:kern w:val="0"/>
                <w:szCs w:val="21"/>
                <w:vertAlign w:val="superscript"/>
              </w:rPr>
              <w:t>2</w:t>
            </w:r>
            <w:r w:rsidRPr="003D0316">
              <w:rPr>
                <w:rFonts w:hint="eastAsia"/>
                <w:color w:val="000000" w:themeColor="text1"/>
                <w:szCs w:val="21"/>
              </w:rPr>
              <w:t>，自行贮存危险废物能力为</w:t>
            </w:r>
            <w:r w:rsidRPr="003D0316">
              <w:rPr>
                <w:color w:val="000000" w:themeColor="text1"/>
                <w:szCs w:val="21"/>
              </w:rPr>
              <w:t>1</w:t>
            </w:r>
            <w:r w:rsidRPr="003D0316">
              <w:rPr>
                <w:rFonts w:hint="eastAsia"/>
                <w:color w:val="000000" w:themeColor="text1"/>
                <w:szCs w:val="21"/>
              </w:rPr>
              <w:t>t</w:t>
            </w:r>
            <w:r w:rsidRPr="003D0316">
              <w:rPr>
                <w:rFonts w:hint="eastAsia"/>
                <w:color w:val="000000" w:themeColor="text1"/>
                <w:szCs w:val="21"/>
              </w:rPr>
              <w:t>。</w:t>
            </w:r>
            <w:r w:rsidRPr="003D0316">
              <w:rPr>
                <w:rFonts w:hint="eastAsia"/>
                <w:color w:val="000000" w:themeColor="text1"/>
                <w:szCs w:val="21"/>
              </w:rPr>
              <w:t xml:space="preserve"> </w:t>
            </w:r>
            <w:r w:rsidRPr="003D0316">
              <w:rPr>
                <w:rFonts w:hint="eastAsia"/>
                <w:color w:val="000000" w:themeColor="text1"/>
                <w:szCs w:val="21"/>
              </w:rPr>
              <w:t>一般固废区位于生产车间内东北侧，占地面积为</w:t>
            </w:r>
            <w:r w:rsidRPr="003D0316">
              <w:rPr>
                <w:color w:val="000000" w:themeColor="text1"/>
                <w:szCs w:val="21"/>
              </w:rPr>
              <w:t>20</w:t>
            </w:r>
            <w:r w:rsidRPr="003D0316">
              <w:rPr>
                <w:rFonts w:hint="eastAsia"/>
                <w:color w:val="000000" w:themeColor="text1"/>
                <w:szCs w:val="21"/>
              </w:rPr>
              <w:t>m</w:t>
            </w:r>
            <w:r w:rsidRPr="003D0316">
              <w:rPr>
                <w:color w:val="000000" w:themeColor="text1"/>
                <w:szCs w:val="21"/>
                <w:vertAlign w:val="superscript"/>
              </w:rPr>
              <w:t>2</w:t>
            </w:r>
            <w:r w:rsidRPr="003D0316">
              <w:rPr>
                <w:rFonts w:hint="eastAsia"/>
                <w:color w:val="000000" w:themeColor="text1"/>
                <w:szCs w:val="21"/>
              </w:rPr>
              <w:t>，自行贮存能力为</w:t>
            </w:r>
            <w:r w:rsidRPr="003D0316">
              <w:rPr>
                <w:color w:val="000000" w:themeColor="text1"/>
                <w:szCs w:val="21"/>
              </w:rPr>
              <w:t>10</w:t>
            </w:r>
            <w:r w:rsidRPr="003D0316">
              <w:rPr>
                <w:rFonts w:hint="eastAsia"/>
                <w:color w:val="000000" w:themeColor="text1"/>
                <w:szCs w:val="21"/>
              </w:rPr>
              <w:t>t</w:t>
            </w:r>
            <w:r w:rsidRPr="003D0316">
              <w:rPr>
                <w:rFonts w:hint="eastAsia"/>
                <w:color w:val="000000" w:themeColor="text1"/>
                <w:szCs w:val="21"/>
              </w:rPr>
              <w:t>。危废间及一般固废区内做好分区，危险废物及一般固废分区暂存；液态危险废物设置托盘防止液体危废泄漏；根据《危险废物识别标志设置技术规范》（</w:t>
            </w:r>
            <w:r w:rsidRPr="003D0316">
              <w:rPr>
                <w:rFonts w:hint="eastAsia"/>
                <w:color w:val="000000" w:themeColor="text1"/>
                <w:szCs w:val="21"/>
              </w:rPr>
              <w:t>HJ1276</w:t>
            </w:r>
            <w:r w:rsidRPr="003D0316">
              <w:rPr>
                <w:rFonts w:hint="eastAsia"/>
                <w:color w:val="000000" w:themeColor="text1"/>
                <w:szCs w:val="21"/>
              </w:rPr>
              <w:t>—</w:t>
            </w:r>
            <w:r w:rsidRPr="003D0316">
              <w:rPr>
                <w:rFonts w:hint="eastAsia"/>
                <w:color w:val="000000" w:themeColor="text1"/>
                <w:szCs w:val="21"/>
              </w:rPr>
              <w:t>2022</w:t>
            </w:r>
            <w:r w:rsidRPr="003D0316">
              <w:rPr>
                <w:rFonts w:hint="eastAsia"/>
                <w:color w:val="000000" w:themeColor="text1"/>
                <w:szCs w:val="21"/>
              </w:rPr>
              <w:t>）张贴标识。</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环境管理要求</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）一般工业固废</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1</w:t>
            </w:r>
            <w:r w:rsidRPr="003D0316">
              <w:rPr>
                <w:rFonts w:hint="eastAsia"/>
                <w:color w:val="000000" w:themeColor="text1"/>
                <w:szCs w:val="21"/>
              </w:rPr>
              <w:t>）本项目一般固体废物贮存过程应满足相应防渗漏、防雨淋、防扬尘等环境保护要求，应符合《中华人民共和国固体废物污染环境防治法》（</w:t>
            </w:r>
            <w:r w:rsidRPr="003D0316">
              <w:rPr>
                <w:color w:val="000000" w:themeColor="text1"/>
                <w:szCs w:val="21"/>
              </w:rPr>
              <w:t>2020</w:t>
            </w:r>
            <w:r w:rsidRPr="003D0316">
              <w:rPr>
                <w:rFonts w:hint="eastAsia"/>
                <w:color w:val="000000" w:themeColor="text1"/>
                <w:szCs w:val="21"/>
              </w:rPr>
              <w:t>年修订）相关要求</w:t>
            </w:r>
            <w:r w:rsidRPr="003D0316">
              <w:rPr>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2</w:t>
            </w:r>
            <w:r w:rsidRPr="003D0316">
              <w:rPr>
                <w:color w:val="000000" w:themeColor="text1"/>
                <w:szCs w:val="21"/>
              </w:rPr>
              <w:t>）建设单位拟按照《排污许可证申请与核发技术规范</w:t>
            </w:r>
            <w:r w:rsidRPr="003D0316">
              <w:rPr>
                <w:color w:val="000000" w:themeColor="text1"/>
                <w:szCs w:val="21"/>
              </w:rPr>
              <w:t xml:space="preserve"> </w:t>
            </w:r>
            <w:r w:rsidRPr="003D0316">
              <w:rPr>
                <w:color w:val="000000" w:themeColor="text1"/>
                <w:szCs w:val="21"/>
              </w:rPr>
              <w:t>工业固体废物（试行）》（</w:t>
            </w:r>
            <w:r w:rsidRPr="003D0316">
              <w:rPr>
                <w:color w:val="000000" w:themeColor="text1"/>
                <w:szCs w:val="21"/>
              </w:rPr>
              <w:t>HJ1200-2021</w:t>
            </w:r>
            <w:r w:rsidRPr="003D0316">
              <w:rPr>
                <w:color w:val="000000" w:themeColor="text1"/>
                <w:szCs w:val="21"/>
              </w:rPr>
              <w:t>）要求，对一般固废进行管理：</w:t>
            </w:r>
          </w:p>
          <w:p w:rsidR="00D33F29" w:rsidRPr="003D0316" w:rsidRDefault="00470DBF">
            <w:pPr>
              <w:spacing w:line="360" w:lineRule="auto"/>
              <w:ind w:firstLine="420"/>
              <w:rPr>
                <w:color w:val="000000" w:themeColor="text1"/>
                <w:szCs w:val="21"/>
              </w:rPr>
            </w:pPr>
            <w:r w:rsidRPr="003D0316">
              <w:rPr>
                <w:rFonts w:ascii="宋体" w:hAnsi="宋体" w:cs="宋体" w:hint="eastAsia"/>
                <w:color w:val="000000" w:themeColor="text1"/>
                <w:szCs w:val="21"/>
              </w:rPr>
              <w:t>①</w:t>
            </w:r>
            <w:r w:rsidR="00995DB9" w:rsidRPr="003D0316">
              <w:rPr>
                <w:color w:val="000000" w:themeColor="text1"/>
                <w:szCs w:val="21"/>
              </w:rPr>
              <w:t>委托利用</w:t>
            </w:r>
            <w:r w:rsidR="00995DB9" w:rsidRPr="003D0316">
              <w:rPr>
                <w:color w:val="000000" w:themeColor="text1"/>
                <w:szCs w:val="21"/>
              </w:rPr>
              <w:t>/</w:t>
            </w:r>
            <w:r w:rsidR="00995DB9" w:rsidRPr="003D0316">
              <w:rPr>
                <w:color w:val="000000" w:themeColor="text1"/>
                <w:szCs w:val="21"/>
              </w:rPr>
              <w:t>处置污染防控要求：</w:t>
            </w:r>
            <w:r w:rsidR="00995DB9" w:rsidRPr="003D0316">
              <w:rPr>
                <w:color w:val="000000" w:themeColor="text1"/>
                <w:szCs w:val="21"/>
                <w:shd w:val="clear" w:color="auto" w:fill="FFFFFF"/>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rsidR="00D33F29" w:rsidRPr="003D0316" w:rsidRDefault="00470DBF">
            <w:pPr>
              <w:spacing w:line="360" w:lineRule="auto"/>
              <w:ind w:firstLine="420"/>
              <w:rPr>
                <w:color w:val="000000" w:themeColor="text1"/>
                <w:szCs w:val="21"/>
                <w:shd w:val="clear" w:color="auto" w:fill="FFFFFF"/>
              </w:rPr>
            </w:pPr>
            <w:r w:rsidRPr="003D0316">
              <w:rPr>
                <w:rFonts w:ascii="宋体" w:hAnsi="宋体" w:cs="宋体" w:hint="eastAsia"/>
                <w:color w:val="000000" w:themeColor="text1"/>
                <w:szCs w:val="21"/>
                <w:shd w:val="clear" w:color="auto" w:fill="FFFFFF"/>
              </w:rPr>
              <w:t>②</w:t>
            </w:r>
            <w:r w:rsidR="00995DB9" w:rsidRPr="003D0316">
              <w:rPr>
                <w:color w:val="000000" w:themeColor="text1"/>
                <w:szCs w:val="21"/>
                <w:shd w:val="clear" w:color="auto" w:fill="FFFFFF"/>
              </w:rPr>
              <w:t>自行贮存</w:t>
            </w:r>
            <w:r w:rsidR="00995DB9" w:rsidRPr="003D0316">
              <w:rPr>
                <w:color w:val="000000" w:themeColor="text1"/>
                <w:szCs w:val="21"/>
                <w:shd w:val="clear" w:color="auto" w:fill="FFFFFF"/>
              </w:rPr>
              <w:t>/</w:t>
            </w:r>
            <w:r w:rsidR="00995DB9" w:rsidRPr="003D0316">
              <w:rPr>
                <w:color w:val="000000" w:themeColor="text1"/>
                <w:szCs w:val="21"/>
                <w:shd w:val="clear" w:color="auto" w:fill="FFFFFF"/>
              </w:rPr>
              <w:t>利用</w:t>
            </w:r>
            <w:r w:rsidR="00995DB9" w:rsidRPr="003D0316">
              <w:rPr>
                <w:color w:val="000000" w:themeColor="text1"/>
                <w:szCs w:val="21"/>
                <w:shd w:val="clear" w:color="auto" w:fill="FFFFFF"/>
              </w:rPr>
              <w:t>/</w:t>
            </w:r>
            <w:r w:rsidR="00995DB9" w:rsidRPr="003D0316">
              <w:rPr>
                <w:color w:val="000000" w:themeColor="text1"/>
                <w:szCs w:val="21"/>
                <w:shd w:val="clear" w:color="auto" w:fill="FFFFFF"/>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00995DB9" w:rsidRPr="003D0316">
              <w:rPr>
                <w:color w:val="000000" w:themeColor="text1"/>
                <w:szCs w:val="21"/>
                <w:shd w:val="clear" w:color="auto" w:fill="FFFFFF"/>
              </w:rPr>
              <w:t>/</w:t>
            </w:r>
            <w:r w:rsidR="00995DB9" w:rsidRPr="003D0316">
              <w:rPr>
                <w:color w:val="000000" w:themeColor="text1"/>
                <w:szCs w:val="21"/>
                <w:shd w:val="clear" w:color="auto" w:fill="FFFFFF"/>
              </w:rPr>
              <w:t>利用</w:t>
            </w:r>
            <w:r w:rsidR="00995DB9" w:rsidRPr="003D0316">
              <w:rPr>
                <w:color w:val="000000" w:themeColor="text1"/>
                <w:szCs w:val="21"/>
                <w:shd w:val="clear" w:color="auto" w:fill="FFFFFF"/>
              </w:rPr>
              <w:t>/</w:t>
            </w:r>
            <w:r w:rsidR="00995DB9" w:rsidRPr="003D0316">
              <w:rPr>
                <w:color w:val="000000" w:themeColor="text1"/>
                <w:szCs w:val="21"/>
                <w:shd w:val="clear" w:color="auto" w:fill="FFFFFF"/>
              </w:rPr>
              <w:t>处置设施的环境管理和相关设施运行维护要求还应符合</w:t>
            </w:r>
            <w:r w:rsidR="00995DB9" w:rsidRPr="003D0316">
              <w:rPr>
                <w:color w:val="000000" w:themeColor="text1"/>
                <w:szCs w:val="21"/>
                <w:shd w:val="clear" w:color="auto" w:fill="FFFFFF"/>
              </w:rPr>
              <w:t xml:space="preserve"> GB15562.2</w:t>
            </w:r>
            <w:r w:rsidR="00995DB9" w:rsidRPr="003D0316">
              <w:rPr>
                <w:color w:val="000000" w:themeColor="text1"/>
                <w:szCs w:val="21"/>
                <w:shd w:val="clear" w:color="auto" w:fill="FFFFFF"/>
              </w:rPr>
              <w:t>、</w:t>
            </w:r>
            <w:r w:rsidR="00995DB9" w:rsidRPr="003D0316">
              <w:rPr>
                <w:color w:val="000000" w:themeColor="text1"/>
                <w:szCs w:val="21"/>
                <w:shd w:val="clear" w:color="auto" w:fill="FFFFFF"/>
              </w:rPr>
              <w:t>GB18599</w:t>
            </w:r>
            <w:r w:rsidR="00995DB9" w:rsidRPr="003D0316">
              <w:rPr>
                <w:color w:val="000000" w:themeColor="text1"/>
                <w:szCs w:val="21"/>
                <w:shd w:val="clear" w:color="auto" w:fill="FFFFFF"/>
              </w:rPr>
              <w:t>、</w:t>
            </w:r>
            <w:r w:rsidR="00995DB9" w:rsidRPr="003D0316">
              <w:rPr>
                <w:color w:val="000000" w:themeColor="text1"/>
                <w:szCs w:val="21"/>
                <w:shd w:val="clear" w:color="auto" w:fill="FFFFFF"/>
              </w:rPr>
              <w:t xml:space="preserve">GB30485 </w:t>
            </w:r>
            <w:r w:rsidR="00995DB9" w:rsidRPr="003D0316">
              <w:rPr>
                <w:color w:val="000000" w:themeColor="text1"/>
                <w:szCs w:val="21"/>
                <w:shd w:val="clear" w:color="auto" w:fill="FFFFFF"/>
              </w:rPr>
              <w:t>和</w:t>
            </w:r>
            <w:r w:rsidR="00995DB9" w:rsidRPr="003D0316">
              <w:rPr>
                <w:color w:val="000000" w:themeColor="text1"/>
                <w:szCs w:val="21"/>
                <w:shd w:val="clear" w:color="auto" w:fill="FFFFFF"/>
              </w:rPr>
              <w:t xml:space="preserve"> HJ2035 </w:t>
            </w:r>
            <w:r w:rsidR="00995DB9" w:rsidRPr="003D0316">
              <w:rPr>
                <w:color w:val="000000" w:themeColor="text1"/>
                <w:szCs w:val="21"/>
                <w:shd w:val="clear" w:color="auto" w:fill="FFFFFF"/>
              </w:rPr>
              <w:t>等相关标准规范要求。</w:t>
            </w:r>
          </w:p>
          <w:p w:rsidR="00D33F29" w:rsidRPr="003D0316" w:rsidRDefault="00995DB9">
            <w:pPr>
              <w:spacing w:line="360" w:lineRule="auto"/>
              <w:ind w:firstLine="420"/>
              <w:rPr>
                <w:color w:val="000000" w:themeColor="text1"/>
                <w:szCs w:val="21"/>
              </w:rPr>
            </w:pPr>
            <w:r w:rsidRPr="003D0316">
              <w:rPr>
                <w:rFonts w:ascii="宋体" w:hAnsi="宋体" w:cs="宋体" w:hint="eastAsia"/>
                <w:color w:val="000000" w:themeColor="text1"/>
                <w:szCs w:val="21"/>
                <w:shd w:val="clear" w:color="auto" w:fill="FFFFFF"/>
              </w:rPr>
              <w:t>③</w:t>
            </w:r>
            <w:r w:rsidRPr="003D0316">
              <w:rPr>
                <w:color w:val="000000" w:themeColor="text1"/>
                <w:szCs w:val="21"/>
                <w:shd w:val="clear" w:color="auto" w:fill="FFFFFF"/>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3D0316">
              <w:rPr>
                <w:color w:val="000000" w:themeColor="text1"/>
                <w:szCs w:val="21"/>
                <w:shd w:val="clear" w:color="auto" w:fill="FFFFFF"/>
              </w:rPr>
              <w:t>+</w:t>
            </w:r>
            <w:r w:rsidRPr="003D0316">
              <w:rPr>
                <w:color w:val="000000" w:themeColor="text1"/>
                <w:szCs w:val="21"/>
                <w:shd w:val="clear" w:color="auto" w:fill="FFFFFF"/>
              </w:rPr>
              <w:t>纸质台账不少于</w:t>
            </w:r>
            <w:r w:rsidRPr="003D0316">
              <w:rPr>
                <w:color w:val="000000" w:themeColor="text1"/>
                <w:szCs w:val="21"/>
                <w:shd w:val="clear" w:color="auto" w:fill="FFFFFF"/>
              </w:rPr>
              <w:t>5</w:t>
            </w:r>
            <w:r w:rsidRPr="003D0316">
              <w:rPr>
                <w:color w:val="000000" w:themeColor="text1"/>
                <w:szCs w:val="21"/>
                <w:shd w:val="clear" w:color="auto" w:fill="FFFFFF"/>
              </w:rPr>
              <w:t>年。</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2</w:t>
            </w:r>
            <w:r w:rsidRPr="003D0316">
              <w:rPr>
                <w:color w:val="000000" w:themeColor="text1"/>
                <w:szCs w:val="21"/>
              </w:rPr>
              <w:t>）危险废物</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危险废物暂存库应按《危险废物贮存污染控制标准》（</w:t>
            </w:r>
            <w:r w:rsidRPr="003D0316">
              <w:rPr>
                <w:color w:val="000000" w:themeColor="text1"/>
                <w:szCs w:val="21"/>
              </w:rPr>
              <w:t>GB18597-2023</w:t>
            </w:r>
            <w:r w:rsidRPr="003D0316">
              <w:rPr>
                <w:color w:val="000000" w:themeColor="text1"/>
                <w:szCs w:val="21"/>
              </w:rPr>
              <w:t>）要求建设，具体要求如下：</w:t>
            </w:r>
          </w:p>
          <w:p w:rsidR="00D33F29" w:rsidRPr="003D0316" w:rsidRDefault="00470DBF">
            <w:pPr>
              <w:spacing w:line="360" w:lineRule="auto"/>
              <w:ind w:firstLineChars="200" w:firstLine="420"/>
              <w:rPr>
                <w:color w:val="000000" w:themeColor="text1"/>
                <w:szCs w:val="21"/>
              </w:rPr>
            </w:pPr>
            <w:r w:rsidRPr="003D0316">
              <w:rPr>
                <w:rFonts w:hint="eastAsia"/>
                <w:color w:val="000000" w:themeColor="text1"/>
                <w:szCs w:val="21"/>
              </w:rPr>
              <w:t>①</w:t>
            </w:r>
            <w:r w:rsidR="00995DB9" w:rsidRPr="003D0316">
              <w:rPr>
                <w:rFonts w:hint="eastAsia"/>
                <w:color w:val="000000" w:themeColor="text1"/>
                <w:szCs w:val="21"/>
              </w:rPr>
              <w:t>企业应及时将生产过程产生的危险废集中收集，及时转运、专人管理，集中贮存。</w:t>
            </w:r>
          </w:p>
          <w:p w:rsidR="00D33F29" w:rsidRPr="003D0316" w:rsidRDefault="00470DBF">
            <w:pPr>
              <w:spacing w:line="360" w:lineRule="auto"/>
              <w:ind w:firstLineChars="200" w:firstLine="420"/>
              <w:rPr>
                <w:color w:val="000000" w:themeColor="text1"/>
                <w:szCs w:val="21"/>
              </w:rPr>
            </w:pPr>
            <w:r w:rsidRPr="003D0316">
              <w:rPr>
                <w:rFonts w:hint="eastAsia"/>
                <w:color w:val="000000" w:themeColor="text1"/>
                <w:szCs w:val="21"/>
              </w:rPr>
              <w:lastRenderedPageBreak/>
              <w:t>②</w:t>
            </w:r>
            <w:r w:rsidR="00995DB9" w:rsidRPr="003D0316">
              <w:rPr>
                <w:rFonts w:hint="eastAsia"/>
                <w:color w:val="000000" w:themeColor="text1"/>
                <w:szCs w:val="21"/>
              </w:rPr>
              <w:t>危险废物贮存设施应满足《危险废物贮存污染控制标准》（</w:t>
            </w:r>
            <w:r w:rsidR="00995DB9" w:rsidRPr="003D0316">
              <w:rPr>
                <w:rFonts w:hint="eastAsia"/>
                <w:color w:val="000000" w:themeColor="text1"/>
                <w:szCs w:val="21"/>
              </w:rPr>
              <w:t>(GB 18597-2023)</w:t>
            </w:r>
            <w:r w:rsidR="00995DB9" w:rsidRPr="003D0316">
              <w:rPr>
                <w:rFonts w:hint="eastAsia"/>
                <w:color w:val="000000" w:themeColor="text1"/>
                <w:szCs w:val="21"/>
              </w:rPr>
              <w:t>。贮存场所要防风、防雨、防晒，在厂区内应避开易燃、易爆危险品仓库、高压输电线路防护区域，基础必须防渗，防渗层为至少</w:t>
            </w:r>
            <w:r w:rsidR="00995DB9" w:rsidRPr="003D0316">
              <w:rPr>
                <w:rFonts w:hint="eastAsia"/>
                <w:color w:val="000000" w:themeColor="text1"/>
                <w:szCs w:val="21"/>
              </w:rPr>
              <w:t>1</w:t>
            </w:r>
            <w:r w:rsidR="00995DB9" w:rsidRPr="003D0316">
              <w:rPr>
                <w:rFonts w:hint="eastAsia"/>
                <w:color w:val="000000" w:themeColor="text1"/>
                <w:szCs w:val="21"/>
              </w:rPr>
              <w:t>米厚粘土层</w:t>
            </w:r>
            <w:r w:rsidR="00995DB9" w:rsidRPr="003D0316">
              <w:rPr>
                <w:rFonts w:hint="eastAsia"/>
                <w:color w:val="000000" w:themeColor="text1"/>
                <w:szCs w:val="21"/>
              </w:rPr>
              <w:t>(</w:t>
            </w:r>
            <w:r w:rsidR="00995DB9" w:rsidRPr="003D0316">
              <w:rPr>
                <w:rFonts w:hint="eastAsia"/>
                <w:color w:val="000000" w:themeColor="text1"/>
                <w:szCs w:val="21"/>
              </w:rPr>
              <w:t>渗透系数≤</w:t>
            </w:r>
            <w:r w:rsidR="00995DB9" w:rsidRPr="003D0316">
              <w:rPr>
                <w:rFonts w:hint="eastAsia"/>
                <w:color w:val="000000" w:themeColor="text1"/>
                <w:szCs w:val="21"/>
              </w:rPr>
              <w:t>10</w:t>
            </w:r>
            <w:r w:rsidR="00995DB9" w:rsidRPr="003D0316">
              <w:rPr>
                <w:rFonts w:hint="eastAsia"/>
                <w:color w:val="000000" w:themeColor="text1"/>
                <w:szCs w:val="21"/>
                <w:vertAlign w:val="superscript"/>
              </w:rPr>
              <w:t>-7</w:t>
            </w:r>
            <w:r w:rsidR="00995DB9" w:rsidRPr="003D0316">
              <w:rPr>
                <w:rFonts w:hint="eastAsia"/>
                <w:color w:val="000000" w:themeColor="text1"/>
                <w:szCs w:val="21"/>
              </w:rPr>
              <w:t>厘米</w:t>
            </w:r>
            <w:r w:rsidR="00995DB9" w:rsidRPr="003D0316">
              <w:rPr>
                <w:rFonts w:hint="eastAsia"/>
                <w:color w:val="000000" w:themeColor="text1"/>
                <w:szCs w:val="21"/>
              </w:rPr>
              <w:t>/</w:t>
            </w:r>
            <w:r w:rsidR="00995DB9" w:rsidRPr="003D0316">
              <w:rPr>
                <w:rFonts w:hint="eastAsia"/>
                <w:color w:val="000000" w:themeColor="text1"/>
                <w:szCs w:val="21"/>
              </w:rPr>
              <w:t>秒</w:t>
            </w:r>
            <w:r w:rsidR="00995DB9" w:rsidRPr="003D0316">
              <w:rPr>
                <w:rFonts w:hint="eastAsia"/>
                <w:color w:val="000000" w:themeColor="text1"/>
                <w:szCs w:val="21"/>
              </w:rPr>
              <w:t>)</w:t>
            </w:r>
            <w:r w:rsidR="00995DB9" w:rsidRPr="003D0316">
              <w:rPr>
                <w:rFonts w:hint="eastAsia"/>
                <w:color w:val="000000" w:themeColor="text1"/>
                <w:szCs w:val="21"/>
              </w:rPr>
              <w:t>，或</w:t>
            </w:r>
            <w:r w:rsidR="00995DB9" w:rsidRPr="003D0316">
              <w:rPr>
                <w:rFonts w:hint="eastAsia"/>
                <w:color w:val="000000" w:themeColor="text1"/>
                <w:szCs w:val="21"/>
              </w:rPr>
              <w:t>2</w:t>
            </w:r>
            <w:r w:rsidR="00995DB9" w:rsidRPr="003D0316">
              <w:rPr>
                <w:rFonts w:hint="eastAsia"/>
                <w:color w:val="000000" w:themeColor="text1"/>
                <w:szCs w:val="21"/>
              </w:rPr>
              <w:t>毫米厚高密度聚乙烯，或至少</w:t>
            </w:r>
            <w:r w:rsidR="00995DB9" w:rsidRPr="003D0316">
              <w:rPr>
                <w:rFonts w:hint="eastAsia"/>
                <w:color w:val="000000" w:themeColor="text1"/>
                <w:szCs w:val="21"/>
              </w:rPr>
              <w:t>2</w:t>
            </w:r>
            <w:r w:rsidR="00995DB9" w:rsidRPr="003D0316">
              <w:rPr>
                <w:rFonts w:hint="eastAsia"/>
                <w:color w:val="000000" w:themeColor="text1"/>
                <w:szCs w:val="21"/>
              </w:rPr>
              <w:t>毫米厚的其它人工材料，渗透系数≤</w:t>
            </w:r>
            <w:r w:rsidR="00995DB9" w:rsidRPr="003D0316">
              <w:rPr>
                <w:rFonts w:hint="eastAsia"/>
                <w:color w:val="000000" w:themeColor="text1"/>
                <w:szCs w:val="21"/>
              </w:rPr>
              <w:t>10</w:t>
            </w:r>
            <w:r w:rsidR="00995DB9" w:rsidRPr="003D0316">
              <w:rPr>
                <w:rFonts w:hint="eastAsia"/>
                <w:color w:val="000000" w:themeColor="text1"/>
                <w:szCs w:val="21"/>
                <w:vertAlign w:val="superscript"/>
              </w:rPr>
              <w:t>-10</w:t>
            </w:r>
            <w:r w:rsidR="00995DB9" w:rsidRPr="003D0316">
              <w:rPr>
                <w:rFonts w:hint="eastAsia"/>
                <w:color w:val="000000" w:themeColor="text1"/>
                <w:szCs w:val="21"/>
              </w:rPr>
              <w:t>cm/s</w:t>
            </w:r>
            <w:r w:rsidR="00995DB9" w:rsidRPr="003D0316">
              <w:rPr>
                <w:rFonts w:hint="eastAsia"/>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③公司应设置专人负责危险管理，建立危废台账，制定危废计划，按月统计厂区内各车间的危险废物种类、产生量、暂存时间、交由处置时间等，并按月向当地生态环境部门报告。</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④危险废物的转移和运输应严格按《危险废物转移管理办法》的规定执行，必须交由有资质的单位承运。</w:t>
            </w:r>
          </w:p>
          <w:p w:rsidR="00D33F29" w:rsidRPr="003D0316" w:rsidRDefault="0097027B">
            <w:pPr>
              <w:spacing w:line="360" w:lineRule="auto"/>
              <w:ind w:firstLineChars="200" w:firstLine="420"/>
              <w:rPr>
                <w:color w:val="000000" w:themeColor="text1"/>
                <w:szCs w:val="21"/>
              </w:rPr>
            </w:pPr>
            <w:r w:rsidRPr="003D0316">
              <w:rPr>
                <w:rFonts w:hint="eastAsia"/>
                <w:color w:val="000000" w:themeColor="text1"/>
                <w:szCs w:val="21"/>
              </w:rPr>
              <w:t>⑤</w:t>
            </w:r>
            <w:r w:rsidR="00995DB9" w:rsidRPr="003D0316">
              <w:rPr>
                <w:rFonts w:hint="eastAsia"/>
                <w:color w:val="000000" w:themeColor="text1"/>
                <w:szCs w:val="21"/>
              </w:rPr>
              <w:t>危险废贮存库内通过贮存分区方式贮存危险废物，应具有液体泄漏堵截设施，堵截设施最小容积不应低于对应贮存区域最大液态废物容器容积或液态废物总储量</w:t>
            </w:r>
            <w:r w:rsidR="00995DB9" w:rsidRPr="003D0316">
              <w:rPr>
                <w:rFonts w:hint="eastAsia"/>
                <w:color w:val="000000" w:themeColor="text1"/>
                <w:szCs w:val="21"/>
              </w:rPr>
              <w:t xml:space="preserve"> 1/10</w:t>
            </w:r>
            <w:r w:rsidR="00995DB9" w:rsidRPr="003D0316">
              <w:rPr>
                <w:rFonts w:hint="eastAsia"/>
                <w:color w:val="000000" w:themeColor="text1"/>
                <w:szCs w:val="21"/>
              </w:rPr>
              <w:t>（二者取较大者）；用于贮存可能产生渗滤液的危险废物的贮存库或贮存分区应设计渗滤液收集设施，收集设施容积应满足渗滤液的收集要求。</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3D0316">
              <w:rPr>
                <w:rFonts w:hint="eastAsia"/>
                <w:color w:val="000000" w:themeColor="text1"/>
                <w:szCs w:val="21"/>
              </w:rPr>
              <w:t>GB 18597-2023)</w:t>
            </w:r>
            <w:r w:rsidRPr="003D0316">
              <w:rPr>
                <w:rFonts w:hint="eastAsia"/>
                <w:color w:val="000000" w:themeColor="text1"/>
                <w:szCs w:val="21"/>
              </w:rPr>
              <w:t>中相关要求。</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⑥项目中会产生大气污染物和刺激性气味的危废，装入（存于）密闭容器内并封口后，送于危废暂存间内进行储存。容器封口处采取双重及以上的密封措施。确保危废存在过程中不产生</w:t>
            </w:r>
            <w:r w:rsidRPr="003D0316">
              <w:rPr>
                <w:rFonts w:hint="eastAsia"/>
                <w:color w:val="000000" w:themeColor="text1"/>
                <w:szCs w:val="21"/>
              </w:rPr>
              <w:t>VOC</w:t>
            </w:r>
            <w:r w:rsidRPr="003D0316">
              <w:rPr>
                <w:rFonts w:hint="eastAsia"/>
                <w:color w:val="000000" w:themeColor="text1"/>
                <w:szCs w:val="21"/>
              </w:rPr>
              <w:t>、酸雾、粉尘等废气二次污染</w:t>
            </w:r>
            <w:r w:rsidRPr="003D0316">
              <w:rPr>
                <w:color w:val="000000" w:themeColor="text1"/>
                <w:szCs w:val="21"/>
              </w:rPr>
              <w:t>。</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w:t>
            </w:r>
            <w:r w:rsidRPr="003D0316">
              <w:rPr>
                <w:color w:val="000000" w:themeColor="text1"/>
                <w:szCs w:val="21"/>
              </w:rPr>
              <w:t>3</w:t>
            </w:r>
            <w:r w:rsidRPr="003D0316">
              <w:rPr>
                <w:color w:val="000000" w:themeColor="text1"/>
                <w:szCs w:val="21"/>
              </w:rPr>
              <w:t>）建设单位拟按照《排污许可证申请与核发技术规范</w:t>
            </w:r>
            <w:r w:rsidRPr="003D0316">
              <w:rPr>
                <w:color w:val="000000" w:themeColor="text1"/>
                <w:szCs w:val="21"/>
              </w:rPr>
              <w:t xml:space="preserve"> </w:t>
            </w:r>
            <w:r w:rsidRPr="003D0316">
              <w:rPr>
                <w:color w:val="000000" w:themeColor="text1"/>
                <w:szCs w:val="21"/>
              </w:rPr>
              <w:t>工业固体废物（试行）》（</w:t>
            </w:r>
            <w:r w:rsidRPr="003D0316">
              <w:rPr>
                <w:color w:val="000000" w:themeColor="text1"/>
                <w:szCs w:val="21"/>
              </w:rPr>
              <w:t>HJ1200-2021</w:t>
            </w:r>
            <w:r w:rsidRPr="003D0316">
              <w:rPr>
                <w:color w:val="000000" w:themeColor="text1"/>
                <w:szCs w:val="21"/>
              </w:rPr>
              <w:t>）要求，对危险废物进行管理：</w:t>
            </w:r>
          </w:p>
          <w:p w:rsidR="00D33F29" w:rsidRPr="003D0316" w:rsidRDefault="00470DBF">
            <w:pPr>
              <w:spacing w:line="360" w:lineRule="auto"/>
              <w:ind w:firstLine="420"/>
              <w:rPr>
                <w:color w:val="000000" w:themeColor="text1"/>
                <w:szCs w:val="21"/>
              </w:rPr>
            </w:pPr>
            <w:r w:rsidRPr="003D0316">
              <w:rPr>
                <w:rFonts w:ascii="宋体" w:hAnsi="宋体" w:cs="宋体" w:hint="eastAsia"/>
                <w:color w:val="000000" w:themeColor="text1"/>
                <w:szCs w:val="21"/>
              </w:rPr>
              <w:t>①</w:t>
            </w:r>
            <w:r w:rsidR="00995DB9" w:rsidRPr="003D0316">
              <w:rPr>
                <w:color w:val="000000" w:themeColor="text1"/>
                <w:szCs w:val="21"/>
              </w:rPr>
              <w:t>委托利用</w:t>
            </w:r>
            <w:r w:rsidR="00995DB9" w:rsidRPr="003D0316">
              <w:rPr>
                <w:color w:val="000000" w:themeColor="text1"/>
                <w:szCs w:val="21"/>
              </w:rPr>
              <w:t>/</w:t>
            </w:r>
            <w:r w:rsidR="00995DB9" w:rsidRPr="003D0316">
              <w:rPr>
                <w:color w:val="000000" w:themeColor="text1"/>
                <w:szCs w:val="21"/>
              </w:rPr>
              <w:t>处置污染防控要求：</w:t>
            </w:r>
            <w:r w:rsidR="00995DB9" w:rsidRPr="003D0316">
              <w:rPr>
                <w:color w:val="000000" w:themeColor="text1"/>
                <w:szCs w:val="21"/>
                <w:shd w:val="clear" w:color="auto" w:fill="FFFFFF"/>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rsidR="00D33F29" w:rsidRPr="003D0316" w:rsidRDefault="00470DBF">
            <w:pPr>
              <w:spacing w:line="360" w:lineRule="auto"/>
              <w:ind w:firstLine="420"/>
              <w:rPr>
                <w:color w:val="000000" w:themeColor="text1"/>
                <w:szCs w:val="21"/>
                <w:shd w:val="clear" w:color="auto" w:fill="FFFFFF"/>
              </w:rPr>
            </w:pPr>
            <w:r w:rsidRPr="003D0316">
              <w:rPr>
                <w:rFonts w:ascii="宋体" w:hAnsi="宋体" w:cs="宋体" w:hint="eastAsia"/>
                <w:color w:val="000000" w:themeColor="text1"/>
                <w:szCs w:val="21"/>
                <w:shd w:val="clear" w:color="auto" w:fill="FFFFFF"/>
              </w:rPr>
              <w:t>②</w:t>
            </w:r>
            <w:r w:rsidR="00995DB9" w:rsidRPr="003D0316">
              <w:rPr>
                <w:color w:val="000000" w:themeColor="text1"/>
                <w:szCs w:val="21"/>
                <w:shd w:val="clear" w:color="auto" w:fill="FFFFFF"/>
              </w:rPr>
              <w:t>自行贮存</w:t>
            </w:r>
            <w:r w:rsidR="00995DB9" w:rsidRPr="003D0316">
              <w:rPr>
                <w:color w:val="000000" w:themeColor="text1"/>
                <w:szCs w:val="21"/>
                <w:shd w:val="clear" w:color="auto" w:fill="FFFFFF"/>
              </w:rPr>
              <w:t>/</w:t>
            </w:r>
            <w:r w:rsidR="00995DB9" w:rsidRPr="003D0316">
              <w:rPr>
                <w:color w:val="000000" w:themeColor="text1"/>
                <w:szCs w:val="21"/>
                <w:shd w:val="clear" w:color="auto" w:fill="FFFFFF"/>
              </w:rPr>
              <w:t>利用</w:t>
            </w:r>
            <w:r w:rsidR="00995DB9" w:rsidRPr="003D0316">
              <w:rPr>
                <w:color w:val="000000" w:themeColor="text1"/>
                <w:szCs w:val="21"/>
                <w:shd w:val="clear" w:color="auto" w:fill="FFFFFF"/>
              </w:rPr>
              <w:t>/</w:t>
            </w:r>
            <w:r w:rsidR="00995DB9" w:rsidRPr="003D0316">
              <w:rPr>
                <w:color w:val="000000" w:themeColor="text1"/>
                <w:szCs w:val="21"/>
                <w:shd w:val="clear" w:color="auto" w:fill="FFFFFF"/>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w:t>
            </w:r>
            <w:r w:rsidR="00995DB9" w:rsidRPr="003D0316">
              <w:rPr>
                <w:color w:val="000000" w:themeColor="text1"/>
                <w:szCs w:val="21"/>
                <w:shd w:val="clear" w:color="auto" w:fill="FFFFFF"/>
              </w:rPr>
              <w:lastRenderedPageBreak/>
              <w:t>间危险废物自行贮存设施的环境管理和相关设施运行维护还应符合</w:t>
            </w:r>
            <w:r w:rsidR="00995DB9" w:rsidRPr="003D0316">
              <w:rPr>
                <w:color w:val="000000" w:themeColor="text1"/>
                <w:szCs w:val="21"/>
                <w:shd w:val="clear" w:color="auto" w:fill="FFFFFF"/>
              </w:rPr>
              <w:t>GB15562.2</w:t>
            </w:r>
            <w:r w:rsidR="00995DB9" w:rsidRPr="003D0316">
              <w:rPr>
                <w:color w:val="000000" w:themeColor="text1"/>
                <w:szCs w:val="21"/>
                <w:shd w:val="clear" w:color="auto" w:fill="FFFFFF"/>
              </w:rPr>
              <w:t>、</w:t>
            </w:r>
            <w:r w:rsidR="00995DB9" w:rsidRPr="003D0316">
              <w:rPr>
                <w:color w:val="000000" w:themeColor="text1"/>
                <w:szCs w:val="21"/>
                <w:shd w:val="clear" w:color="auto" w:fill="FFFFFF"/>
              </w:rPr>
              <w:t>GB18484</w:t>
            </w:r>
            <w:r w:rsidR="00995DB9" w:rsidRPr="003D0316">
              <w:rPr>
                <w:color w:val="000000" w:themeColor="text1"/>
                <w:szCs w:val="21"/>
                <w:shd w:val="clear" w:color="auto" w:fill="FFFFFF"/>
              </w:rPr>
              <w:t>、</w:t>
            </w:r>
            <w:r w:rsidR="00995DB9" w:rsidRPr="003D0316">
              <w:rPr>
                <w:color w:val="000000" w:themeColor="text1"/>
                <w:szCs w:val="21"/>
                <w:shd w:val="clear" w:color="auto" w:fill="FFFFFF"/>
              </w:rPr>
              <w:t>GB18597</w:t>
            </w:r>
            <w:r w:rsidR="00995DB9" w:rsidRPr="003D0316">
              <w:rPr>
                <w:color w:val="000000" w:themeColor="text1"/>
                <w:szCs w:val="21"/>
                <w:shd w:val="clear" w:color="auto" w:fill="FFFFFF"/>
              </w:rPr>
              <w:t>、</w:t>
            </w:r>
            <w:r w:rsidR="00995DB9" w:rsidRPr="003D0316">
              <w:rPr>
                <w:color w:val="000000" w:themeColor="text1"/>
                <w:szCs w:val="21"/>
                <w:shd w:val="clear" w:color="auto" w:fill="FFFFFF"/>
              </w:rPr>
              <w:t>GB30485</w:t>
            </w:r>
            <w:r w:rsidR="00995DB9" w:rsidRPr="003D0316">
              <w:rPr>
                <w:color w:val="000000" w:themeColor="text1"/>
                <w:szCs w:val="21"/>
                <w:shd w:val="clear" w:color="auto" w:fill="FFFFFF"/>
              </w:rPr>
              <w:t>、</w:t>
            </w:r>
            <w:r w:rsidR="00995DB9" w:rsidRPr="003D0316">
              <w:rPr>
                <w:color w:val="000000" w:themeColor="text1"/>
                <w:szCs w:val="21"/>
                <w:shd w:val="clear" w:color="auto" w:fill="FFFFFF"/>
              </w:rPr>
              <w:t xml:space="preserve">HJ2025 </w:t>
            </w:r>
            <w:r w:rsidR="00995DB9" w:rsidRPr="003D0316">
              <w:rPr>
                <w:color w:val="000000" w:themeColor="text1"/>
                <w:szCs w:val="21"/>
                <w:shd w:val="clear" w:color="auto" w:fill="FFFFFF"/>
              </w:rPr>
              <w:t>和</w:t>
            </w:r>
            <w:r w:rsidR="00995DB9" w:rsidRPr="003D0316">
              <w:rPr>
                <w:color w:val="000000" w:themeColor="text1"/>
                <w:szCs w:val="21"/>
                <w:shd w:val="clear" w:color="auto" w:fill="FFFFFF"/>
              </w:rPr>
              <w:t xml:space="preserve"> HJ2042 </w:t>
            </w:r>
            <w:r w:rsidR="00995DB9" w:rsidRPr="003D0316">
              <w:rPr>
                <w:color w:val="000000" w:themeColor="text1"/>
                <w:szCs w:val="21"/>
                <w:shd w:val="clear" w:color="auto" w:fill="FFFFFF"/>
              </w:rPr>
              <w:t>等相关标准规范要求。</w:t>
            </w:r>
          </w:p>
          <w:p w:rsidR="00D33F29" w:rsidRPr="003D0316" w:rsidRDefault="00995DB9">
            <w:pPr>
              <w:spacing w:line="360" w:lineRule="auto"/>
              <w:ind w:firstLine="480"/>
              <w:rPr>
                <w:color w:val="000000" w:themeColor="text1"/>
                <w:szCs w:val="21"/>
              </w:rPr>
            </w:pPr>
            <w:r w:rsidRPr="003D0316">
              <w:rPr>
                <w:rFonts w:ascii="宋体" w:hAnsi="宋体" w:cs="宋体" w:hint="eastAsia"/>
                <w:color w:val="000000" w:themeColor="text1"/>
                <w:szCs w:val="21"/>
                <w:shd w:val="clear" w:color="auto" w:fill="FFFFFF"/>
              </w:rPr>
              <w:t>③</w:t>
            </w:r>
            <w:r w:rsidRPr="003D0316">
              <w:rPr>
                <w:color w:val="000000" w:themeColor="text1"/>
                <w:szCs w:val="21"/>
                <w:shd w:val="clear" w:color="auto" w:fill="FFFFFF"/>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3D0316">
              <w:rPr>
                <w:color w:val="000000" w:themeColor="text1"/>
                <w:szCs w:val="21"/>
                <w:shd w:val="clear" w:color="auto" w:fill="FFFFFF"/>
              </w:rPr>
              <w:t>+</w:t>
            </w:r>
            <w:r w:rsidRPr="003D0316">
              <w:rPr>
                <w:color w:val="000000" w:themeColor="text1"/>
                <w:szCs w:val="21"/>
                <w:shd w:val="clear" w:color="auto" w:fill="FFFFFF"/>
              </w:rPr>
              <w:t>纸质台账不少于</w:t>
            </w:r>
            <w:r w:rsidRPr="003D0316">
              <w:rPr>
                <w:color w:val="000000" w:themeColor="text1"/>
                <w:szCs w:val="21"/>
                <w:shd w:val="clear" w:color="auto" w:fill="FFFFFF"/>
              </w:rPr>
              <w:t>5</w:t>
            </w:r>
            <w:r w:rsidRPr="003D0316">
              <w:rPr>
                <w:color w:val="000000" w:themeColor="text1"/>
                <w:szCs w:val="21"/>
                <w:shd w:val="clear" w:color="auto" w:fill="FFFFFF"/>
              </w:rPr>
              <w:t>年</w:t>
            </w:r>
            <w:r w:rsidRPr="003D0316">
              <w:rPr>
                <w:rFonts w:hint="eastAsia"/>
                <w:color w:val="000000" w:themeColor="text1"/>
                <w:szCs w:val="21"/>
              </w:rPr>
              <w:t>。</w:t>
            </w:r>
          </w:p>
          <w:p w:rsidR="00D33F29" w:rsidRPr="003D0316" w:rsidRDefault="00995DB9">
            <w:pPr>
              <w:spacing w:after="120"/>
              <w:ind w:firstLine="480"/>
              <w:rPr>
                <w:color w:val="000000" w:themeColor="text1"/>
                <w:szCs w:val="21"/>
              </w:rPr>
            </w:pPr>
            <w:r w:rsidRPr="003D0316">
              <w:rPr>
                <w:color w:val="000000" w:themeColor="text1"/>
                <w:szCs w:val="21"/>
              </w:rPr>
              <w:t>危险废物汇总表见表</w:t>
            </w:r>
            <w:r w:rsidRPr="003D0316">
              <w:rPr>
                <w:color w:val="000000" w:themeColor="text1"/>
                <w:szCs w:val="21"/>
              </w:rPr>
              <w:t>4-20</w:t>
            </w:r>
          </w:p>
          <w:p w:rsidR="00D33F29" w:rsidRPr="003D0316" w:rsidRDefault="00995DB9">
            <w:pPr>
              <w:jc w:val="center"/>
              <w:rPr>
                <w:b/>
                <w:color w:val="000000" w:themeColor="text1"/>
                <w:szCs w:val="21"/>
              </w:rPr>
            </w:pPr>
            <w:r w:rsidRPr="003D0316">
              <w:rPr>
                <w:b/>
                <w:color w:val="000000" w:themeColor="text1"/>
                <w:szCs w:val="21"/>
              </w:rPr>
              <w:t>表</w:t>
            </w:r>
            <w:r w:rsidRPr="003D0316">
              <w:rPr>
                <w:b/>
                <w:color w:val="000000" w:themeColor="text1"/>
                <w:szCs w:val="21"/>
              </w:rPr>
              <w:t>4-20</w:t>
            </w:r>
            <w:r w:rsidRPr="003D0316">
              <w:rPr>
                <w:b/>
                <w:color w:val="000000" w:themeColor="text1"/>
                <w:szCs w:val="21"/>
              </w:rPr>
              <w:t>项目危险废物汇总表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96"/>
              <w:gridCol w:w="776"/>
              <w:gridCol w:w="1187"/>
              <w:gridCol w:w="907"/>
              <w:gridCol w:w="969"/>
              <w:gridCol w:w="572"/>
              <w:gridCol w:w="752"/>
              <w:gridCol w:w="673"/>
              <w:gridCol w:w="884"/>
            </w:tblGrid>
            <w:tr w:rsidR="003D0316" w:rsidRPr="003D0316">
              <w:trPr>
                <w:trHeight w:val="505"/>
                <w:jc w:val="center"/>
              </w:trPr>
              <w:tc>
                <w:tcPr>
                  <w:tcW w:w="427"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序号</w:t>
                  </w:r>
                </w:p>
              </w:tc>
              <w:tc>
                <w:tcPr>
                  <w:tcW w:w="1096"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危险废物</w:t>
                  </w:r>
                </w:p>
                <w:p w:rsidR="00D33F29" w:rsidRPr="003D0316" w:rsidRDefault="00995DB9">
                  <w:pPr>
                    <w:adjustRightInd w:val="0"/>
                    <w:snapToGrid w:val="0"/>
                    <w:jc w:val="center"/>
                    <w:rPr>
                      <w:b/>
                      <w:color w:val="000000" w:themeColor="text1"/>
                      <w:szCs w:val="21"/>
                    </w:rPr>
                  </w:pPr>
                  <w:r w:rsidRPr="003D0316">
                    <w:rPr>
                      <w:b/>
                      <w:color w:val="000000" w:themeColor="text1"/>
                      <w:szCs w:val="21"/>
                    </w:rPr>
                    <w:t>名称</w:t>
                  </w:r>
                </w:p>
              </w:tc>
              <w:tc>
                <w:tcPr>
                  <w:tcW w:w="776"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危废</w:t>
                  </w:r>
                </w:p>
                <w:p w:rsidR="00D33F29" w:rsidRPr="003D0316" w:rsidRDefault="00995DB9">
                  <w:pPr>
                    <w:adjustRightInd w:val="0"/>
                    <w:snapToGrid w:val="0"/>
                    <w:jc w:val="center"/>
                    <w:rPr>
                      <w:b/>
                      <w:color w:val="000000" w:themeColor="text1"/>
                      <w:szCs w:val="21"/>
                    </w:rPr>
                  </w:pPr>
                  <w:r w:rsidRPr="003D0316">
                    <w:rPr>
                      <w:b/>
                      <w:color w:val="000000" w:themeColor="text1"/>
                      <w:szCs w:val="21"/>
                    </w:rPr>
                    <w:t>类别</w:t>
                  </w:r>
                </w:p>
              </w:tc>
              <w:tc>
                <w:tcPr>
                  <w:tcW w:w="1187"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危险废物</w:t>
                  </w:r>
                </w:p>
                <w:p w:rsidR="00D33F29" w:rsidRPr="003D0316" w:rsidRDefault="00995DB9">
                  <w:pPr>
                    <w:adjustRightInd w:val="0"/>
                    <w:snapToGrid w:val="0"/>
                    <w:jc w:val="center"/>
                    <w:rPr>
                      <w:b/>
                      <w:color w:val="000000" w:themeColor="text1"/>
                      <w:szCs w:val="21"/>
                    </w:rPr>
                  </w:pPr>
                  <w:r w:rsidRPr="003D0316">
                    <w:rPr>
                      <w:b/>
                      <w:color w:val="000000" w:themeColor="text1"/>
                      <w:szCs w:val="21"/>
                    </w:rPr>
                    <w:t>代码</w:t>
                  </w:r>
                </w:p>
              </w:tc>
              <w:tc>
                <w:tcPr>
                  <w:tcW w:w="907"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产生量</w:t>
                  </w:r>
                  <w:r w:rsidRPr="003D0316">
                    <w:rPr>
                      <w:rFonts w:hint="eastAsia"/>
                      <w:b/>
                      <w:color w:val="000000" w:themeColor="text1"/>
                      <w:szCs w:val="21"/>
                    </w:rPr>
                    <w:t>(t</w:t>
                  </w:r>
                  <w:r w:rsidRPr="003D0316">
                    <w:rPr>
                      <w:b/>
                      <w:color w:val="000000" w:themeColor="text1"/>
                      <w:szCs w:val="21"/>
                    </w:rPr>
                    <w:t>/a)</w:t>
                  </w:r>
                </w:p>
              </w:tc>
              <w:tc>
                <w:tcPr>
                  <w:tcW w:w="969"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产生工序及装置</w:t>
                  </w:r>
                </w:p>
              </w:tc>
              <w:tc>
                <w:tcPr>
                  <w:tcW w:w="572"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形态</w:t>
                  </w:r>
                </w:p>
              </w:tc>
              <w:tc>
                <w:tcPr>
                  <w:tcW w:w="752"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产废</w:t>
                  </w:r>
                </w:p>
                <w:p w:rsidR="00D33F29" w:rsidRPr="003D0316" w:rsidRDefault="00995DB9">
                  <w:pPr>
                    <w:adjustRightInd w:val="0"/>
                    <w:snapToGrid w:val="0"/>
                    <w:jc w:val="center"/>
                    <w:rPr>
                      <w:b/>
                      <w:color w:val="000000" w:themeColor="text1"/>
                      <w:szCs w:val="21"/>
                    </w:rPr>
                  </w:pPr>
                  <w:r w:rsidRPr="003D0316">
                    <w:rPr>
                      <w:b/>
                      <w:color w:val="000000" w:themeColor="text1"/>
                      <w:szCs w:val="21"/>
                    </w:rPr>
                    <w:t>周期</w:t>
                  </w:r>
                </w:p>
              </w:tc>
              <w:tc>
                <w:tcPr>
                  <w:tcW w:w="673"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危险</w:t>
                  </w:r>
                </w:p>
                <w:p w:rsidR="00D33F29" w:rsidRPr="003D0316" w:rsidRDefault="00995DB9">
                  <w:pPr>
                    <w:adjustRightInd w:val="0"/>
                    <w:snapToGrid w:val="0"/>
                    <w:jc w:val="center"/>
                    <w:rPr>
                      <w:b/>
                      <w:color w:val="000000" w:themeColor="text1"/>
                      <w:szCs w:val="21"/>
                    </w:rPr>
                  </w:pPr>
                  <w:r w:rsidRPr="003D0316">
                    <w:rPr>
                      <w:b/>
                      <w:color w:val="000000" w:themeColor="text1"/>
                      <w:szCs w:val="21"/>
                    </w:rPr>
                    <w:t>特性</w:t>
                  </w:r>
                </w:p>
              </w:tc>
              <w:tc>
                <w:tcPr>
                  <w:tcW w:w="884"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污染防治措施</w:t>
                  </w:r>
                </w:p>
              </w:tc>
            </w:tr>
            <w:tr w:rsidR="003D0316" w:rsidRPr="003D0316">
              <w:trPr>
                <w:trHeight w:val="416"/>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w:t>
                  </w:r>
                </w:p>
              </w:tc>
              <w:tc>
                <w:tcPr>
                  <w:tcW w:w="1096"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废生物除臭填料</w:t>
                  </w:r>
                </w:p>
              </w:tc>
              <w:tc>
                <w:tcPr>
                  <w:tcW w:w="776"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w:t>
                  </w:r>
                </w:p>
              </w:tc>
              <w:tc>
                <w:tcPr>
                  <w:tcW w:w="1187" w:type="dxa"/>
                  <w:vAlign w:val="center"/>
                </w:tcPr>
                <w:p w:rsidR="00D33F29" w:rsidRPr="003D0316" w:rsidRDefault="00995DB9">
                  <w:pPr>
                    <w:adjustRightInd w:val="0"/>
                    <w:snapToGrid w:val="0"/>
                    <w:jc w:val="center"/>
                    <w:rPr>
                      <w:rFonts w:cs="Calibri"/>
                      <w:color w:val="000000" w:themeColor="text1"/>
                      <w:szCs w:val="21"/>
                    </w:rPr>
                  </w:pPr>
                  <w:r w:rsidRPr="003D0316">
                    <w:rPr>
                      <w:rFonts w:hint="eastAsia"/>
                      <w:color w:val="000000" w:themeColor="text1"/>
                      <w:szCs w:val="21"/>
                    </w:rPr>
                    <w:t>/</w:t>
                  </w:r>
                </w:p>
              </w:tc>
              <w:tc>
                <w:tcPr>
                  <w:tcW w:w="907" w:type="dxa"/>
                  <w:vAlign w:val="center"/>
                </w:tcPr>
                <w:p w:rsidR="00D33F29" w:rsidRPr="003D0316" w:rsidRDefault="00995DB9">
                  <w:pPr>
                    <w:jc w:val="center"/>
                    <w:rPr>
                      <w:color w:val="000000" w:themeColor="text1"/>
                      <w:szCs w:val="21"/>
                    </w:rPr>
                  </w:pPr>
                  <w:r w:rsidRPr="003D0316">
                    <w:rPr>
                      <w:color w:val="000000" w:themeColor="text1"/>
                      <w:szCs w:val="21"/>
                    </w:rPr>
                    <w:t>0.1</w:t>
                  </w:r>
                </w:p>
              </w:tc>
              <w:tc>
                <w:tcPr>
                  <w:tcW w:w="969"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szCs w:val="21"/>
                    </w:rPr>
                    <w:t>生物除臭装置</w:t>
                  </w:r>
                </w:p>
              </w:tc>
              <w:tc>
                <w:tcPr>
                  <w:tcW w:w="572"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固态</w:t>
                  </w:r>
                </w:p>
              </w:tc>
              <w:tc>
                <w:tcPr>
                  <w:tcW w:w="752" w:type="dxa"/>
                  <w:vAlign w:val="center"/>
                </w:tcPr>
                <w:p w:rsidR="00D33F29" w:rsidRPr="003D0316" w:rsidRDefault="00995DB9">
                  <w:pPr>
                    <w:jc w:val="center"/>
                    <w:rPr>
                      <w:color w:val="000000" w:themeColor="text1"/>
                      <w:szCs w:val="21"/>
                    </w:rPr>
                  </w:pPr>
                  <w:r w:rsidRPr="003D0316">
                    <w:rPr>
                      <w:rFonts w:hint="eastAsia"/>
                      <w:color w:val="000000" w:themeColor="text1"/>
                      <w:szCs w:val="21"/>
                    </w:rPr>
                    <w:t>一年</w:t>
                  </w:r>
                </w:p>
              </w:tc>
              <w:tc>
                <w:tcPr>
                  <w:tcW w:w="67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w:t>
                  </w:r>
                </w:p>
              </w:tc>
              <w:tc>
                <w:tcPr>
                  <w:tcW w:w="884" w:type="dxa"/>
                  <w:vAlign w:val="center"/>
                </w:tcPr>
                <w:p w:rsidR="00D33F29" w:rsidRPr="003D0316" w:rsidRDefault="00D33F29">
                  <w:pPr>
                    <w:adjustRightInd w:val="0"/>
                    <w:snapToGrid w:val="0"/>
                    <w:jc w:val="center"/>
                    <w:rPr>
                      <w:bCs/>
                      <w:color w:val="000000" w:themeColor="text1"/>
                      <w:szCs w:val="21"/>
                    </w:rPr>
                  </w:pPr>
                </w:p>
              </w:tc>
            </w:tr>
            <w:tr w:rsidR="003D0316" w:rsidRPr="003D0316">
              <w:trPr>
                <w:trHeight w:val="416"/>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2</w:t>
                  </w:r>
                </w:p>
              </w:tc>
              <w:tc>
                <w:tcPr>
                  <w:tcW w:w="1096" w:type="dxa"/>
                  <w:vAlign w:val="center"/>
                </w:tcPr>
                <w:p w:rsidR="00D33F29" w:rsidRPr="003D0316" w:rsidRDefault="00995DB9">
                  <w:pPr>
                    <w:adjustRightInd w:val="0"/>
                    <w:snapToGrid w:val="0"/>
                    <w:jc w:val="center"/>
                    <w:rPr>
                      <w:rFonts w:cs="Calibri"/>
                      <w:color w:val="000000" w:themeColor="text1"/>
                      <w:szCs w:val="21"/>
                    </w:rPr>
                  </w:pPr>
                  <w:r w:rsidRPr="003D0316">
                    <w:rPr>
                      <w:rFonts w:hint="eastAsia"/>
                      <w:color w:val="000000" w:themeColor="text1"/>
                      <w:szCs w:val="21"/>
                    </w:rPr>
                    <w:t>化验室废液</w:t>
                  </w:r>
                </w:p>
              </w:tc>
              <w:tc>
                <w:tcPr>
                  <w:tcW w:w="77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W49</w:t>
                  </w:r>
                </w:p>
              </w:tc>
              <w:tc>
                <w:tcPr>
                  <w:tcW w:w="1187" w:type="dxa"/>
                  <w:vAlign w:val="center"/>
                </w:tcPr>
                <w:p w:rsidR="00D33F29" w:rsidRPr="003D0316" w:rsidRDefault="00995DB9">
                  <w:pPr>
                    <w:adjustRightInd w:val="0"/>
                    <w:snapToGrid w:val="0"/>
                    <w:jc w:val="center"/>
                    <w:rPr>
                      <w:color w:val="000000" w:themeColor="text1"/>
                      <w:szCs w:val="21"/>
                    </w:rPr>
                  </w:pPr>
                  <w:r w:rsidRPr="003D0316">
                    <w:rPr>
                      <w:rFonts w:cs="Calibri"/>
                      <w:color w:val="000000" w:themeColor="text1"/>
                      <w:szCs w:val="21"/>
                    </w:rPr>
                    <w:t>900-047-49</w:t>
                  </w:r>
                </w:p>
              </w:tc>
              <w:tc>
                <w:tcPr>
                  <w:tcW w:w="907" w:type="dxa"/>
                  <w:vAlign w:val="center"/>
                </w:tcPr>
                <w:p w:rsidR="00D33F29" w:rsidRPr="003D0316" w:rsidRDefault="00995DB9">
                  <w:pPr>
                    <w:jc w:val="center"/>
                    <w:rPr>
                      <w:color w:val="000000" w:themeColor="text1"/>
                      <w:szCs w:val="21"/>
                    </w:rPr>
                  </w:pPr>
                  <w:r w:rsidRPr="003D0316">
                    <w:rPr>
                      <w:color w:val="000000" w:themeColor="text1"/>
                      <w:szCs w:val="21"/>
                    </w:rPr>
                    <w:t>0.1</w:t>
                  </w:r>
                </w:p>
              </w:tc>
              <w:tc>
                <w:tcPr>
                  <w:tcW w:w="969" w:type="dxa"/>
                  <w:vAlign w:val="center"/>
                </w:tcPr>
                <w:p w:rsidR="00D33F29" w:rsidRPr="003D0316" w:rsidRDefault="00995DB9">
                  <w:pPr>
                    <w:topLinePunct/>
                    <w:adjustRightInd w:val="0"/>
                    <w:snapToGrid w:val="0"/>
                    <w:jc w:val="center"/>
                    <w:rPr>
                      <w:color w:val="000000" w:themeColor="text1"/>
                      <w:szCs w:val="21"/>
                    </w:rPr>
                  </w:pPr>
                  <w:r w:rsidRPr="003D0316">
                    <w:rPr>
                      <w:rFonts w:hint="eastAsia"/>
                      <w:color w:val="000000" w:themeColor="text1"/>
                      <w:kern w:val="0"/>
                      <w:szCs w:val="21"/>
                    </w:rPr>
                    <w:t>化验室</w:t>
                  </w:r>
                </w:p>
              </w:tc>
              <w:tc>
                <w:tcPr>
                  <w:tcW w:w="572"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液</w:t>
                  </w:r>
                  <w:r w:rsidRPr="003D0316">
                    <w:rPr>
                      <w:bCs/>
                      <w:color w:val="000000" w:themeColor="text1"/>
                      <w:szCs w:val="21"/>
                    </w:rPr>
                    <w:t>态</w:t>
                  </w:r>
                </w:p>
              </w:tc>
              <w:tc>
                <w:tcPr>
                  <w:tcW w:w="752" w:type="dxa"/>
                  <w:vAlign w:val="center"/>
                </w:tcPr>
                <w:p w:rsidR="00D33F29" w:rsidRPr="003D0316" w:rsidRDefault="00995DB9">
                  <w:pPr>
                    <w:jc w:val="center"/>
                    <w:rPr>
                      <w:color w:val="000000" w:themeColor="text1"/>
                      <w:szCs w:val="21"/>
                    </w:rPr>
                  </w:pPr>
                  <w:r w:rsidRPr="003D0316">
                    <w:rPr>
                      <w:color w:val="000000" w:themeColor="text1"/>
                      <w:szCs w:val="21"/>
                    </w:rPr>
                    <w:t>一年</w:t>
                  </w:r>
                </w:p>
              </w:tc>
              <w:tc>
                <w:tcPr>
                  <w:tcW w:w="67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T</w:t>
                  </w:r>
                  <w:r w:rsidRPr="003D0316">
                    <w:rPr>
                      <w:rFonts w:hint="eastAsia"/>
                      <w:color w:val="000000" w:themeColor="text1"/>
                      <w:szCs w:val="21"/>
                    </w:rPr>
                    <w:t>/</w:t>
                  </w:r>
                  <w:r w:rsidRPr="003D0316">
                    <w:rPr>
                      <w:color w:val="000000" w:themeColor="text1"/>
                      <w:szCs w:val="21"/>
                    </w:rPr>
                    <w:t>C/I/R</w:t>
                  </w:r>
                </w:p>
              </w:tc>
              <w:tc>
                <w:tcPr>
                  <w:tcW w:w="884" w:type="dxa"/>
                  <w:vMerge w:val="restart"/>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危废间，分区存放，防渗暂存，委托资质单位处置</w:t>
                  </w:r>
                </w:p>
              </w:tc>
            </w:tr>
            <w:tr w:rsidR="003D0316" w:rsidRPr="003D0316">
              <w:trPr>
                <w:trHeight w:val="416"/>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3</w:t>
                  </w:r>
                </w:p>
              </w:tc>
              <w:tc>
                <w:tcPr>
                  <w:tcW w:w="109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w:t>
                  </w:r>
                </w:p>
              </w:tc>
              <w:tc>
                <w:tcPr>
                  <w:tcW w:w="77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W08</w:t>
                  </w:r>
                </w:p>
              </w:tc>
              <w:tc>
                <w:tcPr>
                  <w:tcW w:w="118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900-214-08</w:t>
                  </w:r>
                </w:p>
              </w:tc>
              <w:tc>
                <w:tcPr>
                  <w:tcW w:w="907"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69"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设备保养等</w:t>
                  </w:r>
                </w:p>
              </w:tc>
              <w:tc>
                <w:tcPr>
                  <w:tcW w:w="572"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液态</w:t>
                  </w:r>
                </w:p>
              </w:tc>
              <w:tc>
                <w:tcPr>
                  <w:tcW w:w="752" w:type="dxa"/>
                  <w:vAlign w:val="center"/>
                </w:tcPr>
                <w:p w:rsidR="00D33F29" w:rsidRPr="003D0316" w:rsidRDefault="00995DB9">
                  <w:pPr>
                    <w:jc w:val="center"/>
                    <w:rPr>
                      <w:color w:val="000000" w:themeColor="text1"/>
                      <w:szCs w:val="21"/>
                    </w:rPr>
                  </w:pPr>
                  <w:r w:rsidRPr="003D0316">
                    <w:rPr>
                      <w:rFonts w:hint="eastAsia"/>
                      <w:color w:val="000000" w:themeColor="text1"/>
                      <w:szCs w:val="21"/>
                    </w:rPr>
                    <w:t>一年</w:t>
                  </w:r>
                </w:p>
              </w:tc>
              <w:tc>
                <w:tcPr>
                  <w:tcW w:w="67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T</w:t>
                  </w:r>
                  <w:r w:rsidRPr="003D0316">
                    <w:rPr>
                      <w:color w:val="000000" w:themeColor="text1"/>
                      <w:szCs w:val="21"/>
                    </w:rPr>
                    <w:t>，</w:t>
                  </w:r>
                  <w:r w:rsidRPr="003D0316">
                    <w:rPr>
                      <w:color w:val="000000" w:themeColor="text1"/>
                      <w:szCs w:val="21"/>
                    </w:rPr>
                    <w:t>I</w:t>
                  </w:r>
                </w:p>
              </w:tc>
              <w:tc>
                <w:tcPr>
                  <w:tcW w:w="884" w:type="dxa"/>
                  <w:vMerge/>
                  <w:vAlign w:val="center"/>
                </w:tcPr>
                <w:p w:rsidR="00D33F29" w:rsidRPr="003D0316" w:rsidRDefault="00D33F29">
                  <w:pPr>
                    <w:adjustRightInd w:val="0"/>
                    <w:snapToGrid w:val="0"/>
                    <w:jc w:val="center"/>
                    <w:rPr>
                      <w:bCs/>
                      <w:color w:val="000000" w:themeColor="text1"/>
                      <w:szCs w:val="21"/>
                    </w:rPr>
                  </w:pPr>
                </w:p>
              </w:tc>
            </w:tr>
            <w:tr w:rsidR="003D0316" w:rsidRPr="003D0316">
              <w:trPr>
                <w:trHeight w:val="416"/>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4</w:t>
                  </w:r>
                </w:p>
              </w:tc>
              <w:tc>
                <w:tcPr>
                  <w:tcW w:w="109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废润滑油桶</w:t>
                  </w:r>
                </w:p>
              </w:tc>
              <w:tc>
                <w:tcPr>
                  <w:tcW w:w="77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W08</w:t>
                  </w:r>
                </w:p>
              </w:tc>
              <w:tc>
                <w:tcPr>
                  <w:tcW w:w="118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900-249-08</w:t>
                  </w:r>
                </w:p>
              </w:tc>
              <w:tc>
                <w:tcPr>
                  <w:tcW w:w="907"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969"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设备保养等</w:t>
                  </w:r>
                </w:p>
              </w:tc>
              <w:tc>
                <w:tcPr>
                  <w:tcW w:w="572"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固态</w:t>
                  </w:r>
                </w:p>
              </w:tc>
              <w:tc>
                <w:tcPr>
                  <w:tcW w:w="752" w:type="dxa"/>
                  <w:vAlign w:val="center"/>
                </w:tcPr>
                <w:p w:rsidR="00D33F29" w:rsidRPr="003D0316" w:rsidRDefault="00995DB9">
                  <w:pPr>
                    <w:jc w:val="center"/>
                    <w:rPr>
                      <w:color w:val="000000" w:themeColor="text1"/>
                      <w:szCs w:val="21"/>
                    </w:rPr>
                  </w:pPr>
                  <w:r w:rsidRPr="003D0316">
                    <w:rPr>
                      <w:rFonts w:hint="eastAsia"/>
                      <w:color w:val="000000" w:themeColor="text1"/>
                      <w:szCs w:val="21"/>
                    </w:rPr>
                    <w:t>一年</w:t>
                  </w:r>
                </w:p>
              </w:tc>
              <w:tc>
                <w:tcPr>
                  <w:tcW w:w="67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T</w:t>
                  </w:r>
                  <w:r w:rsidRPr="003D0316">
                    <w:rPr>
                      <w:color w:val="000000" w:themeColor="text1"/>
                      <w:szCs w:val="21"/>
                    </w:rPr>
                    <w:t>，</w:t>
                  </w:r>
                  <w:r w:rsidRPr="003D0316">
                    <w:rPr>
                      <w:color w:val="000000" w:themeColor="text1"/>
                      <w:szCs w:val="21"/>
                    </w:rPr>
                    <w:t>I</w:t>
                  </w:r>
                </w:p>
              </w:tc>
              <w:tc>
                <w:tcPr>
                  <w:tcW w:w="884" w:type="dxa"/>
                  <w:vMerge/>
                  <w:vAlign w:val="center"/>
                </w:tcPr>
                <w:p w:rsidR="00D33F29" w:rsidRPr="003D0316" w:rsidRDefault="00D33F29">
                  <w:pPr>
                    <w:adjustRightInd w:val="0"/>
                    <w:snapToGrid w:val="0"/>
                    <w:jc w:val="center"/>
                    <w:rPr>
                      <w:bCs/>
                      <w:color w:val="000000" w:themeColor="text1"/>
                      <w:szCs w:val="21"/>
                    </w:rPr>
                  </w:pPr>
                </w:p>
              </w:tc>
            </w:tr>
            <w:tr w:rsidR="003D0316" w:rsidRPr="003D0316">
              <w:trPr>
                <w:trHeight w:val="416"/>
                <w:jc w:val="center"/>
              </w:trPr>
              <w:tc>
                <w:tcPr>
                  <w:tcW w:w="427"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5</w:t>
                  </w:r>
                </w:p>
              </w:tc>
              <w:tc>
                <w:tcPr>
                  <w:tcW w:w="109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kern w:val="0"/>
                      <w:szCs w:val="21"/>
                    </w:rPr>
                    <w:t>废含油手套及抹布</w:t>
                  </w:r>
                </w:p>
              </w:tc>
              <w:tc>
                <w:tcPr>
                  <w:tcW w:w="77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W49</w:t>
                  </w:r>
                </w:p>
              </w:tc>
              <w:tc>
                <w:tcPr>
                  <w:tcW w:w="118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900-041-49</w:t>
                  </w:r>
                </w:p>
              </w:tc>
              <w:tc>
                <w:tcPr>
                  <w:tcW w:w="907" w:type="dxa"/>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69"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设备保养等</w:t>
                  </w:r>
                </w:p>
              </w:tc>
              <w:tc>
                <w:tcPr>
                  <w:tcW w:w="572"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固态</w:t>
                  </w:r>
                </w:p>
              </w:tc>
              <w:tc>
                <w:tcPr>
                  <w:tcW w:w="752" w:type="dxa"/>
                  <w:vAlign w:val="center"/>
                </w:tcPr>
                <w:p w:rsidR="00D33F29" w:rsidRPr="003D0316" w:rsidRDefault="00995DB9">
                  <w:pPr>
                    <w:jc w:val="center"/>
                    <w:rPr>
                      <w:color w:val="000000" w:themeColor="text1"/>
                      <w:szCs w:val="21"/>
                    </w:rPr>
                  </w:pPr>
                  <w:r w:rsidRPr="003D0316">
                    <w:rPr>
                      <w:color w:val="000000" w:themeColor="text1"/>
                      <w:szCs w:val="21"/>
                    </w:rPr>
                    <w:t>一年</w:t>
                  </w:r>
                </w:p>
              </w:tc>
              <w:tc>
                <w:tcPr>
                  <w:tcW w:w="67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T/In</w:t>
                  </w:r>
                </w:p>
              </w:tc>
              <w:tc>
                <w:tcPr>
                  <w:tcW w:w="884" w:type="dxa"/>
                  <w:vMerge/>
                  <w:vAlign w:val="center"/>
                </w:tcPr>
                <w:p w:rsidR="00D33F29" w:rsidRPr="003D0316" w:rsidRDefault="00D33F29">
                  <w:pPr>
                    <w:adjustRightInd w:val="0"/>
                    <w:snapToGrid w:val="0"/>
                    <w:jc w:val="center"/>
                    <w:rPr>
                      <w:bCs/>
                      <w:color w:val="000000" w:themeColor="text1"/>
                      <w:szCs w:val="21"/>
                    </w:rPr>
                  </w:pPr>
                </w:p>
              </w:tc>
            </w:tr>
          </w:tbl>
          <w:p w:rsidR="00D33F29" w:rsidRPr="003D0316" w:rsidRDefault="00995DB9">
            <w:pPr>
              <w:topLinePunct/>
              <w:adjustRightInd w:val="0"/>
              <w:snapToGrid w:val="0"/>
              <w:spacing w:line="360" w:lineRule="auto"/>
              <w:jc w:val="center"/>
              <w:rPr>
                <w:b/>
                <w:color w:val="000000" w:themeColor="text1"/>
                <w:szCs w:val="21"/>
              </w:rPr>
            </w:pPr>
            <w:r w:rsidRPr="003D0316">
              <w:rPr>
                <w:b/>
                <w:color w:val="000000" w:themeColor="text1"/>
                <w:szCs w:val="21"/>
              </w:rPr>
              <w:t>表</w:t>
            </w:r>
            <w:r w:rsidRPr="003D0316">
              <w:rPr>
                <w:b/>
                <w:color w:val="000000" w:themeColor="text1"/>
                <w:szCs w:val="21"/>
              </w:rPr>
              <w:t xml:space="preserve">4-21 </w:t>
            </w:r>
            <w:r w:rsidRPr="003D0316">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918"/>
              <w:gridCol w:w="1136"/>
              <w:gridCol w:w="840"/>
              <w:gridCol w:w="1197"/>
              <w:gridCol w:w="542"/>
              <w:gridCol w:w="660"/>
              <w:gridCol w:w="936"/>
              <w:gridCol w:w="753"/>
              <w:gridCol w:w="885"/>
            </w:tblGrid>
            <w:tr w:rsidR="003D0316" w:rsidRPr="003D0316">
              <w:trPr>
                <w:trHeight w:val="549"/>
                <w:jc w:val="center"/>
              </w:trPr>
              <w:tc>
                <w:tcPr>
                  <w:tcW w:w="448"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序号</w:t>
                  </w:r>
                </w:p>
              </w:tc>
              <w:tc>
                <w:tcPr>
                  <w:tcW w:w="918"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贮存场所（设施）</w:t>
                  </w:r>
                </w:p>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名称</w:t>
                  </w:r>
                </w:p>
              </w:tc>
              <w:tc>
                <w:tcPr>
                  <w:tcW w:w="1136"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危险废物名称</w:t>
                  </w:r>
                </w:p>
              </w:tc>
              <w:tc>
                <w:tcPr>
                  <w:tcW w:w="840"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危险废物类别</w:t>
                  </w:r>
                </w:p>
              </w:tc>
              <w:tc>
                <w:tcPr>
                  <w:tcW w:w="1197"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危险废物代码</w:t>
                  </w:r>
                </w:p>
              </w:tc>
              <w:tc>
                <w:tcPr>
                  <w:tcW w:w="542"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位置</w:t>
                  </w:r>
                </w:p>
              </w:tc>
              <w:tc>
                <w:tcPr>
                  <w:tcW w:w="660"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占地面积</w:t>
                  </w:r>
                </w:p>
              </w:tc>
              <w:tc>
                <w:tcPr>
                  <w:tcW w:w="936"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贮存方式</w:t>
                  </w:r>
                </w:p>
              </w:tc>
              <w:tc>
                <w:tcPr>
                  <w:tcW w:w="753"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贮存</w:t>
                  </w:r>
                </w:p>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能力</w:t>
                  </w:r>
                </w:p>
              </w:tc>
              <w:tc>
                <w:tcPr>
                  <w:tcW w:w="885" w:type="dxa"/>
                  <w:vAlign w:val="center"/>
                </w:tcPr>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贮存</w:t>
                  </w:r>
                </w:p>
                <w:p w:rsidR="00D33F29" w:rsidRPr="003D0316" w:rsidRDefault="00995DB9">
                  <w:pPr>
                    <w:topLinePunct/>
                    <w:adjustRightInd w:val="0"/>
                    <w:snapToGrid w:val="0"/>
                    <w:jc w:val="center"/>
                    <w:rPr>
                      <w:b/>
                      <w:color w:val="000000" w:themeColor="text1"/>
                      <w:kern w:val="0"/>
                      <w:szCs w:val="21"/>
                    </w:rPr>
                  </w:pPr>
                  <w:r w:rsidRPr="003D0316">
                    <w:rPr>
                      <w:b/>
                      <w:color w:val="000000" w:themeColor="text1"/>
                      <w:kern w:val="0"/>
                      <w:szCs w:val="21"/>
                    </w:rPr>
                    <w:t>周期</w:t>
                  </w:r>
                </w:p>
              </w:tc>
            </w:tr>
            <w:tr w:rsidR="003D0316" w:rsidRPr="003D0316">
              <w:trPr>
                <w:trHeight w:val="537"/>
                <w:jc w:val="center"/>
              </w:trPr>
              <w:tc>
                <w:tcPr>
                  <w:tcW w:w="448" w:type="dxa"/>
                  <w:vAlign w:val="center"/>
                </w:tcPr>
                <w:p w:rsidR="00D33F29" w:rsidRPr="003D0316" w:rsidRDefault="00995DB9">
                  <w:pPr>
                    <w:topLinePunct/>
                    <w:adjustRightInd w:val="0"/>
                    <w:snapToGrid w:val="0"/>
                    <w:jc w:val="center"/>
                    <w:rPr>
                      <w:color w:val="000000" w:themeColor="text1"/>
                      <w:kern w:val="0"/>
                      <w:szCs w:val="21"/>
                    </w:rPr>
                  </w:pPr>
                  <w:r w:rsidRPr="003D0316">
                    <w:rPr>
                      <w:color w:val="000000" w:themeColor="text1"/>
                      <w:kern w:val="0"/>
                      <w:szCs w:val="21"/>
                    </w:rPr>
                    <w:t>1</w:t>
                  </w:r>
                </w:p>
              </w:tc>
              <w:tc>
                <w:tcPr>
                  <w:tcW w:w="918" w:type="dxa"/>
                  <w:vMerge w:val="restart"/>
                  <w:vAlign w:val="center"/>
                </w:tcPr>
                <w:p w:rsidR="00D33F29" w:rsidRPr="003D0316" w:rsidRDefault="00995DB9">
                  <w:pPr>
                    <w:topLinePunct/>
                    <w:adjustRightInd w:val="0"/>
                    <w:snapToGrid w:val="0"/>
                    <w:jc w:val="center"/>
                    <w:rPr>
                      <w:color w:val="000000" w:themeColor="text1"/>
                      <w:kern w:val="0"/>
                      <w:szCs w:val="21"/>
                    </w:rPr>
                  </w:pPr>
                  <w:r w:rsidRPr="003D0316">
                    <w:rPr>
                      <w:color w:val="000000" w:themeColor="text1"/>
                      <w:kern w:val="0"/>
                      <w:szCs w:val="21"/>
                    </w:rPr>
                    <w:t>危废间</w:t>
                  </w:r>
                </w:p>
              </w:tc>
              <w:tc>
                <w:tcPr>
                  <w:tcW w:w="1136"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废生物除臭填料</w:t>
                  </w:r>
                </w:p>
              </w:tc>
              <w:tc>
                <w:tcPr>
                  <w:tcW w:w="840"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w:t>
                  </w:r>
                </w:p>
              </w:tc>
              <w:tc>
                <w:tcPr>
                  <w:tcW w:w="1197"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w:t>
                  </w:r>
                </w:p>
              </w:tc>
              <w:tc>
                <w:tcPr>
                  <w:tcW w:w="542" w:type="dxa"/>
                  <w:vMerge w:val="restart"/>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szCs w:val="21"/>
                    </w:rPr>
                    <w:t>生产车间内东南侧</w:t>
                  </w:r>
                </w:p>
              </w:tc>
              <w:tc>
                <w:tcPr>
                  <w:tcW w:w="660" w:type="dxa"/>
                  <w:vMerge w:val="restart"/>
                  <w:vAlign w:val="center"/>
                </w:tcPr>
                <w:p w:rsidR="00D33F29" w:rsidRPr="003D0316" w:rsidRDefault="00995DB9">
                  <w:pPr>
                    <w:topLinePunct/>
                    <w:adjustRightInd w:val="0"/>
                    <w:snapToGrid w:val="0"/>
                    <w:jc w:val="center"/>
                    <w:rPr>
                      <w:color w:val="000000" w:themeColor="text1"/>
                      <w:kern w:val="0"/>
                      <w:szCs w:val="21"/>
                    </w:rPr>
                  </w:pPr>
                  <w:r w:rsidRPr="003D0316">
                    <w:rPr>
                      <w:color w:val="000000" w:themeColor="text1"/>
                      <w:kern w:val="0"/>
                      <w:szCs w:val="21"/>
                    </w:rPr>
                    <w:t>6m</w:t>
                  </w:r>
                  <w:r w:rsidRPr="003D0316">
                    <w:rPr>
                      <w:color w:val="000000" w:themeColor="text1"/>
                      <w:kern w:val="0"/>
                      <w:szCs w:val="21"/>
                      <w:vertAlign w:val="superscript"/>
                    </w:rPr>
                    <w:t>2</w:t>
                  </w:r>
                </w:p>
              </w:tc>
              <w:tc>
                <w:tcPr>
                  <w:tcW w:w="936"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袋式</w:t>
                  </w:r>
                </w:p>
              </w:tc>
              <w:tc>
                <w:tcPr>
                  <w:tcW w:w="753" w:type="dxa"/>
                  <w:vAlign w:val="center"/>
                </w:tcPr>
                <w:p w:rsidR="00D33F29" w:rsidRPr="003D0316" w:rsidRDefault="00995DB9">
                  <w:pPr>
                    <w:topLinePunct/>
                    <w:adjustRightInd w:val="0"/>
                    <w:snapToGrid w:val="0"/>
                    <w:jc w:val="center"/>
                    <w:rPr>
                      <w:color w:val="000000" w:themeColor="text1"/>
                      <w:kern w:val="0"/>
                      <w:szCs w:val="21"/>
                    </w:rPr>
                  </w:pPr>
                  <w:r w:rsidRPr="003D0316">
                    <w:rPr>
                      <w:color w:val="000000" w:themeColor="text1"/>
                      <w:kern w:val="0"/>
                      <w:szCs w:val="21"/>
                    </w:rPr>
                    <w:t>0.3t</w:t>
                  </w:r>
                </w:p>
              </w:tc>
              <w:tc>
                <w:tcPr>
                  <w:tcW w:w="885"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一年</w:t>
                  </w:r>
                </w:p>
              </w:tc>
            </w:tr>
            <w:tr w:rsidR="003D0316" w:rsidRPr="003D0316">
              <w:trPr>
                <w:trHeight w:val="537"/>
                <w:jc w:val="center"/>
              </w:trPr>
              <w:tc>
                <w:tcPr>
                  <w:tcW w:w="448"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2</w:t>
                  </w:r>
                </w:p>
              </w:tc>
              <w:tc>
                <w:tcPr>
                  <w:tcW w:w="918" w:type="dxa"/>
                  <w:vMerge/>
                  <w:vAlign w:val="center"/>
                </w:tcPr>
                <w:p w:rsidR="00D33F29" w:rsidRPr="003D0316" w:rsidRDefault="00D33F29">
                  <w:pPr>
                    <w:topLinePunct/>
                    <w:adjustRightInd w:val="0"/>
                    <w:snapToGrid w:val="0"/>
                    <w:jc w:val="center"/>
                    <w:rPr>
                      <w:color w:val="000000" w:themeColor="text1"/>
                      <w:kern w:val="0"/>
                      <w:szCs w:val="21"/>
                    </w:rPr>
                  </w:pPr>
                </w:p>
              </w:tc>
              <w:tc>
                <w:tcPr>
                  <w:tcW w:w="11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化验室废液</w:t>
                  </w:r>
                </w:p>
              </w:tc>
              <w:tc>
                <w:tcPr>
                  <w:tcW w:w="84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W49</w:t>
                  </w:r>
                </w:p>
              </w:tc>
              <w:tc>
                <w:tcPr>
                  <w:tcW w:w="119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900-047-49</w:t>
                  </w:r>
                </w:p>
              </w:tc>
              <w:tc>
                <w:tcPr>
                  <w:tcW w:w="542" w:type="dxa"/>
                  <w:vMerge/>
                  <w:vAlign w:val="center"/>
                </w:tcPr>
                <w:p w:rsidR="00D33F29" w:rsidRPr="003D0316" w:rsidRDefault="00D33F29">
                  <w:pPr>
                    <w:topLinePunct/>
                    <w:adjustRightInd w:val="0"/>
                    <w:snapToGrid w:val="0"/>
                    <w:jc w:val="center"/>
                    <w:rPr>
                      <w:color w:val="000000" w:themeColor="text1"/>
                      <w:szCs w:val="21"/>
                    </w:rPr>
                  </w:pPr>
                </w:p>
              </w:tc>
              <w:tc>
                <w:tcPr>
                  <w:tcW w:w="660" w:type="dxa"/>
                  <w:vMerge/>
                  <w:vAlign w:val="center"/>
                </w:tcPr>
                <w:p w:rsidR="00D33F29" w:rsidRPr="003D0316" w:rsidRDefault="00D33F29">
                  <w:pPr>
                    <w:topLinePunct/>
                    <w:adjustRightInd w:val="0"/>
                    <w:snapToGrid w:val="0"/>
                    <w:jc w:val="center"/>
                    <w:rPr>
                      <w:color w:val="000000" w:themeColor="text1"/>
                      <w:kern w:val="0"/>
                      <w:szCs w:val="21"/>
                    </w:rPr>
                  </w:pPr>
                </w:p>
              </w:tc>
              <w:tc>
                <w:tcPr>
                  <w:tcW w:w="936"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桶装</w:t>
                  </w:r>
                </w:p>
              </w:tc>
              <w:tc>
                <w:tcPr>
                  <w:tcW w:w="753"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0</w:t>
                  </w:r>
                  <w:r w:rsidRPr="003D0316">
                    <w:rPr>
                      <w:color w:val="000000" w:themeColor="text1"/>
                      <w:kern w:val="0"/>
                      <w:szCs w:val="21"/>
                    </w:rPr>
                    <w:t>.2t</w:t>
                  </w:r>
                </w:p>
              </w:tc>
              <w:tc>
                <w:tcPr>
                  <w:tcW w:w="885"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一年</w:t>
                  </w:r>
                </w:p>
              </w:tc>
            </w:tr>
            <w:tr w:rsidR="003D0316" w:rsidRPr="003D0316">
              <w:trPr>
                <w:trHeight w:val="537"/>
                <w:jc w:val="center"/>
              </w:trPr>
              <w:tc>
                <w:tcPr>
                  <w:tcW w:w="448"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3</w:t>
                  </w:r>
                </w:p>
              </w:tc>
              <w:tc>
                <w:tcPr>
                  <w:tcW w:w="918" w:type="dxa"/>
                  <w:vMerge/>
                  <w:vAlign w:val="center"/>
                </w:tcPr>
                <w:p w:rsidR="00D33F29" w:rsidRPr="003D0316" w:rsidRDefault="00D33F29">
                  <w:pPr>
                    <w:topLinePunct/>
                    <w:adjustRightInd w:val="0"/>
                    <w:snapToGrid w:val="0"/>
                    <w:jc w:val="center"/>
                    <w:rPr>
                      <w:color w:val="000000" w:themeColor="text1"/>
                      <w:kern w:val="0"/>
                      <w:szCs w:val="21"/>
                    </w:rPr>
                  </w:pPr>
                </w:p>
              </w:tc>
              <w:tc>
                <w:tcPr>
                  <w:tcW w:w="113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w:t>
                  </w:r>
                </w:p>
              </w:tc>
              <w:tc>
                <w:tcPr>
                  <w:tcW w:w="84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W08</w:t>
                  </w:r>
                </w:p>
              </w:tc>
              <w:tc>
                <w:tcPr>
                  <w:tcW w:w="119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900-214-08</w:t>
                  </w:r>
                </w:p>
              </w:tc>
              <w:tc>
                <w:tcPr>
                  <w:tcW w:w="542" w:type="dxa"/>
                  <w:vMerge/>
                  <w:vAlign w:val="center"/>
                </w:tcPr>
                <w:p w:rsidR="00D33F29" w:rsidRPr="003D0316" w:rsidRDefault="00D33F29">
                  <w:pPr>
                    <w:topLinePunct/>
                    <w:adjustRightInd w:val="0"/>
                    <w:snapToGrid w:val="0"/>
                    <w:jc w:val="center"/>
                    <w:rPr>
                      <w:color w:val="000000" w:themeColor="text1"/>
                      <w:szCs w:val="21"/>
                    </w:rPr>
                  </w:pPr>
                </w:p>
              </w:tc>
              <w:tc>
                <w:tcPr>
                  <w:tcW w:w="660" w:type="dxa"/>
                  <w:vMerge/>
                  <w:vAlign w:val="center"/>
                </w:tcPr>
                <w:p w:rsidR="00D33F29" w:rsidRPr="003D0316" w:rsidRDefault="00D33F29">
                  <w:pPr>
                    <w:topLinePunct/>
                    <w:adjustRightInd w:val="0"/>
                    <w:snapToGrid w:val="0"/>
                    <w:jc w:val="center"/>
                    <w:rPr>
                      <w:color w:val="000000" w:themeColor="text1"/>
                      <w:kern w:val="0"/>
                      <w:szCs w:val="21"/>
                    </w:rPr>
                  </w:pPr>
                </w:p>
              </w:tc>
              <w:tc>
                <w:tcPr>
                  <w:tcW w:w="936"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桶装</w:t>
                  </w:r>
                </w:p>
              </w:tc>
              <w:tc>
                <w:tcPr>
                  <w:tcW w:w="753"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0</w:t>
                  </w:r>
                  <w:r w:rsidRPr="003D0316">
                    <w:rPr>
                      <w:color w:val="000000" w:themeColor="text1"/>
                      <w:kern w:val="0"/>
                      <w:szCs w:val="21"/>
                    </w:rPr>
                    <w:t>.05t</w:t>
                  </w:r>
                </w:p>
              </w:tc>
              <w:tc>
                <w:tcPr>
                  <w:tcW w:w="885"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一年</w:t>
                  </w:r>
                </w:p>
              </w:tc>
            </w:tr>
            <w:tr w:rsidR="003D0316" w:rsidRPr="003D0316">
              <w:trPr>
                <w:trHeight w:val="537"/>
                <w:jc w:val="center"/>
              </w:trPr>
              <w:tc>
                <w:tcPr>
                  <w:tcW w:w="448"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4</w:t>
                  </w:r>
                </w:p>
              </w:tc>
              <w:tc>
                <w:tcPr>
                  <w:tcW w:w="918" w:type="dxa"/>
                  <w:vMerge/>
                  <w:vAlign w:val="center"/>
                </w:tcPr>
                <w:p w:rsidR="00D33F29" w:rsidRPr="003D0316" w:rsidRDefault="00D33F29">
                  <w:pPr>
                    <w:topLinePunct/>
                    <w:adjustRightInd w:val="0"/>
                    <w:snapToGrid w:val="0"/>
                    <w:jc w:val="center"/>
                    <w:rPr>
                      <w:color w:val="000000" w:themeColor="text1"/>
                      <w:kern w:val="0"/>
                      <w:szCs w:val="21"/>
                    </w:rPr>
                  </w:pPr>
                </w:p>
              </w:tc>
              <w:tc>
                <w:tcPr>
                  <w:tcW w:w="1136"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废润滑油桶</w:t>
                  </w:r>
                </w:p>
              </w:tc>
              <w:tc>
                <w:tcPr>
                  <w:tcW w:w="84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W08</w:t>
                  </w:r>
                </w:p>
              </w:tc>
              <w:tc>
                <w:tcPr>
                  <w:tcW w:w="119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900-249-08</w:t>
                  </w:r>
                </w:p>
              </w:tc>
              <w:tc>
                <w:tcPr>
                  <w:tcW w:w="542" w:type="dxa"/>
                  <w:vMerge/>
                  <w:vAlign w:val="center"/>
                </w:tcPr>
                <w:p w:rsidR="00D33F29" w:rsidRPr="003D0316" w:rsidRDefault="00D33F29">
                  <w:pPr>
                    <w:topLinePunct/>
                    <w:adjustRightInd w:val="0"/>
                    <w:snapToGrid w:val="0"/>
                    <w:jc w:val="center"/>
                    <w:rPr>
                      <w:color w:val="000000" w:themeColor="text1"/>
                      <w:szCs w:val="21"/>
                    </w:rPr>
                  </w:pPr>
                </w:p>
              </w:tc>
              <w:tc>
                <w:tcPr>
                  <w:tcW w:w="660" w:type="dxa"/>
                  <w:vMerge/>
                  <w:vAlign w:val="center"/>
                </w:tcPr>
                <w:p w:rsidR="00D33F29" w:rsidRPr="003D0316" w:rsidRDefault="00D33F29">
                  <w:pPr>
                    <w:topLinePunct/>
                    <w:adjustRightInd w:val="0"/>
                    <w:snapToGrid w:val="0"/>
                    <w:jc w:val="center"/>
                    <w:rPr>
                      <w:color w:val="000000" w:themeColor="text1"/>
                      <w:kern w:val="0"/>
                      <w:szCs w:val="21"/>
                    </w:rPr>
                  </w:pPr>
                </w:p>
              </w:tc>
              <w:tc>
                <w:tcPr>
                  <w:tcW w:w="936"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袋式</w:t>
                  </w:r>
                </w:p>
              </w:tc>
              <w:tc>
                <w:tcPr>
                  <w:tcW w:w="753"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0</w:t>
                  </w:r>
                  <w:r w:rsidRPr="003D0316">
                    <w:rPr>
                      <w:color w:val="000000" w:themeColor="text1"/>
                      <w:kern w:val="0"/>
                      <w:szCs w:val="21"/>
                    </w:rPr>
                    <w:t>.05t</w:t>
                  </w:r>
                </w:p>
              </w:tc>
              <w:tc>
                <w:tcPr>
                  <w:tcW w:w="885"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一年</w:t>
                  </w:r>
                </w:p>
              </w:tc>
            </w:tr>
            <w:tr w:rsidR="003D0316" w:rsidRPr="003D0316">
              <w:trPr>
                <w:trHeight w:val="537"/>
                <w:jc w:val="center"/>
              </w:trPr>
              <w:tc>
                <w:tcPr>
                  <w:tcW w:w="448"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5</w:t>
                  </w:r>
                </w:p>
              </w:tc>
              <w:tc>
                <w:tcPr>
                  <w:tcW w:w="918" w:type="dxa"/>
                  <w:vMerge/>
                  <w:vAlign w:val="center"/>
                </w:tcPr>
                <w:p w:rsidR="00D33F29" w:rsidRPr="003D0316" w:rsidRDefault="00D33F29">
                  <w:pPr>
                    <w:topLinePunct/>
                    <w:adjustRightInd w:val="0"/>
                    <w:snapToGrid w:val="0"/>
                    <w:jc w:val="center"/>
                    <w:rPr>
                      <w:color w:val="000000" w:themeColor="text1"/>
                      <w:kern w:val="0"/>
                      <w:szCs w:val="21"/>
                    </w:rPr>
                  </w:pPr>
                </w:p>
              </w:tc>
              <w:tc>
                <w:tcPr>
                  <w:tcW w:w="1136"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kern w:val="0"/>
                      <w:szCs w:val="21"/>
                    </w:rPr>
                    <w:t>废含油手套及抹布</w:t>
                  </w:r>
                </w:p>
              </w:tc>
              <w:tc>
                <w:tcPr>
                  <w:tcW w:w="84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H</w:t>
                  </w:r>
                  <w:r w:rsidRPr="003D0316">
                    <w:rPr>
                      <w:color w:val="000000" w:themeColor="text1"/>
                      <w:szCs w:val="21"/>
                    </w:rPr>
                    <w:t>W49</w:t>
                  </w:r>
                </w:p>
              </w:tc>
              <w:tc>
                <w:tcPr>
                  <w:tcW w:w="1197" w:type="dxa"/>
                  <w:vAlign w:val="center"/>
                </w:tcPr>
                <w:p w:rsidR="00D33F29" w:rsidRPr="003D0316" w:rsidRDefault="00995DB9">
                  <w:pPr>
                    <w:adjustRightInd w:val="0"/>
                    <w:snapToGrid w:val="0"/>
                    <w:jc w:val="center"/>
                    <w:rPr>
                      <w:rFonts w:cs="Calibri"/>
                      <w:color w:val="000000" w:themeColor="text1"/>
                      <w:szCs w:val="21"/>
                    </w:rPr>
                  </w:pPr>
                  <w:r w:rsidRPr="003D0316">
                    <w:rPr>
                      <w:rFonts w:cs="Calibri"/>
                      <w:color w:val="000000" w:themeColor="text1"/>
                      <w:szCs w:val="21"/>
                    </w:rPr>
                    <w:t>900-041-49</w:t>
                  </w:r>
                </w:p>
              </w:tc>
              <w:tc>
                <w:tcPr>
                  <w:tcW w:w="542" w:type="dxa"/>
                  <w:vMerge/>
                  <w:vAlign w:val="center"/>
                </w:tcPr>
                <w:p w:rsidR="00D33F29" w:rsidRPr="003D0316" w:rsidRDefault="00D33F29">
                  <w:pPr>
                    <w:topLinePunct/>
                    <w:adjustRightInd w:val="0"/>
                    <w:snapToGrid w:val="0"/>
                    <w:jc w:val="center"/>
                    <w:rPr>
                      <w:color w:val="000000" w:themeColor="text1"/>
                      <w:szCs w:val="21"/>
                    </w:rPr>
                  </w:pPr>
                </w:p>
              </w:tc>
              <w:tc>
                <w:tcPr>
                  <w:tcW w:w="660" w:type="dxa"/>
                  <w:vMerge/>
                  <w:vAlign w:val="center"/>
                </w:tcPr>
                <w:p w:rsidR="00D33F29" w:rsidRPr="003D0316" w:rsidRDefault="00D33F29">
                  <w:pPr>
                    <w:topLinePunct/>
                    <w:adjustRightInd w:val="0"/>
                    <w:snapToGrid w:val="0"/>
                    <w:jc w:val="center"/>
                    <w:rPr>
                      <w:color w:val="000000" w:themeColor="text1"/>
                      <w:kern w:val="0"/>
                      <w:szCs w:val="21"/>
                    </w:rPr>
                  </w:pPr>
                </w:p>
              </w:tc>
              <w:tc>
                <w:tcPr>
                  <w:tcW w:w="936"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袋式</w:t>
                  </w:r>
                </w:p>
              </w:tc>
              <w:tc>
                <w:tcPr>
                  <w:tcW w:w="753"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0</w:t>
                  </w:r>
                  <w:r w:rsidRPr="003D0316">
                    <w:rPr>
                      <w:color w:val="000000" w:themeColor="text1"/>
                      <w:kern w:val="0"/>
                      <w:szCs w:val="21"/>
                    </w:rPr>
                    <w:t>.05</w:t>
                  </w:r>
                  <w:r w:rsidRPr="003D0316">
                    <w:rPr>
                      <w:rFonts w:hint="eastAsia"/>
                      <w:color w:val="000000" w:themeColor="text1"/>
                      <w:kern w:val="0"/>
                      <w:szCs w:val="21"/>
                    </w:rPr>
                    <w:t>t</w:t>
                  </w:r>
                </w:p>
              </w:tc>
              <w:tc>
                <w:tcPr>
                  <w:tcW w:w="885" w:type="dxa"/>
                  <w:vAlign w:val="center"/>
                </w:tcPr>
                <w:p w:rsidR="00D33F29" w:rsidRPr="003D0316" w:rsidRDefault="00995DB9">
                  <w:pPr>
                    <w:topLinePunct/>
                    <w:adjustRightInd w:val="0"/>
                    <w:snapToGrid w:val="0"/>
                    <w:jc w:val="center"/>
                    <w:rPr>
                      <w:color w:val="000000" w:themeColor="text1"/>
                      <w:kern w:val="0"/>
                      <w:szCs w:val="21"/>
                    </w:rPr>
                  </w:pPr>
                  <w:r w:rsidRPr="003D0316">
                    <w:rPr>
                      <w:rFonts w:hint="eastAsia"/>
                      <w:color w:val="000000" w:themeColor="text1"/>
                      <w:kern w:val="0"/>
                      <w:szCs w:val="21"/>
                    </w:rPr>
                    <w:t>一年</w:t>
                  </w:r>
                </w:p>
              </w:tc>
            </w:tr>
          </w:tbl>
          <w:p w:rsidR="00D33F29" w:rsidRPr="003D0316" w:rsidRDefault="00995DB9">
            <w:pPr>
              <w:spacing w:line="360" w:lineRule="auto"/>
              <w:ind w:firstLineChars="200" w:firstLine="420"/>
              <w:rPr>
                <w:color w:val="000000" w:themeColor="text1"/>
                <w:szCs w:val="21"/>
              </w:rPr>
            </w:pPr>
            <w:r w:rsidRPr="003D0316">
              <w:rPr>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经采取上述措施后，该项目生产过程中所产生的固体废物均可得到妥善处理，固体废弃物的处理和处置措施符合《中华人民共和国固体废物污染环境防治法》（</w:t>
            </w:r>
            <w:r w:rsidRPr="003D0316">
              <w:rPr>
                <w:color w:val="000000" w:themeColor="text1"/>
                <w:szCs w:val="21"/>
              </w:rPr>
              <w:t>2020</w:t>
            </w:r>
            <w:r w:rsidRPr="003D0316">
              <w:rPr>
                <w:color w:val="000000" w:themeColor="text1"/>
                <w:szCs w:val="21"/>
              </w:rPr>
              <w:t>年修订）和《危</w:t>
            </w:r>
            <w:r w:rsidRPr="003D0316">
              <w:rPr>
                <w:color w:val="000000" w:themeColor="text1"/>
                <w:szCs w:val="21"/>
              </w:rPr>
              <w:lastRenderedPageBreak/>
              <w:t>险废物贮存污染控制标准》（</w:t>
            </w:r>
            <w:r w:rsidRPr="003D0316">
              <w:rPr>
                <w:color w:val="000000" w:themeColor="text1"/>
                <w:szCs w:val="21"/>
              </w:rPr>
              <w:t>GB18597-2023</w:t>
            </w:r>
            <w:r w:rsidRPr="003D0316">
              <w:rPr>
                <w:color w:val="000000" w:themeColor="text1"/>
                <w:szCs w:val="21"/>
              </w:rPr>
              <w:t>）要求，对周围环境影响很小。</w:t>
            </w:r>
          </w:p>
          <w:p w:rsidR="00D33F29" w:rsidRPr="003D0316" w:rsidRDefault="00995DB9">
            <w:pPr>
              <w:spacing w:line="360" w:lineRule="auto"/>
              <w:ind w:firstLineChars="200" w:firstLine="422"/>
              <w:outlineLvl w:val="0"/>
              <w:rPr>
                <w:b/>
                <w:color w:val="000000" w:themeColor="text1"/>
                <w:szCs w:val="21"/>
              </w:rPr>
            </w:pPr>
            <w:r w:rsidRPr="003D0316">
              <w:rPr>
                <w:b/>
                <w:color w:val="000000" w:themeColor="text1"/>
                <w:szCs w:val="21"/>
              </w:rPr>
              <w:t>5</w:t>
            </w:r>
            <w:r w:rsidRPr="003D0316">
              <w:rPr>
                <w:b/>
                <w:color w:val="000000" w:themeColor="text1"/>
                <w:szCs w:val="21"/>
              </w:rPr>
              <w:t>、</w:t>
            </w:r>
            <w:r w:rsidRPr="003D0316">
              <w:rPr>
                <w:rFonts w:hint="eastAsia"/>
                <w:b/>
                <w:color w:val="000000" w:themeColor="text1"/>
                <w:szCs w:val="21"/>
              </w:rPr>
              <w:t>地下水、土壤</w:t>
            </w:r>
            <w:r w:rsidRPr="003D0316">
              <w:rPr>
                <w:b/>
                <w:color w:val="000000" w:themeColor="text1"/>
                <w:szCs w:val="21"/>
              </w:rPr>
              <w:t>环境影响分析</w:t>
            </w:r>
          </w:p>
          <w:p w:rsidR="00D33F29" w:rsidRPr="003D0316" w:rsidRDefault="00995DB9">
            <w:pPr>
              <w:spacing w:line="360" w:lineRule="auto"/>
              <w:ind w:firstLineChars="200" w:firstLine="420"/>
              <w:jc w:val="left"/>
              <w:rPr>
                <w:color w:val="000000" w:themeColor="text1"/>
                <w:szCs w:val="21"/>
              </w:rPr>
            </w:pPr>
            <w:r w:rsidRPr="003D0316">
              <w:rPr>
                <w:rFonts w:cs="宋体" w:hint="eastAsia"/>
                <w:color w:val="000000" w:themeColor="text1"/>
                <w:szCs w:val="21"/>
              </w:rPr>
              <w:t>（</w:t>
            </w:r>
            <w:r w:rsidRPr="003D0316">
              <w:rPr>
                <w:color w:val="000000" w:themeColor="text1"/>
                <w:szCs w:val="21"/>
              </w:rPr>
              <w:t>1</w:t>
            </w:r>
            <w:r w:rsidRPr="003D0316">
              <w:rPr>
                <w:rFonts w:cs="宋体" w:hint="eastAsia"/>
                <w:color w:val="000000" w:themeColor="text1"/>
                <w:szCs w:val="21"/>
              </w:rPr>
              <w:t>）污染源</w:t>
            </w:r>
          </w:p>
          <w:p w:rsidR="00D33F29" w:rsidRPr="003D0316" w:rsidRDefault="00995DB9">
            <w:pPr>
              <w:spacing w:line="360" w:lineRule="auto"/>
              <w:ind w:firstLineChars="200" w:firstLine="420"/>
              <w:jc w:val="left"/>
              <w:rPr>
                <w:color w:val="000000" w:themeColor="text1"/>
                <w:szCs w:val="21"/>
              </w:rPr>
            </w:pPr>
            <w:r w:rsidRPr="003D0316">
              <w:rPr>
                <w:rFonts w:cs="宋体" w:hint="eastAsia"/>
                <w:color w:val="000000" w:themeColor="text1"/>
                <w:szCs w:val="21"/>
              </w:rPr>
              <w:t>本项目主要污染源为污水处理站、危废间、化验室等。污水处理站</w:t>
            </w:r>
            <w:r w:rsidRPr="003D0316">
              <w:rPr>
                <w:rFonts w:cs="宋体" w:hint="eastAsia"/>
                <w:color w:val="000000" w:themeColor="text1"/>
                <w:szCs w:val="21"/>
                <w:lang w:bidi="ar"/>
              </w:rPr>
              <w:t>位于地面上。</w:t>
            </w:r>
          </w:p>
          <w:p w:rsidR="00D33F29" w:rsidRPr="003D0316" w:rsidRDefault="00995DB9">
            <w:pPr>
              <w:spacing w:line="360" w:lineRule="auto"/>
              <w:ind w:firstLineChars="200" w:firstLine="420"/>
              <w:jc w:val="left"/>
              <w:rPr>
                <w:color w:val="000000" w:themeColor="text1"/>
                <w:szCs w:val="21"/>
              </w:rPr>
            </w:pPr>
            <w:r w:rsidRPr="003D0316">
              <w:rPr>
                <w:rFonts w:cs="宋体" w:hint="eastAsia"/>
                <w:color w:val="000000" w:themeColor="text1"/>
                <w:szCs w:val="21"/>
              </w:rPr>
              <w:t>（</w:t>
            </w:r>
            <w:r w:rsidRPr="003D0316">
              <w:rPr>
                <w:color w:val="000000" w:themeColor="text1"/>
                <w:szCs w:val="21"/>
              </w:rPr>
              <w:t>2</w:t>
            </w:r>
            <w:r w:rsidRPr="003D0316">
              <w:rPr>
                <w:rFonts w:cs="宋体" w:hint="eastAsia"/>
                <w:color w:val="000000" w:themeColor="text1"/>
                <w:szCs w:val="21"/>
              </w:rPr>
              <w:t>）污染途径</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污水处理站、危废间、化验室等采取防渗措施，无污染途径。事故状态下，污水处理站、危废间、化验室等防渗措施失效，通过垂直入渗方式进入土壤，重点污染防治区防渗层的防渗性能不应低于混凝土渗透系数</w:t>
            </w:r>
            <w:r w:rsidRPr="003D0316">
              <w:rPr>
                <w:rFonts w:cs="宋体" w:hint="eastAsia"/>
                <w:color w:val="000000" w:themeColor="text1"/>
                <w:szCs w:val="21"/>
              </w:rPr>
              <w:t>K</w:t>
            </w:r>
            <w:r w:rsidRPr="003D0316">
              <w:rPr>
                <w:rFonts w:cs="宋体" w:hint="eastAsia"/>
                <w:color w:val="000000" w:themeColor="text1"/>
                <w:szCs w:val="21"/>
              </w:rPr>
              <w:t>≤</w:t>
            </w:r>
            <w:r w:rsidRPr="003D0316">
              <w:rPr>
                <w:rFonts w:cs="宋体" w:hint="eastAsia"/>
                <w:color w:val="000000" w:themeColor="text1"/>
                <w:szCs w:val="21"/>
              </w:rPr>
              <w:t>1</w:t>
            </w:r>
            <w:r w:rsidRPr="003D0316">
              <w:rPr>
                <w:rFonts w:cs="宋体" w:hint="eastAsia"/>
                <w:color w:val="000000" w:themeColor="text1"/>
                <w:szCs w:val="21"/>
              </w:rPr>
              <w:t>×</w:t>
            </w:r>
            <w:r w:rsidRPr="003D0316">
              <w:rPr>
                <w:rFonts w:cs="宋体" w:hint="eastAsia"/>
                <w:color w:val="000000" w:themeColor="text1"/>
                <w:szCs w:val="21"/>
              </w:rPr>
              <w:t>10</w:t>
            </w:r>
            <w:r w:rsidRPr="003D0316">
              <w:rPr>
                <w:rFonts w:cs="宋体" w:hint="eastAsia"/>
                <w:color w:val="000000" w:themeColor="text1"/>
                <w:szCs w:val="21"/>
                <w:vertAlign w:val="superscript"/>
              </w:rPr>
              <w:t>-10</w:t>
            </w:r>
            <w:r w:rsidRPr="003D0316">
              <w:rPr>
                <w:rFonts w:cs="宋体" w:hint="eastAsia"/>
                <w:color w:val="000000" w:themeColor="text1"/>
                <w:szCs w:val="21"/>
              </w:rPr>
              <w:t>cm/s</w:t>
            </w:r>
            <w:r w:rsidRPr="003D0316">
              <w:rPr>
                <w:rFonts w:cs="宋体" w:hint="eastAsia"/>
                <w:color w:val="000000" w:themeColor="text1"/>
                <w:szCs w:val="21"/>
              </w:rPr>
              <w:t>，壁厚≥</w:t>
            </w:r>
            <w:r w:rsidRPr="003D0316">
              <w:rPr>
                <w:rFonts w:cs="宋体" w:hint="eastAsia"/>
                <w:color w:val="000000" w:themeColor="text1"/>
                <w:szCs w:val="21"/>
              </w:rPr>
              <w:t>250mm</w:t>
            </w:r>
            <w:r w:rsidRPr="003D0316">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rsidR="00D33F29" w:rsidRPr="003D0316" w:rsidRDefault="00995DB9">
            <w:pPr>
              <w:spacing w:line="360" w:lineRule="auto"/>
              <w:ind w:firstLineChars="200" w:firstLine="420"/>
              <w:jc w:val="left"/>
              <w:rPr>
                <w:color w:val="000000" w:themeColor="text1"/>
                <w:szCs w:val="21"/>
              </w:rPr>
            </w:pPr>
            <w:r w:rsidRPr="003D0316">
              <w:rPr>
                <w:rFonts w:cs="宋体" w:hint="eastAsia"/>
                <w:color w:val="000000" w:themeColor="text1"/>
                <w:szCs w:val="21"/>
              </w:rPr>
              <w:t>（</w:t>
            </w:r>
            <w:r w:rsidRPr="003D0316">
              <w:rPr>
                <w:color w:val="000000" w:themeColor="text1"/>
                <w:szCs w:val="21"/>
              </w:rPr>
              <w:t>3</w:t>
            </w:r>
            <w:r w:rsidRPr="003D0316">
              <w:rPr>
                <w:rFonts w:cs="宋体" w:hint="eastAsia"/>
                <w:color w:val="000000" w:themeColor="text1"/>
                <w:szCs w:val="21"/>
              </w:rPr>
              <w:t>）污染物类型及危害</w:t>
            </w:r>
          </w:p>
          <w:p w:rsidR="00D33F29" w:rsidRPr="003D0316" w:rsidRDefault="00995DB9">
            <w:pPr>
              <w:widowControl/>
              <w:spacing w:line="360" w:lineRule="auto"/>
              <w:jc w:val="center"/>
              <w:rPr>
                <w:color w:val="000000" w:themeColor="text1"/>
                <w:szCs w:val="21"/>
              </w:rPr>
            </w:pPr>
            <w:r w:rsidRPr="003D0316">
              <w:rPr>
                <w:rFonts w:cs="宋体" w:hint="eastAsia"/>
                <w:b/>
                <w:color w:val="000000" w:themeColor="text1"/>
                <w:szCs w:val="21"/>
              </w:rPr>
              <w:t>表</w:t>
            </w:r>
            <w:r w:rsidRPr="003D0316">
              <w:rPr>
                <w:b/>
                <w:color w:val="000000" w:themeColor="text1"/>
                <w:szCs w:val="21"/>
              </w:rPr>
              <w:t xml:space="preserve">4-22   </w:t>
            </w:r>
            <w:r w:rsidRPr="003D0316">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3D0316" w:rsidRPr="003D0316">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b/>
                      <w:color w:val="000000" w:themeColor="text1"/>
                      <w:szCs w:val="21"/>
                    </w:rPr>
                  </w:pPr>
                  <w:r w:rsidRPr="003D0316">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b/>
                      <w:color w:val="000000" w:themeColor="text1"/>
                      <w:szCs w:val="21"/>
                    </w:rPr>
                  </w:pPr>
                  <w:r w:rsidRPr="003D0316">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b/>
                      <w:color w:val="000000" w:themeColor="text1"/>
                      <w:szCs w:val="21"/>
                    </w:rPr>
                  </w:pPr>
                  <w:r w:rsidRPr="003D0316">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b/>
                      <w:color w:val="000000" w:themeColor="text1"/>
                      <w:szCs w:val="21"/>
                    </w:rPr>
                  </w:pPr>
                  <w:r w:rsidRPr="003D0316">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b/>
                      <w:color w:val="000000" w:themeColor="text1"/>
                      <w:szCs w:val="21"/>
                    </w:rPr>
                  </w:pPr>
                  <w:r w:rsidRPr="003D0316">
                    <w:rPr>
                      <w:rFonts w:cs="宋体" w:hint="eastAsia"/>
                      <w:b/>
                      <w:color w:val="000000" w:themeColor="text1"/>
                      <w:szCs w:val="21"/>
                    </w:rPr>
                    <w:t>可能发生的危害</w:t>
                  </w:r>
                </w:p>
              </w:tc>
            </w:tr>
            <w:tr w:rsidR="003D0316" w:rsidRPr="003D0316">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危废库</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化验室废液等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危废渗漏污染地下水和土壤</w:t>
                  </w:r>
                </w:p>
              </w:tc>
            </w:tr>
            <w:tr w:rsidR="003D0316" w:rsidRPr="003D0316">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rFonts w:cs="宋体"/>
                      <w:color w:val="000000" w:themeColor="text1"/>
                      <w:szCs w:val="21"/>
                    </w:rPr>
                  </w:pPr>
                  <w:r w:rsidRPr="003D0316">
                    <w:rPr>
                      <w:rFonts w:cs="宋体" w:hint="eastAsia"/>
                      <w:color w:val="000000" w:themeColor="text1"/>
                      <w:szCs w:val="21"/>
                    </w:rPr>
                    <w:t>化验室</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2%</w:t>
                  </w:r>
                  <w:r w:rsidRPr="003D0316">
                    <w:rPr>
                      <w:rFonts w:hint="eastAsia"/>
                      <w:color w:val="000000" w:themeColor="text1"/>
                      <w:szCs w:val="21"/>
                    </w:rPr>
                    <w:t>硼酸等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危废渗漏污染地下水和土壤</w:t>
                  </w:r>
                </w:p>
              </w:tc>
            </w:tr>
            <w:tr w:rsidR="003D0316" w:rsidRPr="003D0316">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hint="eastAsia"/>
                      <w:color w:val="000000" w:themeColor="text1"/>
                      <w:szCs w:val="21"/>
                    </w:rPr>
                    <w:t>污水处理站</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生产废水</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widowControl/>
                    <w:adjustRightInd w:val="0"/>
                    <w:snapToGrid w:val="0"/>
                    <w:jc w:val="center"/>
                    <w:rPr>
                      <w:color w:val="000000" w:themeColor="text1"/>
                      <w:szCs w:val="21"/>
                    </w:rPr>
                  </w:pPr>
                  <w:r w:rsidRPr="003D0316">
                    <w:rPr>
                      <w:rFonts w:cs="宋体" w:hint="eastAsia"/>
                      <w:color w:val="000000" w:themeColor="text1"/>
                      <w:szCs w:val="21"/>
                    </w:rPr>
                    <w:t>危废渗漏污染地下水和土壤</w:t>
                  </w:r>
                </w:p>
              </w:tc>
            </w:tr>
          </w:tbl>
          <w:p w:rsidR="00D33F29" w:rsidRPr="003D0316" w:rsidRDefault="00995DB9">
            <w:pPr>
              <w:tabs>
                <w:tab w:val="left" w:pos="900"/>
              </w:tabs>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w:t>
            </w:r>
            <w:r w:rsidRPr="003D0316">
              <w:rPr>
                <w:color w:val="000000" w:themeColor="text1"/>
                <w:szCs w:val="21"/>
              </w:rPr>
              <w:t>4</w:t>
            </w:r>
            <w:r w:rsidRPr="003D0316">
              <w:rPr>
                <w:rFonts w:cs="宋体" w:hint="eastAsia"/>
                <w:color w:val="000000" w:themeColor="text1"/>
                <w:szCs w:val="21"/>
              </w:rPr>
              <w:t>）防控措施</w:t>
            </w:r>
          </w:p>
          <w:p w:rsidR="00D33F29" w:rsidRPr="003D0316" w:rsidRDefault="00470DBF">
            <w:pPr>
              <w:spacing w:line="360" w:lineRule="auto"/>
              <w:ind w:firstLineChars="200" w:firstLine="420"/>
              <w:rPr>
                <w:color w:val="000000" w:themeColor="text1"/>
                <w:szCs w:val="21"/>
              </w:rPr>
            </w:pPr>
            <w:r w:rsidRPr="003D0316">
              <w:rPr>
                <w:rFonts w:ascii="宋体" w:hAnsi="宋体" w:cs="宋体" w:hint="eastAsia"/>
                <w:color w:val="000000" w:themeColor="text1"/>
                <w:szCs w:val="21"/>
              </w:rPr>
              <w:t>①</w:t>
            </w:r>
            <w:r w:rsidR="00995DB9" w:rsidRPr="003D0316">
              <w:rPr>
                <w:rFonts w:cs="宋体" w:hint="eastAsia"/>
                <w:color w:val="000000" w:themeColor="text1"/>
                <w:szCs w:val="21"/>
              </w:rPr>
              <w:t>源头控制</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项目建设应对污水处理站、危废间、化验室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袋式除尘器、生物除臭装置等装置，定期更换布袋及生物除臭填料。</w:t>
            </w:r>
          </w:p>
          <w:p w:rsidR="00D33F29" w:rsidRPr="003D0316" w:rsidRDefault="00470DBF">
            <w:pPr>
              <w:spacing w:line="360" w:lineRule="auto"/>
              <w:ind w:firstLineChars="200" w:firstLine="420"/>
              <w:rPr>
                <w:color w:val="000000" w:themeColor="text1"/>
                <w:szCs w:val="21"/>
              </w:rPr>
            </w:pPr>
            <w:r w:rsidRPr="003D0316">
              <w:rPr>
                <w:rFonts w:ascii="宋体" w:hAnsi="宋体" w:cs="宋体" w:hint="eastAsia"/>
                <w:color w:val="000000" w:themeColor="text1"/>
                <w:szCs w:val="21"/>
              </w:rPr>
              <w:t>②</w:t>
            </w:r>
            <w:r w:rsidR="00995DB9" w:rsidRPr="003D0316">
              <w:rPr>
                <w:rFonts w:cs="宋体" w:hint="eastAsia"/>
                <w:color w:val="000000" w:themeColor="text1"/>
                <w:szCs w:val="21"/>
              </w:rPr>
              <w:t>分区防渗</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lastRenderedPageBreak/>
              <w:t>重点防渗区：污水处理站、危废间、化验室；</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一般防治区：生产车间其他区域；</w:t>
            </w:r>
          </w:p>
          <w:p w:rsidR="00D33F29" w:rsidRPr="003D0316" w:rsidRDefault="00995DB9">
            <w:pPr>
              <w:spacing w:line="360" w:lineRule="auto"/>
              <w:ind w:firstLineChars="200" w:firstLine="420"/>
              <w:rPr>
                <w:rFonts w:cs="宋体"/>
                <w:color w:val="000000" w:themeColor="text1"/>
                <w:szCs w:val="21"/>
              </w:rPr>
            </w:pPr>
            <w:r w:rsidRPr="003D0316">
              <w:rPr>
                <w:rFonts w:cs="宋体" w:hint="eastAsia"/>
                <w:color w:val="000000" w:themeColor="text1"/>
                <w:szCs w:val="21"/>
              </w:rPr>
              <w:t>简单防渗区：办公室。</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项目污水处理站、危废间、化验室等均应采取严格的防渗措施，避免各类废物和土壤的直接接触，减少废物进入土壤环境的概率，防止下渗污染土壤环境。</w:t>
            </w:r>
          </w:p>
          <w:p w:rsidR="00D33F29" w:rsidRPr="003D0316" w:rsidRDefault="00995DB9">
            <w:pPr>
              <w:spacing w:line="360" w:lineRule="auto"/>
              <w:ind w:firstLineChars="200" w:firstLine="420"/>
              <w:rPr>
                <w:color w:val="000000" w:themeColor="text1"/>
                <w:szCs w:val="21"/>
              </w:rPr>
            </w:pPr>
            <w:r w:rsidRPr="003D0316">
              <w:rPr>
                <w:rFonts w:hint="eastAsia"/>
                <w:color w:val="000000" w:themeColor="text1"/>
                <w:szCs w:val="21"/>
              </w:rPr>
              <w:t>严格废弃物运输管理，避免在运输过程中的散落。一旦发生散落事件，及时清理收集，防止下渗污染土壤环境。</w:t>
            </w:r>
          </w:p>
          <w:p w:rsidR="00D33F29" w:rsidRPr="003D0316" w:rsidRDefault="00995DB9">
            <w:pPr>
              <w:spacing w:line="360" w:lineRule="auto"/>
              <w:ind w:firstLineChars="200" w:firstLine="422"/>
              <w:jc w:val="center"/>
              <w:rPr>
                <w:color w:val="000000" w:themeColor="text1"/>
                <w:szCs w:val="21"/>
              </w:rPr>
            </w:pPr>
            <w:r w:rsidRPr="003D0316">
              <w:rPr>
                <w:rFonts w:cs="宋体" w:hint="eastAsia"/>
                <w:b/>
                <w:color w:val="000000" w:themeColor="text1"/>
                <w:szCs w:val="21"/>
              </w:rPr>
              <w:t>表</w:t>
            </w:r>
            <w:r w:rsidRPr="003D0316">
              <w:rPr>
                <w:b/>
                <w:color w:val="000000" w:themeColor="text1"/>
                <w:szCs w:val="21"/>
              </w:rPr>
              <w:t xml:space="preserve">4-23   </w:t>
            </w:r>
            <w:r w:rsidRPr="003D0316">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3D0316" w:rsidRPr="003D0316">
              <w:trPr>
                <w:trHeight w:val="286"/>
                <w:jc w:val="center"/>
              </w:trPr>
              <w:tc>
                <w:tcPr>
                  <w:tcW w:w="1812" w:type="dxa"/>
                  <w:vMerge w:val="restart"/>
                  <w:vAlign w:val="center"/>
                </w:tcPr>
                <w:p w:rsidR="00D33F29" w:rsidRPr="003D0316" w:rsidRDefault="00995DB9">
                  <w:pPr>
                    <w:jc w:val="center"/>
                    <w:rPr>
                      <w:b/>
                      <w:bCs/>
                      <w:color w:val="000000" w:themeColor="text1"/>
                      <w:szCs w:val="21"/>
                    </w:rPr>
                  </w:pPr>
                  <w:r w:rsidRPr="003D0316">
                    <w:rPr>
                      <w:b/>
                      <w:bCs/>
                      <w:color w:val="000000" w:themeColor="text1"/>
                      <w:szCs w:val="21"/>
                    </w:rPr>
                    <w:t>污染源</w:t>
                  </w:r>
                </w:p>
              </w:tc>
              <w:tc>
                <w:tcPr>
                  <w:tcW w:w="853" w:type="dxa"/>
                  <w:vMerge w:val="restart"/>
                  <w:vAlign w:val="center"/>
                </w:tcPr>
                <w:p w:rsidR="00D33F29" w:rsidRPr="003D0316" w:rsidRDefault="00995DB9">
                  <w:pPr>
                    <w:jc w:val="center"/>
                    <w:rPr>
                      <w:b/>
                      <w:bCs/>
                      <w:color w:val="000000" w:themeColor="text1"/>
                      <w:szCs w:val="21"/>
                    </w:rPr>
                  </w:pPr>
                  <w:r w:rsidRPr="003D0316">
                    <w:rPr>
                      <w:b/>
                      <w:bCs/>
                      <w:color w:val="000000" w:themeColor="text1"/>
                      <w:szCs w:val="21"/>
                    </w:rPr>
                    <w:t>污染物</w:t>
                  </w:r>
                </w:p>
              </w:tc>
              <w:tc>
                <w:tcPr>
                  <w:tcW w:w="842" w:type="dxa"/>
                  <w:vMerge w:val="restart"/>
                  <w:vAlign w:val="center"/>
                </w:tcPr>
                <w:p w:rsidR="00D33F29" w:rsidRPr="003D0316" w:rsidRDefault="00995DB9">
                  <w:pPr>
                    <w:jc w:val="center"/>
                    <w:rPr>
                      <w:b/>
                      <w:bCs/>
                      <w:color w:val="000000" w:themeColor="text1"/>
                      <w:szCs w:val="21"/>
                    </w:rPr>
                  </w:pPr>
                  <w:r w:rsidRPr="003D0316">
                    <w:rPr>
                      <w:b/>
                      <w:bCs/>
                      <w:color w:val="000000" w:themeColor="text1"/>
                      <w:szCs w:val="21"/>
                    </w:rPr>
                    <w:t>污染途径</w:t>
                  </w:r>
                </w:p>
              </w:tc>
              <w:tc>
                <w:tcPr>
                  <w:tcW w:w="4505" w:type="dxa"/>
                  <w:gridSpan w:val="2"/>
                  <w:vAlign w:val="center"/>
                </w:tcPr>
                <w:p w:rsidR="00D33F29" w:rsidRPr="003D0316" w:rsidRDefault="00995DB9">
                  <w:pPr>
                    <w:jc w:val="center"/>
                    <w:rPr>
                      <w:b/>
                      <w:bCs/>
                      <w:color w:val="000000" w:themeColor="text1"/>
                      <w:szCs w:val="21"/>
                    </w:rPr>
                  </w:pPr>
                  <w:r w:rsidRPr="003D0316">
                    <w:rPr>
                      <w:b/>
                      <w:bCs/>
                      <w:color w:val="000000" w:themeColor="text1"/>
                      <w:szCs w:val="21"/>
                    </w:rPr>
                    <w:t>分区防控要求</w:t>
                  </w:r>
                </w:p>
              </w:tc>
            </w:tr>
            <w:tr w:rsidR="003D0316" w:rsidRPr="003D0316">
              <w:trPr>
                <w:trHeight w:val="286"/>
                <w:jc w:val="center"/>
              </w:trPr>
              <w:tc>
                <w:tcPr>
                  <w:tcW w:w="1812" w:type="dxa"/>
                  <w:vMerge/>
                  <w:vAlign w:val="center"/>
                </w:tcPr>
                <w:p w:rsidR="00D33F29" w:rsidRPr="003D0316" w:rsidRDefault="00D33F29">
                  <w:pPr>
                    <w:jc w:val="center"/>
                    <w:rPr>
                      <w:b/>
                      <w:bCs/>
                      <w:color w:val="000000" w:themeColor="text1"/>
                      <w:szCs w:val="21"/>
                    </w:rPr>
                  </w:pPr>
                </w:p>
              </w:tc>
              <w:tc>
                <w:tcPr>
                  <w:tcW w:w="853" w:type="dxa"/>
                  <w:vMerge/>
                  <w:vAlign w:val="center"/>
                </w:tcPr>
                <w:p w:rsidR="00D33F29" w:rsidRPr="003D0316" w:rsidRDefault="00D33F29">
                  <w:pPr>
                    <w:jc w:val="center"/>
                    <w:rPr>
                      <w:b/>
                      <w:bCs/>
                      <w:color w:val="000000" w:themeColor="text1"/>
                      <w:szCs w:val="21"/>
                    </w:rPr>
                  </w:pPr>
                </w:p>
              </w:tc>
              <w:tc>
                <w:tcPr>
                  <w:tcW w:w="842" w:type="dxa"/>
                  <w:vMerge/>
                  <w:vAlign w:val="center"/>
                </w:tcPr>
                <w:p w:rsidR="00D33F29" w:rsidRPr="003D0316" w:rsidRDefault="00D33F29">
                  <w:pPr>
                    <w:jc w:val="center"/>
                    <w:rPr>
                      <w:b/>
                      <w:bCs/>
                      <w:color w:val="000000" w:themeColor="text1"/>
                      <w:szCs w:val="21"/>
                    </w:rPr>
                  </w:pPr>
                </w:p>
              </w:tc>
              <w:tc>
                <w:tcPr>
                  <w:tcW w:w="1104" w:type="dxa"/>
                  <w:vAlign w:val="center"/>
                </w:tcPr>
                <w:p w:rsidR="00D33F29" w:rsidRPr="003D0316" w:rsidRDefault="00995DB9">
                  <w:pPr>
                    <w:jc w:val="center"/>
                    <w:rPr>
                      <w:b/>
                      <w:bCs/>
                      <w:color w:val="000000" w:themeColor="text1"/>
                      <w:szCs w:val="21"/>
                    </w:rPr>
                  </w:pPr>
                  <w:r w:rsidRPr="003D0316">
                    <w:rPr>
                      <w:b/>
                      <w:bCs/>
                      <w:color w:val="000000" w:themeColor="text1"/>
                      <w:szCs w:val="21"/>
                    </w:rPr>
                    <w:t>防渗分区</w:t>
                  </w:r>
                </w:p>
              </w:tc>
              <w:tc>
                <w:tcPr>
                  <w:tcW w:w="3401" w:type="dxa"/>
                  <w:vAlign w:val="center"/>
                </w:tcPr>
                <w:p w:rsidR="00D33F29" w:rsidRPr="003D0316" w:rsidRDefault="00995DB9">
                  <w:pPr>
                    <w:jc w:val="center"/>
                    <w:rPr>
                      <w:b/>
                      <w:bCs/>
                      <w:color w:val="000000" w:themeColor="text1"/>
                      <w:szCs w:val="21"/>
                    </w:rPr>
                  </w:pPr>
                  <w:r w:rsidRPr="003D0316">
                    <w:rPr>
                      <w:b/>
                      <w:bCs/>
                      <w:color w:val="000000" w:themeColor="text1"/>
                      <w:szCs w:val="21"/>
                    </w:rPr>
                    <w:t>防渗技术要求</w:t>
                  </w:r>
                </w:p>
              </w:tc>
            </w:tr>
            <w:tr w:rsidR="003D0316" w:rsidRPr="003D0316">
              <w:trPr>
                <w:trHeight w:val="286"/>
                <w:jc w:val="center"/>
              </w:trPr>
              <w:tc>
                <w:tcPr>
                  <w:tcW w:w="1812" w:type="dxa"/>
                  <w:vAlign w:val="center"/>
                </w:tcPr>
                <w:p w:rsidR="00D33F29" w:rsidRPr="003D0316" w:rsidRDefault="00995DB9">
                  <w:pPr>
                    <w:jc w:val="center"/>
                    <w:rPr>
                      <w:color w:val="000000" w:themeColor="text1"/>
                      <w:szCs w:val="21"/>
                    </w:rPr>
                  </w:pPr>
                  <w:r w:rsidRPr="003D0316">
                    <w:rPr>
                      <w:rFonts w:cs="宋体" w:hint="eastAsia"/>
                      <w:color w:val="000000" w:themeColor="text1"/>
                      <w:szCs w:val="21"/>
                    </w:rPr>
                    <w:t>污水处理站、危废间、化验室</w:t>
                  </w:r>
                </w:p>
              </w:tc>
              <w:tc>
                <w:tcPr>
                  <w:tcW w:w="853" w:type="dxa"/>
                  <w:vAlign w:val="center"/>
                </w:tcPr>
                <w:p w:rsidR="00D33F29" w:rsidRPr="003D0316" w:rsidRDefault="00995DB9">
                  <w:pPr>
                    <w:jc w:val="center"/>
                    <w:rPr>
                      <w:color w:val="000000" w:themeColor="text1"/>
                      <w:szCs w:val="21"/>
                    </w:rPr>
                  </w:pPr>
                  <w:r w:rsidRPr="003D0316">
                    <w:rPr>
                      <w:rFonts w:hint="eastAsia"/>
                      <w:color w:val="000000" w:themeColor="text1"/>
                      <w:szCs w:val="21"/>
                    </w:rPr>
                    <w:t>化验室废液等</w:t>
                  </w:r>
                </w:p>
              </w:tc>
              <w:tc>
                <w:tcPr>
                  <w:tcW w:w="842" w:type="dxa"/>
                  <w:vAlign w:val="center"/>
                </w:tcPr>
                <w:p w:rsidR="00D33F29" w:rsidRPr="003D0316" w:rsidRDefault="00995DB9">
                  <w:pPr>
                    <w:jc w:val="center"/>
                    <w:rPr>
                      <w:color w:val="000000" w:themeColor="text1"/>
                      <w:szCs w:val="21"/>
                    </w:rPr>
                  </w:pPr>
                  <w:r w:rsidRPr="003D0316">
                    <w:rPr>
                      <w:rFonts w:cs="宋体" w:hint="eastAsia"/>
                      <w:color w:val="000000" w:themeColor="text1"/>
                      <w:szCs w:val="21"/>
                    </w:rPr>
                    <w:t>垂直入渗</w:t>
                  </w:r>
                </w:p>
              </w:tc>
              <w:tc>
                <w:tcPr>
                  <w:tcW w:w="1104" w:type="dxa"/>
                  <w:vAlign w:val="center"/>
                </w:tcPr>
                <w:p w:rsidR="00D33F29" w:rsidRPr="003D0316" w:rsidRDefault="00995DB9">
                  <w:pPr>
                    <w:jc w:val="center"/>
                    <w:rPr>
                      <w:color w:val="000000" w:themeColor="text1"/>
                      <w:szCs w:val="21"/>
                    </w:rPr>
                  </w:pPr>
                  <w:r w:rsidRPr="003D0316">
                    <w:rPr>
                      <w:color w:val="000000" w:themeColor="text1"/>
                      <w:szCs w:val="21"/>
                    </w:rPr>
                    <w:t>重点防渗区</w:t>
                  </w:r>
                </w:p>
              </w:tc>
              <w:tc>
                <w:tcPr>
                  <w:tcW w:w="3401" w:type="dxa"/>
                  <w:vAlign w:val="center"/>
                </w:tcPr>
                <w:p w:rsidR="00D33F29" w:rsidRPr="003D0316" w:rsidRDefault="00995DB9">
                  <w:pPr>
                    <w:jc w:val="center"/>
                    <w:rPr>
                      <w:color w:val="000000" w:themeColor="text1"/>
                      <w:szCs w:val="21"/>
                    </w:rPr>
                  </w:pPr>
                  <w:r w:rsidRPr="003D0316">
                    <w:rPr>
                      <w:color w:val="000000" w:themeColor="text1"/>
                      <w:szCs w:val="21"/>
                    </w:rPr>
                    <w:t>等效黏土防渗层</w:t>
                  </w:r>
                  <w:r w:rsidRPr="003D0316">
                    <w:rPr>
                      <w:color w:val="000000" w:themeColor="text1"/>
                      <w:szCs w:val="21"/>
                    </w:rPr>
                    <w:t>Mb≥6.0m</w:t>
                  </w:r>
                  <w:r w:rsidRPr="003D0316">
                    <w:rPr>
                      <w:color w:val="000000" w:themeColor="text1"/>
                      <w:szCs w:val="21"/>
                    </w:rPr>
                    <w:t>，</w:t>
                  </w:r>
                  <w:r w:rsidRPr="003D0316">
                    <w:rPr>
                      <w:color w:val="000000" w:themeColor="text1"/>
                      <w:szCs w:val="21"/>
                    </w:rPr>
                    <w:t>K≤1×10</w:t>
                  </w:r>
                  <w:r w:rsidRPr="003D0316">
                    <w:rPr>
                      <w:color w:val="000000" w:themeColor="text1"/>
                      <w:szCs w:val="21"/>
                      <w:vertAlign w:val="superscript"/>
                    </w:rPr>
                    <w:t>-7</w:t>
                  </w:r>
                  <w:r w:rsidRPr="003D0316">
                    <w:rPr>
                      <w:color w:val="000000" w:themeColor="text1"/>
                      <w:szCs w:val="21"/>
                    </w:rPr>
                    <w:t>cm/s</w:t>
                  </w:r>
                  <w:r w:rsidRPr="003D0316">
                    <w:rPr>
                      <w:color w:val="000000" w:themeColor="text1"/>
                      <w:szCs w:val="21"/>
                    </w:rPr>
                    <w:t>；或参照</w:t>
                  </w:r>
                  <w:r w:rsidRPr="003D0316">
                    <w:rPr>
                      <w:color w:val="000000" w:themeColor="text1"/>
                      <w:szCs w:val="21"/>
                    </w:rPr>
                    <w:t>GB18598</w:t>
                  </w:r>
                  <w:r w:rsidRPr="003D0316">
                    <w:rPr>
                      <w:color w:val="000000" w:themeColor="text1"/>
                      <w:szCs w:val="21"/>
                    </w:rPr>
                    <w:t>执行</w:t>
                  </w:r>
                </w:p>
              </w:tc>
            </w:tr>
            <w:tr w:rsidR="003D0316" w:rsidRPr="003D0316">
              <w:trPr>
                <w:trHeight w:val="286"/>
                <w:jc w:val="center"/>
              </w:trPr>
              <w:tc>
                <w:tcPr>
                  <w:tcW w:w="1812" w:type="dxa"/>
                  <w:vAlign w:val="center"/>
                </w:tcPr>
                <w:p w:rsidR="00D33F29" w:rsidRPr="003D0316" w:rsidRDefault="00995DB9">
                  <w:pPr>
                    <w:jc w:val="center"/>
                    <w:rPr>
                      <w:color w:val="000000" w:themeColor="text1"/>
                      <w:szCs w:val="21"/>
                    </w:rPr>
                  </w:pPr>
                  <w:r w:rsidRPr="003D0316">
                    <w:rPr>
                      <w:color w:val="000000" w:themeColor="text1"/>
                      <w:szCs w:val="21"/>
                    </w:rPr>
                    <w:t>一般固废暂存库</w:t>
                  </w:r>
                  <w:r w:rsidRPr="003D0316">
                    <w:rPr>
                      <w:rFonts w:hint="eastAsia"/>
                      <w:color w:val="000000" w:themeColor="text1"/>
                      <w:szCs w:val="21"/>
                    </w:rPr>
                    <w:t>、仓库、生产车间</w:t>
                  </w:r>
                </w:p>
              </w:tc>
              <w:tc>
                <w:tcPr>
                  <w:tcW w:w="853" w:type="dxa"/>
                  <w:vAlign w:val="center"/>
                </w:tcPr>
                <w:p w:rsidR="00D33F29" w:rsidRPr="003D0316" w:rsidRDefault="00995DB9">
                  <w:pPr>
                    <w:jc w:val="center"/>
                    <w:rPr>
                      <w:color w:val="000000" w:themeColor="text1"/>
                      <w:szCs w:val="21"/>
                    </w:rPr>
                  </w:pPr>
                  <w:r w:rsidRPr="003D0316">
                    <w:rPr>
                      <w:color w:val="000000" w:themeColor="text1"/>
                      <w:szCs w:val="21"/>
                    </w:rPr>
                    <w:t>/</w:t>
                  </w:r>
                </w:p>
              </w:tc>
              <w:tc>
                <w:tcPr>
                  <w:tcW w:w="842" w:type="dxa"/>
                  <w:vAlign w:val="center"/>
                </w:tcPr>
                <w:p w:rsidR="00D33F29" w:rsidRPr="003D0316" w:rsidRDefault="00995DB9">
                  <w:pPr>
                    <w:jc w:val="center"/>
                    <w:rPr>
                      <w:color w:val="000000" w:themeColor="text1"/>
                      <w:szCs w:val="21"/>
                    </w:rPr>
                  </w:pPr>
                  <w:r w:rsidRPr="003D0316">
                    <w:rPr>
                      <w:color w:val="000000" w:themeColor="text1"/>
                      <w:szCs w:val="21"/>
                    </w:rPr>
                    <w:t>/</w:t>
                  </w:r>
                </w:p>
              </w:tc>
              <w:tc>
                <w:tcPr>
                  <w:tcW w:w="1104" w:type="dxa"/>
                  <w:vAlign w:val="center"/>
                </w:tcPr>
                <w:p w:rsidR="00D33F29" w:rsidRPr="003D0316" w:rsidRDefault="00995DB9">
                  <w:pPr>
                    <w:jc w:val="center"/>
                    <w:rPr>
                      <w:color w:val="000000" w:themeColor="text1"/>
                      <w:szCs w:val="21"/>
                    </w:rPr>
                  </w:pPr>
                  <w:r w:rsidRPr="003D0316">
                    <w:rPr>
                      <w:color w:val="000000" w:themeColor="text1"/>
                      <w:szCs w:val="21"/>
                    </w:rPr>
                    <w:t>一般防渗区</w:t>
                  </w:r>
                </w:p>
              </w:tc>
              <w:tc>
                <w:tcPr>
                  <w:tcW w:w="3401" w:type="dxa"/>
                  <w:vAlign w:val="center"/>
                </w:tcPr>
                <w:p w:rsidR="00D33F29" w:rsidRPr="003D0316" w:rsidRDefault="00995DB9">
                  <w:pPr>
                    <w:jc w:val="center"/>
                    <w:rPr>
                      <w:color w:val="000000" w:themeColor="text1"/>
                      <w:szCs w:val="21"/>
                    </w:rPr>
                  </w:pPr>
                  <w:r w:rsidRPr="003D0316">
                    <w:rPr>
                      <w:color w:val="000000" w:themeColor="text1"/>
                      <w:szCs w:val="21"/>
                    </w:rPr>
                    <w:t>等效黏土防渗层</w:t>
                  </w:r>
                  <w:r w:rsidRPr="003D0316">
                    <w:rPr>
                      <w:color w:val="000000" w:themeColor="text1"/>
                      <w:szCs w:val="21"/>
                    </w:rPr>
                    <w:t>Mb≥1.5m</w:t>
                  </w:r>
                  <w:r w:rsidRPr="003D0316">
                    <w:rPr>
                      <w:color w:val="000000" w:themeColor="text1"/>
                      <w:szCs w:val="21"/>
                    </w:rPr>
                    <w:t>，</w:t>
                  </w:r>
                  <w:r w:rsidRPr="003D0316">
                    <w:rPr>
                      <w:color w:val="000000" w:themeColor="text1"/>
                      <w:szCs w:val="21"/>
                    </w:rPr>
                    <w:t>K≤1×10</w:t>
                  </w:r>
                  <w:r w:rsidRPr="003D0316">
                    <w:rPr>
                      <w:color w:val="000000" w:themeColor="text1"/>
                      <w:szCs w:val="21"/>
                      <w:vertAlign w:val="superscript"/>
                    </w:rPr>
                    <w:t>-7</w:t>
                  </w:r>
                  <w:r w:rsidRPr="003D0316">
                    <w:rPr>
                      <w:color w:val="000000" w:themeColor="text1"/>
                      <w:szCs w:val="21"/>
                    </w:rPr>
                    <w:t>cm/s</w:t>
                  </w:r>
                  <w:r w:rsidRPr="003D0316">
                    <w:rPr>
                      <w:color w:val="000000" w:themeColor="text1"/>
                      <w:szCs w:val="21"/>
                    </w:rPr>
                    <w:t>；或参照</w:t>
                  </w:r>
                  <w:r w:rsidRPr="003D0316">
                    <w:rPr>
                      <w:color w:val="000000" w:themeColor="text1"/>
                      <w:szCs w:val="21"/>
                    </w:rPr>
                    <w:t>GB16889</w:t>
                  </w:r>
                  <w:r w:rsidRPr="003D0316">
                    <w:rPr>
                      <w:color w:val="000000" w:themeColor="text1"/>
                      <w:szCs w:val="21"/>
                    </w:rPr>
                    <w:t>执行</w:t>
                  </w:r>
                </w:p>
              </w:tc>
            </w:tr>
            <w:tr w:rsidR="003D0316" w:rsidRPr="003D0316">
              <w:trPr>
                <w:trHeight w:val="286"/>
                <w:jc w:val="center"/>
              </w:trPr>
              <w:tc>
                <w:tcPr>
                  <w:tcW w:w="1812" w:type="dxa"/>
                  <w:vAlign w:val="center"/>
                </w:tcPr>
                <w:p w:rsidR="00D33F29" w:rsidRPr="003D0316" w:rsidRDefault="00995DB9">
                  <w:pPr>
                    <w:jc w:val="center"/>
                    <w:rPr>
                      <w:color w:val="000000" w:themeColor="text1"/>
                      <w:szCs w:val="21"/>
                    </w:rPr>
                  </w:pPr>
                  <w:r w:rsidRPr="003D0316">
                    <w:rPr>
                      <w:color w:val="000000" w:themeColor="text1"/>
                      <w:szCs w:val="21"/>
                    </w:rPr>
                    <w:t>厂区路面、办公室</w:t>
                  </w:r>
                </w:p>
              </w:tc>
              <w:tc>
                <w:tcPr>
                  <w:tcW w:w="853" w:type="dxa"/>
                  <w:vAlign w:val="center"/>
                </w:tcPr>
                <w:p w:rsidR="00D33F29" w:rsidRPr="003D0316" w:rsidRDefault="00995DB9">
                  <w:pPr>
                    <w:jc w:val="center"/>
                    <w:rPr>
                      <w:color w:val="000000" w:themeColor="text1"/>
                      <w:szCs w:val="21"/>
                    </w:rPr>
                  </w:pPr>
                  <w:r w:rsidRPr="003D0316">
                    <w:rPr>
                      <w:color w:val="000000" w:themeColor="text1"/>
                      <w:szCs w:val="21"/>
                    </w:rPr>
                    <w:t>/</w:t>
                  </w:r>
                </w:p>
              </w:tc>
              <w:tc>
                <w:tcPr>
                  <w:tcW w:w="842" w:type="dxa"/>
                  <w:vAlign w:val="center"/>
                </w:tcPr>
                <w:p w:rsidR="00D33F29" w:rsidRPr="003D0316" w:rsidRDefault="00995DB9">
                  <w:pPr>
                    <w:jc w:val="center"/>
                    <w:rPr>
                      <w:color w:val="000000" w:themeColor="text1"/>
                      <w:szCs w:val="21"/>
                    </w:rPr>
                  </w:pPr>
                  <w:r w:rsidRPr="003D0316">
                    <w:rPr>
                      <w:color w:val="000000" w:themeColor="text1"/>
                      <w:szCs w:val="21"/>
                    </w:rPr>
                    <w:t>/</w:t>
                  </w:r>
                </w:p>
              </w:tc>
              <w:tc>
                <w:tcPr>
                  <w:tcW w:w="1104" w:type="dxa"/>
                  <w:vAlign w:val="center"/>
                </w:tcPr>
                <w:p w:rsidR="00D33F29" w:rsidRPr="003D0316" w:rsidRDefault="00995DB9">
                  <w:pPr>
                    <w:jc w:val="center"/>
                    <w:rPr>
                      <w:color w:val="000000" w:themeColor="text1"/>
                      <w:szCs w:val="21"/>
                    </w:rPr>
                  </w:pPr>
                  <w:r w:rsidRPr="003D0316">
                    <w:rPr>
                      <w:color w:val="000000" w:themeColor="text1"/>
                      <w:szCs w:val="21"/>
                    </w:rPr>
                    <w:t>简单防渗区</w:t>
                  </w:r>
                </w:p>
              </w:tc>
              <w:tc>
                <w:tcPr>
                  <w:tcW w:w="3401" w:type="dxa"/>
                  <w:vAlign w:val="center"/>
                </w:tcPr>
                <w:p w:rsidR="00D33F29" w:rsidRPr="003D0316" w:rsidRDefault="00995DB9">
                  <w:pPr>
                    <w:jc w:val="center"/>
                    <w:rPr>
                      <w:color w:val="000000" w:themeColor="text1"/>
                      <w:szCs w:val="21"/>
                    </w:rPr>
                  </w:pPr>
                  <w:r w:rsidRPr="003D0316">
                    <w:rPr>
                      <w:color w:val="000000" w:themeColor="text1"/>
                      <w:szCs w:val="21"/>
                    </w:rPr>
                    <w:t>一般地面硬化</w:t>
                  </w:r>
                </w:p>
              </w:tc>
            </w:tr>
          </w:tbl>
          <w:p w:rsidR="00D33F29" w:rsidRPr="003D0316" w:rsidRDefault="00995DB9">
            <w:pPr>
              <w:tabs>
                <w:tab w:val="left" w:pos="900"/>
              </w:tabs>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w:t>
            </w:r>
            <w:r w:rsidRPr="003D0316">
              <w:rPr>
                <w:color w:val="000000" w:themeColor="text1"/>
                <w:szCs w:val="21"/>
              </w:rPr>
              <w:t>5</w:t>
            </w:r>
            <w:r w:rsidRPr="003D0316">
              <w:rPr>
                <w:rFonts w:cs="宋体" w:hint="eastAsia"/>
                <w:color w:val="000000" w:themeColor="text1"/>
                <w:szCs w:val="21"/>
              </w:rPr>
              <w:t>）影响分析</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rsidR="00D33F29" w:rsidRPr="003D0316" w:rsidRDefault="00470DBF">
            <w:pPr>
              <w:spacing w:line="360" w:lineRule="auto"/>
              <w:ind w:firstLineChars="200" w:firstLine="420"/>
              <w:rPr>
                <w:color w:val="000000" w:themeColor="text1"/>
                <w:szCs w:val="21"/>
              </w:rPr>
            </w:pPr>
            <w:bookmarkStart w:id="15" w:name="_Toc490295888"/>
            <w:r w:rsidRPr="003D0316">
              <w:rPr>
                <w:rFonts w:ascii="宋体" w:hAnsi="宋体" w:cs="宋体" w:hint="eastAsia"/>
                <w:color w:val="000000" w:themeColor="text1"/>
                <w:szCs w:val="21"/>
              </w:rPr>
              <w:t>①</w:t>
            </w:r>
            <w:r w:rsidR="00995DB9" w:rsidRPr="003D0316">
              <w:rPr>
                <w:rFonts w:cs="宋体" w:hint="eastAsia"/>
                <w:color w:val="000000" w:themeColor="text1"/>
                <w:szCs w:val="21"/>
              </w:rPr>
              <w:t>正常生产状况下对地下水和土壤的影响分析</w:t>
            </w:r>
            <w:bookmarkEnd w:id="15"/>
          </w:p>
          <w:p w:rsidR="00D33F29" w:rsidRPr="003D0316" w:rsidRDefault="00995DB9">
            <w:pPr>
              <w:tabs>
                <w:tab w:val="left" w:pos="900"/>
              </w:tabs>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本项目拟采取地面防渗措施，措施具有较强的可行性。生产设备位于地上，跑冒滴漏现象即使发生，容易较快发现，快速处理。因此，正常工况下不会对地下水环境产生影响。</w:t>
            </w:r>
          </w:p>
          <w:p w:rsidR="00D33F29" w:rsidRPr="003D0316" w:rsidRDefault="00470DBF">
            <w:pPr>
              <w:spacing w:line="360" w:lineRule="auto"/>
              <w:ind w:firstLineChars="200" w:firstLine="420"/>
              <w:rPr>
                <w:color w:val="000000" w:themeColor="text1"/>
                <w:szCs w:val="21"/>
              </w:rPr>
            </w:pPr>
            <w:bookmarkStart w:id="16" w:name="_Toc490295889"/>
            <w:r w:rsidRPr="003D0316">
              <w:rPr>
                <w:rFonts w:ascii="宋体" w:hAnsi="宋体" w:cs="宋体" w:hint="eastAsia"/>
                <w:color w:val="000000" w:themeColor="text1"/>
                <w:szCs w:val="21"/>
              </w:rPr>
              <w:t>②</w:t>
            </w:r>
            <w:r w:rsidR="00995DB9" w:rsidRPr="003D0316">
              <w:rPr>
                <w:rFonts w:cs="宋体" w:hint="eastAsia"/>
                <w:color w:val="000000" w:themeColor="text1"/>
                <w:szCs w:val="21"/>
              </w:rPr>
              <w:t>事故状况下地下水和土壤的影响分析</w:t>
            </w:r>
            <w:bookmarkEnd w:id="16"/>
          </w:p>
          <w:p w:rsidR="00D33F29" w:rsidRPr="003D0316" w:rsidRDefault="00995DB9">
            <w:pPr>
              <w:spacing w:line="360" w:lineRule="auto"/>
              <w:ind w:firstLineChars="200" w:firstLine="420"/>
              <w:rPr>
                <w:rFonts w:cs="宋体"/>
                <w:color w:val="000000" w:themeColor="text1"/>
                <w:szCs w:val="21"/>
              </w:rPr>
            </w:pPr>
            <w:r w:rsidRPr="003D0316">
              <w:rPr>
                <w:rFonts w:cs="宋体" w:hint="eastAsia"/>
                <w:color w:val="000000" w:themeColor="text1"/>
                <w:szCs w:val="21"/>
              </w:rPr>
              <w:t>重点污染防治区防渗层的防渗性能不应低于混凝土渗透系数</w:t>
            </w:r>
            <w:r w:rsidRPr="003D0316">
              <w:rPr>
                <w:rFonts w:cs="宋体" w:hint="eastAsia"/>
                <w:color w:val="000000" w:themeColor="text1"/>
                <w:szCs w:val="21"/>
              </w:rPr>
              <w:t>K</w:t>
            </w:r>
            <w:r w:rsidRPr="003D0316">
              <w:rPr>
                <w:rFonts w:cs="宋体" w:hint="eastAsia"/>
                <w:color w:val="000000" w:themeColor="text1"/>
                <w:szCs w:val="21"/>
              </w:rPr>
              <w:t>≤</w:t>
            </w:r>
            <w:r w:rsidRPr="003D0316">
              <w:rPr>
                <w:rFonts w:cs="宋体" w:hint="eastAsia"/>
                <w:color w:val="000000" w:themeColor="text1"/>
                <w:szCs w:val="21"/>
              </w:rPr>
              <w:t>1</w:t>
            </w:r>
            <w:r w:rsidRPr="003D0316">
              <w:rPr>
                <w:rFonts w:cs="宋体" w:hint="eastAsia"/>
                <w:color w:val="000000" w:themeColor="text1"/>
                <w:szCs w:val="21"/>
              </w:rPr>
              <w:t>×</w:t>
            </w:r>
            <w:r w:rsidRPr="003D0316">
              <w:rPr>
                <w:rFonts w:cs="宋体" w:hint="eastAsia"/>
                <w:color w:val="000000" w:themeColor="text1"/>
                <w:szCs w:val="21"/>
              </w:rPr>
              <w:t>10</w:t>
            </w:r>
            <w:r w:rsidRPr="003D0316">
              <w:rPr>
                <w:rFonts w:cs="宋体" w:hint="eastAsia"/>
                <w:color w:val="000000" w:themeColor="text1"/>
                <w:szCs w:val="21"/>
                <w:vertAlign w:val="superscript"/>
              </w:rPr>
              <w:t>-10</w:t>
            </w:r>
            <w:r w:rsidRPr="003D0316">
              <w:rPr>
                <w:rFonts w:cs="宋体" w:hint="eastAsia"/>
                <w:color w:val="000000" w:themeColor="text1"/>
                <w:szCs w:val="21"/>
              </w:rPr>
              <w:t>cm/s</w:t>
            </w:r>
            <w:r w:rsidRPr="003D0316">
              <w:rPr>
                <w:rFonts w:cs="宋体" w:hint="eastAsia"/>
                <w:color w:val="000000" w:themeColor="text1"/>
                <w:szCs w:val="21"/>
              </w:rPr>
              <w:t>，壁厚≥</w:t>
            </w:r>
            <w:r w:rsidRPr="003D0316">
              <w:rPr>
                <w:rFonts w:cs="宋体" w:hint="eastAsia"/>
                <w:color w:val="000000" w:themeColor="text1"/>
                <w:szCs w:val="21"/>
              </w:rPr>
              <w:t>250mm</w:t>
            </w:r>
            <w:r w:rsidRPr="003D0316">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rsidR="00D33F29" w:rsidRPr="003D0316" w:rsidRDefault="00995DB9">
            <w:pPr>
              <w:tabs>
                <w:tab w:val="left" w:pos="900"/>
              </w:tabs>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rsidR="00D33F29" w:rsidRPr="003D0316" w:rsidRDefault="00995DB9">
            <w:pPr>
              <w:spacing w:line="360" w:lineRule="auto"/>
              <w:ind w:firstLineChars="200" w:firstLine="422"/>
              <w:outlineLvl w:val="0"/>
              <w:rPr>
                <w:b/>
                <w:color w:val="000000" w:themeColor="text1"/>
                <w:szCs w:val="21"/>
              </w:rPr>
            </w:pPr>
            <w:r w:rsidRPr="003D0316">
              <w:rPr>
                <w:b/>
                <w:color w:val="000000" w:themeColor="text1"/>
                <w:szCs w:val="21"/>
              </w:rPr>
              <w:t>6</w:t>
            </w:r>
            <w:r w:rsidRPr="003D0316">
              <w:rPr>
                <w:b/>
                <w:color w:val="000000" w:themeColor="text1"/>
                <w:szCs w:val="21"/>
              </w:rPr>
              <w:t>、</w:t>
            </w:r>
            <w:r w:rsidRPr="003D0316">
              <w:rPr>
                <w:rFonts w:hint="eastAsia"/>
                <w:b/>
                <w:color w:val="000000" w:themeColor="text1"/>
                <w:szCs w:val="21"/>
              </w:rPr>
              <w:t>生态</w:t>
            </w:r>
            <w:r w:rsidRPr="003D0316">
              <w:rPr>
                <w:b/>
                <w:color w:val="000000" w:themeColor="text1"/>
                <w:szCs w:val="21"/>
              </w:rPr>
              <w:t>环境影响分析</w:t>
            </w:r>
          </w:p>
          <w:p w:rsidR="00D33F29" w:rsidRPr="003D0316" w:rsidRDefault="00995DB9">
            <w:pPr>
              <w:spacing w:line="360" w:lineRule="auto"/>
              <w:ind w:firstLineChars="200" w:firstLine="420"/>
              <w:outlineLvl w:val="0"/>
              <w:rPr>
                <w:color w:val="000000" w:themeColor="text1"/>
                <w:szCs w:val="21"/>
              </w:rPr>
            </w:pPr>
            <w:r w:rsidRPr="003D0316">
              <w:rPr>
                <w:color w:val="000000" w:themeColor="text1"/>
                <w:szCs w:val="21"/>
              </w:rPr>
              <w:t>本项目位于山东省济宁市梁山县梁山经济开发区科龙路中段路东</w:t>
            </w:r>
            <w:r w:rsidRPr="003D0316">
              <w:rPr>
                <w:color w:val="000000" w:themeColor="text1"/>
                <w:szCs w:val="21"/>
              </w:rPr>
              <w:t>2</w:t>
            </w:r>
            <w:r w:rsidRPr="003D0316">
              <w:rPr>
                <w:color w:val="000000" w:themeColor="text1"/>
                <w:szCs w:val="21"/>
              </w:rPr>
              <w:t>栋</w:t>
            </w:r>
            <w:r w:rsidRPr="003D0316">
              <w:rPr>
                <w:rFonts w:hint="eastAsia"/>
                <w:color w:val="000000" w:themeColor="text1"/>
                <w:szCs w:val="21"/>
              </w:rPr>
              <w:t>，位于</w:t>
            </w:r>
            <w:r w:rsidRPr="003D0316">
              <w:rPr>
                <w:color w:val="000000" w:themeColor="text1"/>
                <w:szCs w:val="21"/>
              </w:rPr>
              <w:t>梁山经济开</w:t>
            </w:r>
            <w:r w:rsidRPr="003D0316">
              <w:rPr>
                <w:color w:val="000000" w:themeColor="text1"/>
                <w:szCs w:val="21"/>
              </w:rPr>
              <w:lastRenderedPageBreak/>
              <w:t>发区</w:t>
            </w:r>
            <w:r w:rsidRPr="003D0316">
              <w:rPr>
                <w:rFonts w:hint="eastAsia"/>
                <w:color w:val="000000" w:themeColor="text1"/>
                <w:szCs w:val="21"/>
              </w:rPr>
              <w:t>。</w:t>
            </w:r>
            <w:r w:rsidRPr="003D0316">
              <w:rPr>
                <w:color w:val="000000" w:themeColor="text1"/>
                <w:szCs w:val="21"/>
              </w:rPr>
              <w:t>本项目区内无珍稀动植物和文物保护区，无重大环境制约因素，本项目在该地建设对当地生态环境现状影响较小</w:t>
            </w:r>
            <w:r w:rsidRPr="003D0316">
              <w:rPr>
                <w:rFonts w:hint="eastAsia"/>
                <w:color w:val="000000" w:themeColor="text1"/>
                <w:szCs w:val="21"/>
              </w:rPr>
              <w:t>。</w:t>
            </w:r>
          </w:p>
          <w:p w:rsidR="00D33F29" w:rsidRPr="003D0316" w:rsidRDefault="00995DB9">
            <w:pPr>
              <w:spacing w:line="360" w:lineRule="auto"/>
              <w:ind w:firstLineChars="200" w:firstLine="422"/>
              <w:outlineLvl w:val="0"/>
              <w:rPr>
                <w:b/>
                <w:color w:val="000000" w:themeColor="text1"/>
                <w:szCs w:val="21"/>
              </w:rPr>
            </w:pPr>
            <w:r w:rsidRPr="003D0316">
              <w:rPr>
                <w:b/>
                <w:color w:val="000000" w:themeColor="text1"/>
                <w:szCs w:val="21"/>
              </w:rPr>
              <w:t>7</w:t>
            </w:r>
            <w:r w:rsidRPr="003D0316">
              <w:rPr>
                <w:b/>
                <w:color w:val="000000" w:themeColor="text1"/>
                <w:szCs w:val="21"/>
              </w:rPr>
              <w:t>、</w:t>
            </w:r>
            <w:r w:rsidRPr="003D0316">
              <w:rPr>
                <w:rFonts w:hint="eastAsia"/>
                <w:b/>
                <w:color w:val="000000" w:themeColor="text1"/>
                <w:szCs w:val="21"/>
              </w:rPr>
              <w:t>环境风险</w:t>
            </w:r>
            <w:r w:rsidRPr="003D0316">
              <w:rPr>
                <w:b/>
                <w:color w:val="000000" w:themeColor="text1"/>
                <w:szCs w:val="21"/>
              </w:rPr>
              <w:t>影响分析</w:t>
            </w:r>
          </w:p>
          <w:p w:rsidR="00D33F29" w:rsidRPr="003D0316" w:rsidRDefault="00995DB9">
            <w:pPr>
              <w:spacing w:line="360" w:lineRule="auto"/>
              <w:ind w:firstLineChars="200" w:firstLine="420"/>
              <w:rPr>
                <w:color w:val="000000" w:themeColor="text1"/>
                <w:szCs w:val="21"/>
              </w:rPr>
            </w:pPr>
            <w:r w:rsidRPr="003D0316">
              <w:rPr>
                <w:color w:val="000000" w:themeColor="text1"/>
                <w:szCs w:val="21"/>
              </w:rPr>
              <w:t>（</w:t>
            </w:r>
            <w:r w:rsidRPr="003D0316">
              <w:rPr>
                <w:color w:val="000000" w:themeColor="text1"/>
                <w:szCs w:val="21"/>
              </w:rPr>
              <w:t>1</w:t>
            </w:r>
            <w:r w:rsidRPr="003D0316">
              <w:rPr>
                <w:color w:val="000000" w:themeColor="text1"/>
                <w:szCs w:val="21"/>
              </w:rPr>
              <w:t>）有毒有害和易燃易爆危险物质</w:t>
            </w:r>
            <w:r w:rsidRPr="003D0316">
              <w:rPr>
                <w:rFonts w:hint="eastAsia"/>
                <w:color w:val="000000" w:themeColor="text1"/>
                <w:szCs w:val="21"/>
              </w:rPr>
              <w:t>、</w:t>
            </w:r>
            <w:r w:rsidRPr="003D0316">
              <w:rPr>
                <w:color w:val="000000" w:themeColor="text1"/>
              </w:rPr>
              <w:t>风险源分布情况及可能影响途径</w:t>
            </w:r>
          </w:p>
          <w:p w:rsidR="00D33F29" w:rsidRPr="003D0316" w:rsidRDefault="00995DB9">
            <w:pPr>
              <w:adjustRightInd w:val="0"/>
              <w:spacing w:line="360" w:lineRule="auto"/>
              <w:ind w:firstLineChars="200" w:firstLine="420"/>
              <w:rPr>
                <w:color w:val="000000" w:themeColor="text1"/>
                <w:szCs w:val="21"/>
              </w:rPr>
            </w:pPr>
            <w:r w:rsidRPr="003D0316">
              <w:rPr>
                <w:rFonts w:hint="eastAsia"/>
                <w:color w:val="000000" w:themeColor="text1"/>
                <w:szCs w:val="21"/>
              </w:rPr>
              <w:t>根据《建设项目环境风险评价技术导则》（</w:t>
            </w:r>
            <w:r w:rsidRPr="003D0316">
              <w:rPr>
                <w:color w:val="000000" w:themeColor="text1"/>
                <w:szCs w:val="21"/>
              </w:rPr>
              <w:t>HJ 169-2018</w:t>
            </w:r>
            <w:r w:rsidRPr="003D0316">
              <w:rPr>
                <w:rFonts w:hint="eastAsia"/>
                <w:color w:val="000000" w:themeColor="text1"/>
                <w:szCs w:val="21"/>
              </w:rPr>
              <w:t>）附录</w:t>
            </w:r>
            <w:r w:rsidRPr="003D0316">
              <w:rPr>
                <w:color w:val="000000" w:themeColor="text1"/>
                <w:szCs w:val="21"/>
              </w:rPr>
              <w:t>B</w:t>
            </w:r>
            <w:r w:rsidRPr="003D0316">
              <w:rPr>
                <w:rFonts w:hint="eastAsia"/>
                <w:color w:val="000000" w:themeColor="text1"/>
                <w:szCs w:val="21"/>
              </w:rPr>
              <w:t>，确定危险物质的临界量。本项目涉及的风险物质主要是润滑油、化验室废液等。</w:t>
            </w:r>
            <w:r w:rsidRPr="003D0316">
              <w:rPr>
                <w:color w:val="000000" w:themeColor="text1"/>
                <w:szCs w:val="21"/>
              </w:rPr>
              <w:t>项目环境风险调查主要包括危险物质数量和危险物质分布情况、工艺特点等，本项目有毒有害和易燃易爆危险物质</w:t>
            </w:r>
            <w:r w:rsidRPr="003D0316">
              <w:rPr>
                <w:rFonts w:hint="eastAsia"/>
                <w:color w:val="000000" w:themeColor="text1"/>
                <w:szCs w:val="21"/>
              </w:rPr>
              <w:t>、</w:t>
            </w:r>
            <w:r w:rsidRPr="003D0316">
              <w:rPr>
                <w:color w:val="000000" w:themeColor="text1"/>
              </w:rPr>
              <w:t>风险源分布情况及可能影响途径</w:t>
            </w:r>
            <w:r w:rsidRPr="003D0316">
              <w:rPr>
                <w:color w:val="000000" w:themeColor="text1"/>
                <w:szCs w:val="21"/>
              </w:rPr>
              <w:t>见下表</w:t>
            </w:r>
            <w:r w:rsidRPr="003D0316">
              <w:rPr>
                <w:rFonts w:cs="宋体" w:hint="eastAsia"/>
                <w:color w:val="000000" w:themeColor="text1"/>
                <w:szCs w:val="21"/>
              </w:rPr>
              <w:t>。</w:t>
            </w:r>
          </w:p>
          <w:p w:rsidR="00D33F29" w:rsidRPr="003D0316" w:rsidRDefault="00995DB9">
            <w:pPr>
              <w:jc w:val="center"/>
              <w:rPr>
                <w:rFonts w:cs="宋体"/>
                <w:b/>
                <w:color w:val="000000" w:themeColor="text1"/>
                <w:szCs w:val="21"/>
                <w:lang w:bidi="ar"/>
              </w:rPr>
            </w:pPr>
            <w:r w:rsidRPr="003D0316">
              <w:rPr>
                <w:rFonts w:cs="宋体" w:hint="eastAsia"/>
                <w:b/>
                <w:color w:val="000000" w:themeColor="text1"/>
                <w:szCs w:val="21"/>
              </w:rPr>
              <w:t>表</w:t>
            </w:r>
            <w:r w:rsidRPr="003D0316">
              <w:rPr>
                <w:b/>
                <w:color w:val="000000" w:themeColor="text1"/>
                <w:szCs w:val="21"/>
              </w:rPr>
              <w:t xml:space="preserve">4-24  </w:t>
            </w:r>
            <w:r w:rsidRPr="003D0316">
              <w:rPr>
                <w:rFonts w:hint="eastAsia"/>
                <w:b/>
                <w:color w:val="000000" w:themeColor="text1"/>
                <w:szCs w:val="21"/>
                <w:lang w:bidi="ar"/>
              </w:rPr>
              <w:t>本项目</w:t>
            </w:r>
            <w:r w:rsidRPr="003D0316">
              <w:rPr>
                <w:b/>
                <w:color w:val="000000" w:themeColor="text1"/>
                <w:szCs w:val="21"/>
              </w:rPr>
              <w:t>有毒有害和易燃易爆危险物质</w:t>
            </w:r>
            <w:r w:rsidRPr="003D0316">
              <w:rPr>
                <w:rFonts w:hint="eastAsia"/>
                <w:b/>
                <w:color w:val="000000" w:themeColor="text1"/>
                <w:szCs w:val="21"/>
              </w:rPr>
              <w:t>、</w:t>
            </w:r>
            <w:r w:rsidRPr="003D0316">
              <w:rPr>
                <w:b/>
                <w:color w:val="000000" w:themeColor="text1"/>
              </w:rPr>
              <w:t>风险源分布情况及可能影响途径</w:t>
            </w:r>
            <w:r w:rsidRPr="003D0316">
              <w:rPr>
                <w:rFonts w:cs="宋体" w:hint="eastAsia"/>
                <w:b/>
                <w:color w:val="000000" w:themeColor="text1"/>
                <w:szCs w:val="21"/>
                <w:lang w:bidi="ar"/>
              </w:rPr>
              <w:t>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581"/>
              <w:gridCol w:w="992"/>
              <w:gridCol w:w="997"/>
              <w:gridCol w:w="988"/>
              <w:gridCol w:w="1553"/>
              <w:gridCol w:w="1587"/>
            </w:tblGrid>
            <w:tr w:rsidR="003D0316" w:rsidRPr="003D0316">
              <w:trPr>
                <w:trHeight w:val="774"/>
                <w:jc w:val="center"/>
              </w:trPr>
              <w:tc>
                <w:tcPr>
                  <w:tcW w:w="526" w:type="dxa"/>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序号</w:t>
                  </w:r>
                </w:p>
              </w:tc>
              <w:tc>
                <w:tcPr>
                  <w:tcW w:w="1581" w:type="dxa"/>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物质名称</w:t>
                  </w:r>
                </w:p>
              </w:tc>
              <w:tc>
                <w:tcPr>
                  <w:tcW w:w="992" w:type="dxa"/>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存放位置</w:t>
                  </w:r>
                </w:p>
              </w:tc>
              <w:tc>
                <w:tcPr>
                  <w:tcW w:w="997" w:type="dxa"/>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最大存储量（</w:t>
                  </w:r>
                  <w:r w:rsidRPr="003D0316">
                    <w:rPr>
                      <w:b/>
                      <w:color w:val="000000" w:themeColor="text1"/>
                      <w:szCs w:val="21"/>
                    </w:rPr>
                    <w:t>t</w:t>
                  </w:r>
                  <w:r w:rsidRPr="003D0316">
                    <w:rPr>
                      <w:rFonts w:cs="宋体" w:hint="eastAsia"/>
                      <w:b/>
                      <w:color w:val="000000" w:themeColor="text1"/>
                      <w:szCs w:val="21"/>
                    </w:rPr>
                    <w:t>）</w:t>
                  </w:r>
                </w:p>
              </w:tc>
              <w:tc>
                <w:tcPr>
                  <w:tcW w:w="988" w:type="dxa"/>
                  <w:shd w:val="clear" w:color="auto" w:fill="auto"/>
                  <w:vAlign w:val="center"/>
                </w:tcPr>
                <w:p w:rsidR="00D33F29" w:rsidRPr="003D0316" w:rsidRDefault="00995DB9">
                  <w:pPr>
                    <w:jc w:val="center"/>
                    <w:rPr>
                      <w:b/>
                      <w:color w:val="000000" w:themeColor="text1"/>
                      <w:szCs w:val="21"/>
                    </w:rPr>
                  </w:pPr>
                  <w:r w:rsidRPr="003D0316">
                    <w:rPr>
                      <w:rFonts w:cs="宋体" w:hint="eastAsia"/>
                      <w:b/>
                      <w:color w:val="000000" w:themeColor="text1"/>
                      <w:szCs w:val="21"/>
                    </w:rPr>
                    <w:t>临界量（</w:t>
                  </w:r>
                  <w:r w:rsidRPr="003D0316">
                    <w:rPr>
                      <w:b/>
                      <w:color w:val="000000" w:themeColor="text1"/>
                      <w:szCs w:val="21"/>
                    </w:rPr>
                    <w:t>t</w:t>
                  </w:r>
                  <w:r w:rsidRPr="003D0316">
                    <w:rPr>
                      <w:rFonts w:cs="宋体" w:hint="eastAsia"/>
                      <w:b/>
                      <w:color w:val="000000" w:themeColor="text1"/>
                      <w:szCs w:val="21"/>
                    </w:rPr>
                    <w:t>）</w:t>
                  </w:r>
                </w:p>
              </w:tc>
              <w:tc>
                <w:tcPr>
                  <w:tcW w:w="1553" w:type="dxa"/>
                  <w:shd w:val="clear" w:color="auto" w:fill="auto"/>
                  <w:vAlign w:val="center"/>
                </w:tcPr>
                <w:p w:rsidR="00D33F29" w:rsidRPr="003D0316" w:rsidRDefault="00995DB9">
                  <w:pPr>
                    <w:jc w:val="center"/>
                    <w:rPr>
                      <w:b/>
                      <w:color w:val="000000" w:themeColor="text1"/>
                      <w:szCs w:val="21"/>
                    </w:rPr>
                  </w:pPr>
                  <w:r w:rsidRPr="003D0316">
                    <w:rPr>
                      <w:b/>
                      <w:color w:val="000000" w:themeColor="text1"/>
                      <w:szCs w:val="21"/>
                    </w:rPr>
                    <w:t>Q</w:t>
                  </w:r>
                  <w:r w:rsidRPr="003D0316">
                    <w:rPr>
                      <w:rFonts w:cs="宋体" w:hint="eastAsia"/>
                      <w:b/>
                      <w:color w:val="000000" w:themeColor="text1"/>
                      <w:szCs w:val="21"/>
                    </w:rPr>
                    <w:t>值</w:t>
                  </w:r>
                </w:p>
              </w:tc>
              <w:tc>
                <w:tcPr>
                  <w:tcW w:w="1587" w:type="dxa"/>
                  <w:shd w:val="clear" w:color="auto" w:fill="auto"/>
                  <w:vAlign w:val="center"/>
                </w:tcPr>
                <w:p w:rsidR="00D33F29" w:rsidRPr="003D0316" w:rsidRDefault="00995DB9">
                  <w:pPr>
                    <w:pStyle w:val="130"/>
                    <w:adjustRightInd w:val="0"/>
                    <w:snapToGrid w:val="0"/>
                    <w:spacing w:line="240" w:lineRule="auto"/>
                    <w:ind w:firstLineChars="0" w:firstLine="0"/>
                    <w:jc w:val="center"/>
                    <w:rPr>
                      <w:rFonts w:ascii="Times New Roman" w:hAnsi="Times New Roman"/>
                      <w:b/>
                      <w:bCs/>
                      <w:color w:val="000000" w:themeColor="text1"/>
                      <w:kern w:val="2"/>
                      <w:sz w:val="21"/>
                      <w:szCs w:val="21"/>
                    </w:rPr>
                  </w:pPr>
                  <w:r w:rsidRPr="003D0316">
                    <w:rPr>
                      <w:rFonts w:ascii="Times New Roman" w:hAnsi="Times New Roman"/>
                      <w:b/>
                      <w:bCs/>
                      <w:color w:val="000000" w:themeColor="text1"/>
                      <w:kern w:val="2"/>
                      <w:sz w:val="21"/>
                      <w:szCs w:val="21"/>
                    </w:rPr>
                    <w:t>可能影响途径</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1</w:t>
                  </w:r>
                </w:p>
              </w:tc>
              <w:tc>
                <w:tcPr>
                  <w:tcW w:w="1581"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润滑油</w:t>
                  </w:r>
                </w:p>
              </w:tc>
              <w:tc>
                <w:tcPr>
                  <w:tcW w:w="992" w:type="dxa"/>
                  <w:shd w:val="clear" w:color="auto" w:fill="auto"/>
                  <w:vAlign w:val="center"/>
                </w:tcPr>
                <w:p w:rsidR="00D33F29" w:rsidRPr="003D0316" w:rsidRDefault="00995DB9">
                  <w:pPr>
                    <w:jc w:val="center"/>
                    <w:rPr>
                      <w:color w:val="000000" w:themeColor="text1"/>
                      <w:szCs w:val="21"/>
                    </w:rPr>
                  </w:pPr>
                  <w:r w:rsidRPr="003D0316">
                    <w:rPr>
                      <w:rFonts w:cs="宋体" w:hint="eastAsia"/>
                      <w:color w:val="000000" w:themeColor="text1"/>
                      <w:szCs w:val="21"/>
                    </w:rPr>
                    <w:t>仓库</w:t>
                  </w:r>
                </w:p>
              </w:tc>
              <w:tc>
                <w:tcPr>
                  <w:tcW w:w="997"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rPr>
                    <w:t>0</w:t>
                  </w:r>
                  <w:r w:rsidRPr="003D0316">
                    <w:rPr>
                      <w:color w:val="000000" w:themeColor="text1"/>
                    </w:rPr>
                    <w:t>.01</w:t>
                  </w:r>
                </w:p>
              </w:tc>
              <w:tc>
                <w:tcPr>
                  <w:tcW w:w="988" w:type="dxa"/>
                  <w:shd w:val="clear" w:color="auto" w:fill="auto"/>
                  <w:vAlign w:val="center"/>
                </w:tcPr>
                <w:p w:rsidR="00D33F29" w:rsidRPr="003D0316" w:rsidRDefault="00995DB9">
                  <w:pPr>
                    <w:widowControl/>
                    <w:jc w:val="center"/>
                    <w:textAlignment w:val="center"/>
                    <w:rPr>
                      <w:color w:val="000000" w:themeColor="text1"/>
                      <w:szCs w:val="21"/>
                    </w:rPr>
                  </w:pPr>
                  <w:r w:rsidRPr="003D0316">
                    <w:rPr>
                      <w:rFonts w:hint="eastAsia"/>
                      <w:color w:val="000000" w:themeColor="text1"/>
                      <w:kern w:val="0"/>
                      <w:szCs w:val="21"/>
                    </w:rPr>
                    <w:t>2</w:t>
                  </w:r>
                  <w:r w:rsidRPr="003D0316">
                    <w:rPr>
                      <w:color w:val="000000" w:themeColor="text1"/>
                      <w:kern w:val="0"/>
                      <w:szCs w:val="21"/>
                    </w:rPr>
                    <w:t>500</w:t>
                  </w:r>
                </w:p>
              </w:tc>
              <w:tc>
                <w:tcPr>
                  <w:tcW w:w="1553" w:type="dxa"/>
                  <w:vMerge w:val="restart"/>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Q=</w:t>
                  </w:r>
                  <w:r w:rsidRPr="003D0316">
                    <w:rPr>
                      <w:color w:val="000000" w:themeColor="text1"/>
                      <w:sz w:val="24"/>
                    </w:rPr>
                    <w:t>q</w:t>
                  </w:r>
                  <w:r w:rsidRPr="003D0316">
                    <w:rPr>
                      <w:color w:val="000000" w:themeColor="text1"/>
                      <w:sz w:val="24"/>
                      <w:vertAlign w:val="subscript"/>
                    </w:rPr>
                    <w:t>1</w:t>
                  </w:r>
                  <w:r w:rsidRPr="003D0316">
                    <w:rPr>
                      <w:color w:val="000000" w:themeColor="text1"/>
                      <w:sz w:val="24"/>
                    </w:rPr>
                    <w:t>/Q</w:t>
                  </w:r>
                  <w:r w:rsidRPr="003D0316">
                    <w:rPr>
                      <w:color w:val="000000" w:themeColor="text1"/>
                      <w:sz w:val="24"/>
                      <w:vertAlign w:val="subscript"/>
                    </w:rPr>
                    <w:t>1</w:t>
                  </w:r>
                  <w:r w:rsidRPr="003D0316">
                    <w:rPr>
                      <w:color w:val="000000" w:themeColor="text1"/>
                      <w:sz w:val="24"/>
                    </w:rPr>
                    <w:t>+q</w:t>
                  </w:r>
                  <w:r w:rsidRPr="003D0316">
                    <w:rPr>
                      <w:color w:val="000000" w:themeColor="text1"/>
                      <w:sz w:val="24"/>
                      <w:vertAlign w:val="subscript"/>
                    </w:rPr>
                    <w:t>2</w:t>
                  </w:r>
                  <w:r w:rsidRPr="003D0316">
                    <w:rPr>
                      <w:color w:val="000000" w:themeColor="text1"/>
                      <w:sz w:val="24"/>
                    </w:rPr>
                    <w:t>/Q</w:t>
                  </w:r>
                  <w:r w:rsidRPr="003D0316">
                    <w:rPr>
                      <w:color w:val="000000" w:themeColor="text1"/>
                      <w:sz w:val="24"/>
                      <w:vertAlign w:val="subscript"/>
                    </w:rPr>
                    <w:t>2</w:t>
                  </w:r>
                  <w:r w:rsidRPr="003D0316">
                    <w:rPr>
                      <w:color w:val="000000" w:themeColor="text1"/>
                      <w:sz w:val="24"/>
                    </w:rPr>
                    <w:t>+......+q</w:t>
                  </w:r>
                  <w:r w:rsidRPr="003D0316">
                    <w:rPr>
                      <w:color w:val="000000" w:themeColor="text1"/>
                      <w:sz w:val="24"/>
                      <w:vertAlign w:val="subscript"/>
                    </w:rPr>
                    <w:t>n</w:t>
                  </w:r>
                  <w:r w:rsidRPr="003D0316">
                    <w:rPr>
                      <w:color w:val="000000" w:themeColor="text1"/>
                      <w:sz w:val="24"/>
                    </w:rPr>
                    <w:t>/Q</w:t>
                  </w:r>
                  <w:r w:rsidRPr="003D0316">
                    <w:rPr>
                      <w:color w:val="000000" w:themeColor="text1"/>
                      <w:sz w:val="24"/>
                      <w:vertAlign w:val="subscript"/>
                    </w:rPr>
                    <w:t>n</w:t>
                  </w:r>
                  <w:r w:rsidRPr="003D0316">
                    <w:rPr>
                      <w:color w:val="000000" w:themeColor="text1"/>
                      <w:szCs w:val="21"/>
                    </w:rPr>
                    <w:t>=</w:t>
                  </w:r>
                </w:p>
                <w:p w:rsidR="00D33F29" w:rsidRPr="003D0316" w:rsidRDefault="00995DB9">
                  <w:pPr>
                    <w:jc w:val="center"/>
                    <w:rPr>
                      <w:color w:val="000000" w:themeColor="text1"/>
                      <w:sz w:val="24"/>
                      <w:vertAlign w:val="subscript"/>
                    </w:rPr>
                  </w:pPr>
                  <w:r w:rsidRPr="003D0316">
                    <w:rPr>
                      <w:color w:val="000000" w:themeColor="text1"/>
                      <w:szCs w:val="21"/>
                    </w:rPr>
                    <w:t>0.004&lt;1</w:t>
                  </w:r>
                </w:p>
              </w:tc>
              <w:tc>
                <w:tcPr>
                  <w:tcW w:w="1587" w:type="dxa"/>
                  <w:shd w:val="clear" w:color="auto" w:fill="auto"/>
                  <w:vAlign w:val="center"/>
                </w:tcPr>
                <w:p w:rsidR="00D33F29" w:rsidRPr="003D0316" w:rsidRDefault="00995DB9">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3D0316">
                    <w:rPr>
                      <w:rFonts w:ascii="Times New Roman" w:hAnsi="Times New Roman"/>
                      <w:color w:val="000000" w:themeColor="text1"/>
                      <w:kern w:val="2"/>
                      <w:sz w:val="21"/>
                      <w:szCs w:val="21"/>
                    </w:rPr>
                    <w:t>泄漏、火灾</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2</w:t>
                  </w:r>
                </w:p>
              </w:tc>
              <w:tc>
                <w:tcPr>
                  <w:tcW w:w="1581" w:type="dxa"/>
                  <w:shd w:val="clear" w:color="auto" w:fill="auto"/>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废生物除臭填料</w:t>
                  </w:r>
                </w:p>
              </w:tc>
              <w:tc>
                <w:tcPr>
                  <w:tcW w:w="992" w:type="dxa"/>
                  <w:shd w:val="clear" w:color="auto" w:fill="auto"/>
                  <w:vAlign w:val="center"/>
                </w:tcPr>
                <w:p w:rsidR="00D33F29" w:rsidRPr="003D0316" w:rsidRDefault="00995DB9">
                  <w:pPr>
                    <w:jc w:val="center"/>
                    <w:rPr>
                      <w:rFonts w:cs="宋体"/>
                      <w:color w:val="000000" w:themeColor="text1"/>
                      <w:szCs w:val="21"/>
                    </w:rPr>
                  </w:pPr>
                  <w:r w:rsidRPr="003D0316">
                    <w:rPr>
                      <w:rFonts w:cs="宋体" w:hint="eastAsia"/>
                      <w:color w:val="000000" w:themeColor="text1"/>
                      <w:szCs w:val="21"/>
                    </w:rPr>
                    <w:t>危废库</w:t>
                  </w:r>
                </w:p>
              </w:tc>
              <w:tc>
                <w:tcPr>
                  <w:tcW w:w="99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0.1</w:t>
                  </w:r>
                </w:p>
              </w:tc>
              <w:tc>
                <w:tcPr>
                  <w:tcW w:w="988" w:type="dxa"/>
                  <w:shd w:val="clear" w:color="auto" w:fill="auto"/>
                  <w:vAlign w:val="center"/>
                </w:tcPr>
                <w:p w:rsidR="00D33F29" w:rsidRPr="003D0316" w:rsidRDefault="00995DB9">
                  <w:pPr>
                    <w:widowControl/>
                    <w:jc w:val="center"/>
                    <w:textAlignment w:val="center"/>
                    <w:rPr>
                      <w:color w:val="000000" w:themeColor="text1"/>
                      <w:kern w:val="0"/>
                      <w:szCs w:val="21"/>
                    </w:rPr>
                  </w:pPr>
                  <w:r w:rsidRPr="003D0316">
                    <w:rPr>
                      <w:color w:val="000000" w:themeColor="text1"/>
                      <w:kern w:val="0"/>
                      <w:szCs w:val="21"/>
                    </w:rPr>
                    <w:t>50</w:t>
                  </w:r>
                </w:p>
              </w:tc>
              <w:tc>
                <w:tcPr>
                  <w:tcW w:w="1553" w:type="dxa"/>
                  <w:vMerge/>
                  <w:shd w:val="clear" w:color="auto" w:fill="auto"/>
                  <w:vAlign w:val="center"/>
                </w:tcPr>
                <w:p w:rsidR="00D33F29" w:rsidRPr="003D0316" w:rsidRDefault="00D33F29">
                  <w:pPr>
                    <w:jc w:val="center"/>
                    <w:rPr>
                      <w:color w:val="000000" w:themeColor="text1"/>
                      <w:szCs w:val="21"/>
                    </w:rPr>
                  </w:pPr>
                </w:p>
              </w:tc>
              <w:tc>
                <w:tcPr>
                  <w:tcW w:w="158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泄漏、火灾</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3</w:t>
                  </w:r>
                </w:p>
              </w:tc>
              <w:tc>
                <w:tcPr>
                  <w:tcW w:w="1581" w:type="dxa"/>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化验室废液</w:t>
                  </w:r>
                </w:p>
              </w:tc>
              <w:tc>
                <w:tcPr>
                  <w:tcW w:w="992" w:type="dxa"/>
                  <w:shd w:val="clear" w:color="auto" w:fill="auto"/>
                  <w:vAlign w:val="center"/>
                </w:tcPr>
                <w:p w:rsidR="00D33F29" w:rsidRPr="003D0316" w:rsidRDefault="00995DB9">
                  <w:pPr>
                    <w:jc w:val="center"/>
                    <w:rPr>
                      <w:rFonts w:cs="宋体"/>
                      <w:color w:val="000000" w:themeColor="text1"/>
                      <w:szCs w:val="21"/>
                    </w:rPr>
                  </w:pPr>
                  <w:r w:rsidRPr="003D0316">
                    <w:rPr>
                      <w:rFonts w:cs="宋体" w:hint="eastAsia"/>
                      <w:color w:val="000000" w:themeColor="text1"/>
                      <w:szCs w:val="21"/>
                    </w:rPr>
                    <w:t>危废库</w:t>
                  </w:r>
                </w:p>
              </w:tc>
              <w:tc>
                <w:tcPr>
                  <w:tcW w:w="99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0.1</w:t>
                  </w:r>
                </w:p>
              </w:tc>
              <w:tc>
                <w:tcPr>
                  <w:tcW w:w="988" w:type="dxa"/>
                  <w:shd w:val="clear" w:color="auto" w:fill="auto"/>
                  <w:vAlign w:val="center"/>
                </w:tcPr>
                <w:p w:rsidR="00D33F29" w:rsidRPr="003D0316" w:rsidRDefault="00995DB9">
                  <w:pPr>
                    <w:widowControl/>
                    <w:jc w:val="center"/>
                    <w:textAlignment w:val="center"/>
                    <w:rPr>
                      <w:color w:val="000000" w:themeColor="text1"/>
                      <w:kern w:val="0"/>
                      <w:szCs w:val="21"/>
                    </w:rPr>
                  </w:pPr>
                  <w:r w:rsidRPr="003D0316">
                    <w:rPr>
                      <w:color w:val="000000" w:themeColor="text1"/>
                      <w:kern w:val="0"/>
                      <w:szCs w:val="21"/>
                    </w:rPr>
                    <w:t>50</w:t>
                  </w:r>
                </w:p>
              </w:tc>
              <w:tc>
                <w:tcPr>
                  <w:tcW w:w="1553" w:type="dxa"/>
                  <w:vMerge/>
                  <w:shd w:val="clear" w:color="auto" w:fill="auto"/>
                  <w:vAlign w:val="center"/>
                </w:tcPr>
                <w:p w:rsidR="00D33F29" w:rsidRPr="003D0316" w:rsidRDefault="00D33F29">
                  <w:pPr>
                    <w:jc w:val="center"/>
                    <w:rPr>
                      <w:color w:val="000000" w:themeColor="text1"/>
                      <w:szCs w:val="21"/>
                    </w:rPr>
                  </w:pPr>
                </w:p>
              </w:tc>
              <w:tc>
                <w:tcPr>
                  <w:tcW w:w="158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泄漏、火灾</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4</w:t>
                  </w:r>
                </w:p>
              </w:tc>
              <w:tc>
                <w:tcPr>
                  <w:tcW w:w="1581" w:type="dxa"/>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w:t>
                  </w:r>
                </w:p>
              </w:tc>
              <w:tc>
                <w:tcPr>
                  <w:tcW w:w="992" w:type="dxa"/>
                  <w:shd w:val="clear" w:color="auto" w:fill="auto"/>
                  <w:vAlign w:val="center"/>
                </w:tcPr>
                <w:p w:rsidR="00D33F29" w:rsidRPr="003D0316" w:rsidRDefault="00995DB9">
                  <w:pPr>
                    <w:jc w:val="center"/>
                    <w:rPr>
                      <w:rFonts w:cs="宋体"/>
                      <w:color w:val="000000" w:themeColor="text1"/>
                      <w:szCs w:val="21"/>
                    </w:rPr>
                  </w:pPr>
                  <w:r w:rsidRPr="003D0316">
                    <w:rPr>
                      <w:rFonts w:cs="宋体" w:hint="eastAsia"/>
                      <w:color w:val="000000" w:themeColor="text1"/>
                      <w:szCs w:val="21"/>
                    </w:rPr>
                    <w:t>危废库</w:t>
                  </w:r>
                </w:p>
              </w:tc>
              <w:tc>
                <w:tcPr>
                  <w:tcW w:w="997"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88" w:type="dxa"/>
                  <w:shd w:val="clear" w:color="auto" w:fill="auto"/>
                  <w:vAlign w:val="center"/>
                </w:tcPr>
                <w:p w:rsidR="00D33F29" w:rsidRPr="003D0316" w:rsidRDefault="00995DB9">
                  <w:pPr>
                    <w:widowControl/>
                    <w:jc w:val="center"/>
                    <w:textAlignment w:val="center"/>
                    <w:rPr>
                      <w:color w:val="000000" w:themeColor="text1"/>
                      <w:kern w:val="0"/>
                      <w:szCs w:val="21"/>
                    </w:rPr>
                  </w:pPr>
                  <w:r w:rsidRPr="003D0316">
                    <w:rPr>
                      <w:color w:val="000000" w:themeColor="text1"/>
                      <w:kern w:val="0"/>
                      <w:szCs w:val="21"/>
                    </w:rPr>
                    <w:t>2500</w:t>
                  </w:r>
                </w:p>
              </w:tc>
              <w:tc>
                <w:tcPr>
                  <w:tcW w:w="1553" w:type="dxa"/>
                  <w:vMerge/>
                  <w:shd w:val="clear" w:color="auto" w:fill="auto"/>
                  <w:vAlign w:val="center"/>
                </w:tcPr>
                <w:p w:rsidR="00D33F29" w:rsidRPr="003D0316" w:rsidRDefault="00D33F29">
                  <w:pPr>
                    <w:jc w:val="center"/>
                    <w:rPr>
                      <w:color w:val="000000" w:themeColor="text1"/>
                      <w:szCs w:val="21"/>
                    </w:rPr>
                  </w:pPr>
                </w:p>
              </w:tc>
              <w:tc>
                <w:tcPr>
                  <w:tcW w:w="158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泄漏、火灾</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5</w:t>
                  </w:r>
                </w:p>
              </w:tc>
              <w:tc>
                <w:tcPr>
                  <w:tcW w:w="1581" w:type="dxa"/>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废润滑油桶</w:t>
                  </w:r>
                </w:p>
              </w:tc>
              <w:tc>
                <w:tcPr>
                  <w:tcW w:w="992" w:type="dxa"/>
                  <w:shd w:val="clear" w:color="auto" w:fill="auto"/>
                  <w:vAlign w:val="center"/>
                </w:tcPr>
                <w:p w:rsidR="00D33F29" w:rsidRPr="003D0316" w:rsidRDefault="00995DB9">
                  <w:pPr>
                    <w:jc w:val="center"/>
                    <w:rPr>
                      <w:rFonts w:cs="宋体"/>
                      <w:color w:val="000000" w:themeColor="text1"/>
                      <w:szCs w:val="21"/>
                    </w:rPr>
                  </w:pPr>
                  <w:r w:rsidRPr="003D0316">
                    <w:rPr>
                      <w:rFonts w:cs="宋体" w:hint="eastAsia"/>
                      <w:color w:val="000000" w:themeColor="text1"/>
                      <w:szCs w:val="21"/>
                    </w:rPr>
                    <w:t>危废库</w:t>
                  </w:r>
                </w:p>
              </w:tc>
              <w:tc>
                <w:tcPr>
                  <w:tcW w:w="997"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988" w:type="dxa"/>
                  <w:shd w:val="clear" w:color="auto" w:fill="auto"/>
                  <w:vAlign w:val="center"/>
                </w:tcPr>
                <w:p w:rsidR="00D33F29" w:rsidRPr="003D0316" w:rsidRDefault="00995DB9">
                  <w:pPr>
                    <w:widowControl/>
                    <w:jc w:val="center"/>
                    <w:textAlignment w:val="center"/>
                    <w:rPr>
                      <w:color w:val="000000" w:themeColor="text1"/>
                      <w:kern w:val="0"/>
                      <w:szCs w:val="21"/>
                    </w:rPr>
                  </w:pPr>
                  <w:r w:rsidRPr="003D0316">
                    <w:rPr>
                      <w:color w:val="000000" w:themeColor="text1"/>
                      <w:kern w:val="0"/>
                      <w:szCs w:val="21"/>
                    </w:rPr>
                    <w:t>50</w:t>
                  </w:r>
                </w:p>
              </w:tc>
              <w:tc>
                <w:tcPr>
                  <w:tcW w:w="1553" w:type="dxa"/>
                  <w:vMerge/>
                  <w:shd w:val="clear" w:color="auto" w:fill="auto"/>
                  <w:vAlign w:val="center"/>
                </w:tcPr>
                <w:p w:rsidR="00D33F29" w:rsidRPr="003D0316" w:rsidRDefault="00D33F29">
                  <w:pPr>
                    <w:jc w:val="center"/>
                    <w:rPr>
                      <w:color w:val="000000" w:themeColor="text1"/>
                      <w:szCs w:val="21"/>
                    </w:rPr>
                  </w:pPr>
                </w:p>
              </w:tc>
              <w:tc>
                <w:tcPr>
                  <w:tcW w:w="158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泄漏、火灾</w:t>
                  </w:r>
                </w:p>
              </w:tc>
            </w:tr>
            <w:tr w:rsidR="003D0316" w:rsidRPr="003D0316">
              <w:trPr>
                <w:trHeight w:val="312"/>
                <w:jc w:val="center"/>
              </w:trPr>
              <w:tc>
                <w:tcPr>
                  <w:tcW w:w="526"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6</w:t>
                  </w:r>
                </w:p>
              </w:tc>
              <w:tc>
                <w:tcPr>
                  <w:tcW w:w="1581" w:type="dxa"/>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kern w:val="0"/>
                      <w:szCs w:val="21"/>
                    </w:rPr>
                    <w:t>废含油手套及抹布</w:t>
                  </w:r>
                </w:p>
              </w:tc>
              <w:tc>
                <w:tcPr>
                  <w:tcW w:w="992" w:type="dxa"/>
                  <w:shd w:val="clear" w:color="auto" w:fill="auto"/>
                  <w:vAlign w:val="center"/>
                </w:tcPr>
                <w:p w:rsidR="00D33F29" w:rsidRPr="003D0316" w:rsidRDefault="00995DB9">
                  <w:pPr>
                    <w:jc w:val="center"/>
                    <w:rPr>
                      <w:rFonts w:cs="宋体"/>
                      <w:color w:val="000000" w:themeColor="text1"/>
                      <w:szCs w:val="21"/>
                    </w:rPr>
                  </w:pPr>
                  <w:r w:rsidRPr="003D0316">
                    <w:rPr>
                      <w:rFonts w:cs="宋体" w:hint="eastAsia"/>
                      <w:color w:val="000000" w:themeColor="text1"/>
                      <w:szCs w:val="21"/>
                    </w:rPr>
                    <w:t>危废库</w:t>
                  </w:r>
                </w:p>
              </w:tc>
              <w:tc>
                <w:tcPr>
                  <w:tcW w:w="997" w:type="dxa"/>
                  <w:shd w:val="clear" w:color="auto" w:fill="auto"/>
                  <w:vAlign w:val="center"/>
                </w:tcPr>
                <w:p w:rsidR="00D33F29" w:rsidRPr="003D0316" w:rsidRDefault="00995DB9">
                  <w:pPr>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988" w:type="dxa"/>
                  <w:shd w:val="clear" w:color="auto" w:fill="auto"/>
                  <w:vAlign w:val="center"/>
                </w:tcPr>
                <w:p w:rsidR="00D33F29" w:rsidRPr="003D0316" w:rsidRDefault="00995DB9">
                  <w:pPr>
                    <w:widowControl/>
                    <w:jc w:val="center"/>
                    <w:textAlignment w:val="center"/>
                    <w:rPr>
                      <w:color w:val="000000" w:themeColor="text1"/>
                      <w:kern w:val="0"/>
                      <w:szCs w:val="21"/>
                    </w:rPr>
                  </w:pPr>
                  <w:r w:rsidRPr="003D0316">
                    <w:rPr>
                      <w:color w:val="000000" w:themeColor="text1"/>
                      <w:kern w:val="0"/>
                      <w:szCs w:val="21"/>
                    </w:rPr>
                    <w:t>50</w:t>
                  </w:r>
                </w:p>
              </w:tc>
              <w:tc>
                <w:tcPr>
                  <w:tcW w:w="1553" w:type="dxa"/>
                  <w:vMerge/>
                  <w:shd w:val="clear" w:color="auto" w:fill="auto"/>
                  <w:vAlign w:val="center"/>
                </w:tcPr>
                <w:p w:rsidR="00D33F29" w:rsidRPr="003D0316" w:rsidRDefault="00D33F29">
                  <w:pPr>
                    <w:jc w:val="center"/>
                    <w:rPr>
                      <w:color w:val="000000" w:themeColor="text1"/>
                      <w:szCs w:val="21"/>
                    </w:rPr>
                  </w:pPr>
                </w:p>
              </w:tc>
              <w:tc>
                <w:tcPr>
                  <w:tcW w:w="1587" w:type="dxa"/>
                  <w:shd w:val="clear" w:color="auto" w:fill="auto"/>
                  <w:vAlign w:val="center"/>
                </w:tcPr>
                <w:p w:rsidR="00D33F29" w:rsidRPr="003D0316" w:rsidRDefault="00995DB9">
                  <w:pPr>
                    <w:jc w:val="center"/>
                    <w:rPr>
                      <w:color w:val="000000" w:themeColor="text1"/>
                      <w:szCs w:val="21"/>
                    </w:rPr>
                  </w:pPr>
                  <w:r w:rsidRPr="003D0316">
                    <w:rPr>
                      <w:color w:val="000000" w:themeColor="text1"/>
                      <w:szCs w:val="21"/>
                    </w:rPr>
                    <w:t>泄漏、火灾</w:t>
                  </w:r>
                </w:p>
              </w:tc>
            </w:tr>
          </w:tbl>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本项目</w:t>
            </w:r>
            <w:r w:rsidRPr="003D0316">
              <w:rPr>
                <w:color w:val="000000" w:themeColor="text1"/>
                <w:szCs w:val="21"/>
              </w:rPr>
              <w:t>Q</w:t>
            </w:r>
            <w:r w:rsidRPr="003D0316">
              <w:rPr>
                <w:rFonts w:cs="宋体" w:hint="eastAsia"/>
                <w:color w:val="000000" w:themeColor="text1"/>
                <w:szCs w:val="21"/>
              </w:rPr>
              <w:t>＜</w:t>
            </w:r>
            <w:r w:rsidRPr="003D0316">
              <w:rPr>
                <w:color w:val="000000" w:themeColor="text1"/>
                <w:szCs w:val="21"/>
              </w:rPr>
              <w:t>1</w:t>
            </w:r>
            <w:r w:rsidRPr="003D0316">
              <w:rPr>
                <w:rFonts w:cs="宋体" w:hint="eastAsia"/>
                <w:bCs/>
                <w:snapToGrid w:val="0"/>
                <w:color w:val="000000" w:themeColor="text1"/>
                <w:kern w:val="0"/>
                <w:szCs w:val="21"/>
              </w:rPr>
              <w:t>。</w:t>
            </w:r>
            <w:r w:rsidRPr="003D0316">
              <w:rPr>
                <w:rFonts w:cs="宋体" w:hint="eastAsia"/>
                <w:color w:val="000000" w:themeColor="text1"/>
                <w:szCs w:val="21"/>
              </w:rPr>
              <w:t>本项目风险类型为润滑油、化验室废液等发生泄漏及引发的火灾、爆炸等引发的伴生</w:t>
            </w:r>
            <w:r w:rsidRPr="003D0316">
              <w:rPr>
                <w:color w:val="000000" w:themeColor="text1"/>
                <w:szCs w:val="21"/>
              </w:rPr>
              <w:t>/</w:t>
            </w:r>
            <w:r w:rsidRPr="003D0316">
              <w:rPr>
                <w:rFonts w:cs="宋体" w:hint="eastAsia"/>
                <w:color w:val="000000" w:themeColor="text1"/>
                <w:szCs w:val="21"/>
              </w:rPr>
              <w:t>次生污染物排放；润滑油、化验室废液等的泄漏火灾事故消防废水造成的地表水</w:t>
            </w:r>
            <w:r w:rsidRPr="003D0316">
              <w:rPr>
                <w:color w:val="000000" w:themeColor="text1"/>
                <w:szCs w:val="21"/>
              </w:rPr>
              <w:t>/</w:t>
            </w:r>
            <w:r w:rsidRPr="003D0316">
              <w:rPr>
                <w:rFonts w:cs="宋体" w:hint="eastAsia"/>
                <w:color w:val="000000" w:themeColor="text1"/>
                <w:szCs w:val="21"/>
              </w:rPr>
              <w:t>地下水影响。</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w:t>
            </w:r>
            <w:r w:rsidRPr="003D0316">
              <w:rPr>
                <w:rFonts w:cs="宋体"/>
                <w:color w:val="000000" w:themeColor="text1"/>
                <w:szCs w:val="21"/>
              </w:rPr>
              <w:t>2</w:t>
            </w:r>
            <w:r w:rsidRPr="003D0316">
              <w:rPr>
                <w:rFonts w:cs="宋体" w:hint="eastAsia"/>
                <w:color w:val="000000" w:themeColor="text1"/>
                <w:szCs w:val="21"/>
              </w:rPr>
              <w:t>）风险防范措施：</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1</w:t>
            </w:r>
            <w:r w:rsidRPr="003D0316">
              <w:rPr>
                <w:rFonts w:cs="宋体" w:hint="eastAsia"/>
                <w:color w:val="000000" w:themeColor="text1"/>
                <w:szCs w:val="21"/>
              </w:rPr>
              <w:t>）环境风险预防措施：</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①</w:t>
            </w:r>
            <w:r w:rsidR="00995DB9" w:rsidRPr="003D0316">
              <w:rPr>
                <w:rFonts w:cs="宋体" w:hint="eastAsia"/>
                <w:color w:val="000000" w:themeColor="text1"/>
                <w:szCs w:val="21"/>
              </w:rPr>
              <w:t>管理方面：配备环保负责人员，通过技能培训，承担该公司运行中的环保安全工作，操作人员必须经过专门培训，严格遵守安全操作规程和消防安全管理制度，远离火种、热源，工作场所严禁吸烟。</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②</w:t>
            </w:r>
            <w:r w:rsidR="00995DB9" w:rsidRPr="003D0316">
              <w:rPr>
                <w:rFonts w:cs="宋体" w:hint="eastAsia"/>
                <w:color w:val="000000" w:themeColor="text1"/>
                <w:szCs w:val="21"/>
              </w:rPr>
              <w:t>监控方面：厂内设置摄像头监控。</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③</w:t>
            </w:r>
            <w:r w:rsidRPr="003D0316">
              <w:rPr>
                <w:rFonts w:cs="宋体" w:hint="eastAsia"/>
                <w:color w:val="000000" w:themeColor="text1"/>
                <w:szCs w:val="21"/>
              </w:rPr>
              <w:t>全厂采用电话报警系统，以及发泡灭火装置等灭火设施。</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④</w:t>
            </w:r>
            <w:r w:rsidRPr="003D0316">
              <w:rPr>
                <w:rFonts w:cs="宋体" w:hint="eastAsia"/>
                <w:color w:val="000000" w:themeColor="text1"/>
                <w:szCs w:val="21"/>
              </w:rPr>
              <w:t>专职人员巡查：通过操作人员，做到人员的巡查路线、频率符合危险源检查的要求，从而及时发现现场隐患，及时消除，确保安全生产。</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2</w:t>
            </w:r>
            <w:r w:rsidRPr="003D0316">
              <w:rPr>
                <w:rFonts w:cs="宋体" w:hint="eastAsia"/>
                <w:color w:val="000000" w:themeColor="text1"/>
                <w:szCs w:val="21"/>
              </w:rPr>
              <w:t>）火灾事故的预防：</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①</w:t>
            </w:r>
            <w:r w:rsidR="00995DB9" w:rsidRPr="003D0316">
              <w:rPr>
                <w:rFonts w:cs="宋体" w:hint="eastAsia"/>
                <w:color w:val="000000" w:themeColor="text1"/>
                <w:szCs w:val="21"/>
              </w:rPr>
              <w:t>加强运行管理，定期检查危废库及化验室等。</w:t>
            </w:r>
          </w:p>
          <w:p w:rsidR="00D33F29" w:rsidRPr="003D0316" w:rsidRDefault="00470DBF">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②</w:t>
            </w:r>
            <w:r w:rsidR="00995DB9" w:rsidRPr="003D0316">
              <w:rPr>
                <w:rFonts w:cs="宋体" w:hint="eastAsia"/>
                <w:color w:val="000000" w:themeColor="text1"/>
                <w:szCs w:val="21"/>
              </w:rPr>
              <w:t>备足灭火器、灭火沙等灭火工具。</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③</w:t>
            </w:r>
            <w:r w:rsidRPr="003D0316">
              <w:rPr>
                <w:rFonts w:cs="宋体" w:hint="eastAsia"/>
                <w:color w:val="000000" w:themeColor="text1"/>
                <w:szCs w:val="21"/>
              </w:rPr>
              <w:t>加强操作人员的岗位培训，严格遵守规程。对事故易发处按规定时间巡检，发现问题</w:t>
            </w:r>
            <w:r w:rsidRPr="003D0316">
              <w:rPr>
                <w:rFonts w:cs="宋体" w:hint="eastAsia"/>
                <w:color w:val="000000" w:themeColor="text1"/>
                <w:szCs w:val="21"/>
              </w:rPr>
              <w:lastRenderedPageBreak/>
              <w:t>及早解决；该项目防火等消防安全措施必须到位。</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3</w:t>
            </w:r>
            <w:r w:rsidRPr="003D0316">
              <w:rPr>
                <w:rFonts w:cs="宋体" w:hint="eastAsia"/>
                <w:color w:val="000000" w:themeColor="text1"/>
                <w:szCs w:val="21"/>
              </w:rPr>
              <w:t>）发生火灾的应急措施：</w:t>
            </w:r>
          </w:p>
          <w:p w:rsidR="00D33F29" w:rsidRPr="003D0316" w:rsidRDefault="00470DBF">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①</w:t>
            </w:r>
            <w:r w:rsidR="00995DB9" w:rsidRPr="003D0316">
              <w:rPr>
                <w:rFonts w:cs="宋体" w:hint="eastAsia"/>
                <w:color w:val="000000" w:themeColor="text1"/>
                <w:szCs w:val="21"/>
              </w:rPr>
              <w:t>厂区按照要求配置足够的干粉、泡沫灭火器、灭火沙、相应的其他消防器材及</w:t>
            </w:r>
            <w:r w:rsidR="00995DB9" w:rsidRPr="003D0316">
              <w:rPr>
                <w:rFonts w:hint="eastAsia"/>
                <w:color w:val="000000" w:themeColor="text1"/>
                <w:szCs w:val="21"/>
              </w:rPr>
              <w:t>应急事故照明</w:t>
            </w:r>
            <w:r w:rsidR="00995DB9" w:rsidRPr="003D0316">
              <w:rPr>
                <w:rFonts w:cs="宋体" w:hint="eastAsia"/>
                <w:color w:val="000000" w:themeColor="text1"/>
                <w:szCs w:val="21"/>
              </w:rPr>
              <w:t>。灭火器不得随意挪用，检验到期或失效的灭火器要及时更换。</w:t>
            </w:r>
          </w:p>
          <w:p w:rsidR="00D33F29" w:rsidRPr="003D0316" w:rsidRDefault="00470DBF">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②</w:t>
            </w:r>
            <w:r w:rsidR="00995DB9" w:rsidRPr="003D0316">
              <w:rPr>
                <w:rFonts w:cs="宋体" w:hint="eastAsia"/>
                <w:color w:val="000000" w:themeColor="text1"/>
                <w:szCs w:val="21"/>
              </w:rPr>
              <w:t>发现着火者立即通知公司应急指挥小组；</w:t>
            </w:r>
          </w:p>
          <w:p w:rsidR="00D33F29" w:rsidRPr="003D0316" w:rsidRDefault="00995DB9">
            <w:pPr>
              <w:adjustRightInd w:val="0"/>
              <w:snapToGrid w:val="0"/>
              <w:spacing w:line="360" w:lineRule="auto"/>
              <w:ind w:firstLine="420"/>
              <w:rPr>
                <w:color w:val="000000" w:themeColor="text1"/>
                <w:szCs w:val="21"/>
              </w:rPr>
            </w:pPr>
            <w:r w:rsidRPr="003D0316">
              <w:rPr>
                <w:rFonts w:cs="宋体" w:hint="eastAsia"/>
                <w:color w:val="000000" w:themeColor="text1"/>
                <w:szCs w:val="21"/>
              </w:rPr>
              <w:t>③应急指挥小组首先通知综合协调员到现场确认事故情况，确定应急处理措施及方案；</w:t>
            </w:r>
          </w:p>
          <w:p w:rsidR="00D33F29" w:rsidRPr="003D0316" w:rsidRDefault="00995DB9">
            <w:pPr>
              <w:adjustRightInd w:val="0"/>
              <w:snapToGrid w:val="0"/>
              <w:spacing w:line="360" w:lineRule="auto"/>
              <w:ind w:firstLine="420"/>
              <w:rPr>
                <w:color w:val="000000" w:themeColor="text1"/>
                <w:szCs w:val="21"/>
              </w:rPr>
            </w:pPr>
            <w:r w:rsidRPr="003D0316">
              <w:rPr>
                <w:rFonts w:cs="宋体" w:hint="eastAsia"/>
                <w:color w:val="000000" w:themeColor="text1"/>
                <w:szCs w:val="21"/>
              </w:rPr>
              <w:t>④公司应急指挥小组根据现场察勘情况，组织各成员实施紧急预案，</w:t>
            </w:r>
            <w:r w:rsidRPr="003D0316">
              <w:rPr>
                <w:rFonts w:hint="eastAsia"/>
                <w:color w:val="000000" w:themeColor="text1"/>
                <w:szCs w:val="21"/>
              </w:rPr>
              <w:t>鸭毛片（杆）、干鸡血、鸡肝均采用密闭袋装（内塑料袋、外塑料包装袋）暂存于原料区，</w:t>
            </w:r>
            <w:r w:rsidRPr="003D0316">
              <w:rPr>
                <w:rFonts w:cs="宋体" w:hint="eastAsia"/>
                <w:color w:val="000000" w:themeColor="text1"/>
                <w:szCs w:val="21"/>
              </w:rPr>
              <w:t>本项目采用灭火器、灭火沙进行灭火；</w:t>
            </w:r>
          </w:p>
          <w:p w:rsidR="00D33F29" w:rsidRPr="003D0316" w:rsidRDefault="0097027B">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⑤</w:t>
            </w:r>
            <w:r w:rsidR="00995DB9" w:rsidRPr="003D0316">
              <w:rPr>
                <w:rFonts w:cs="宋体" w:hint="eastAsia"/>
                <w:color w:val="000000" w:themeColor="text1"/>
                <w:szCs w:val="21"/>
              </w:rPr>
              <w:t>由公司应急指挥小组将事故情况向相关管理部门报告；</w:t>
            </w:r>
          </w:p>
          <w:p w:rsidR="00D33F29" w:rsidRPr="003D0316" w:rsidRDefault="00995DB9">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⑥医疗救助员组织现场的无关人立即撤离事故现场，增援现场的受伤人员；</w:t>
            </w:r>
          </w:p>
          <w:p w:rsidR="00D33F29" w:rsidRPr="003D0316" w:rsidRDefault="00995DB9">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⑦</w:t>
            </w:r>
            <w:r w:rsidRPr="003D0316">
              <w:rPr>
                <w:rFonts w:hint="eastAsia"/>
                <w:color w:val="000000" w:themeColor="text1"/>
                <w:szCs w:val="21"/>
              </w:rPr>
              <w:t>生产车间及危废库设置截留导排设施；</w:t>
            </w:r>
          </w:p>
          <w:p w:rsidR="00D33F29" w:rsidRPr="003D0316" w:rsidRDefault="0097027B">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⑧</w:t>
            </w:r>
            <w:r w:rsidR="00995DB9" w:rsidRPr="003D0316">
              <w:rPr>
                <w:rFonts w:hint="eastAsia"/>
                <w:color w:val="000000" w:themeColor="text1"/>
                <w:szCs w:val="21"/>
              </w:rPr>
              <w:t>车间内设置火灾预警装置。</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4</w:t>
            </w:r>
            <w:r w:rsidRPr="003D0316">
              <w:rPr>
                <w:rFonts w:cs="宋体" w:hint="eastAsia"/>
                <w:color w:val="000000" w:themeColor="text1"/>
                <w:szCs w:val="21"/>
              </w:rPr>
              <w:t>）泄露防范措施：</w:t>
            </w:r>
          </w:p>
          <w:p w:rsidR="00D33F29" w:rsidRPr="003D0316" w:rsidRDefault="00470DBF">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①</w:t>
            </w:r>
            <w:r w:rsidR="00995DB9" w:rsidRPr="003D0316">
              <w:rPr>
                <w:rFonts w:cs="宋体" w:hint="eastAsia"/>
                <w:color w:val="000000" w:themeColor="text1"/>
                <w:szCs w:val="21"/>
              </w:rPr>
              <w:t>一旦发生泄漏事故，进行隔离，周围设警告标志，严格限制出入。尽可能切断污染源，防止危险物质进入下水道等限制性空间。</w:t>
            </w:r>
            <w:r w:rsidR="00995DB9" w:rsidRPr="003D0316">
              <w:rPr>
                <w:color w:val="000000" w:themeColor="text1"/>
                <w:szCs w:val="21"/>
              </w:rPr>
              <w:t xml:space="preserve"> </w:t>
            </w:r>
          </w:p>
          <w:p w:rsidR="00D33F29" w:rsidRPr="003D0316" w:rsidRDefault="00470DBF">
            <w:pPr>
              <w:adjustRightInd w:val="0"/>
              <w:snapToGrid w:val="0"/>
              <w:spacing w:line="360" w:lineRule="auto"/>
              <w:ind w:firstLineChars="200" w:firstLine="420"/>
              <w:rPr>
                <w:color w:val="000000" w:themeColor="text1"/>
                <w:szCs w:val="21"/>
              </w:rPr>
            </w:pPr>
            <w:r w:rsidRPr="003D0316">
              <w:rPr>
                <w:rFonts w:cs="宋体" w:hint="eastAsia"/>
                <w:color w:val="000000" w:themeColor="text1"/>
                <w:szCs w:val="21"/>
              </w:rPr>
              <w:t>②</w:t>
            </w:r>
            <w:r w:rsidR="00995DB9" w:rsidRPr="003D0316">
              <w:rPr>
                <w:rFonts w:cs="宋体" w:hint="eastAsia"/>
                <w:color w:val="000000" w:themeColor="text1"/>
                <w:szCs w:val="21"/>
              </w:rPr>
              <w:t>厂区内禁止烟火，危废库等设置警示标志。</w:t>
            </w:r>
          </w:p>
          <w:p w:rsidR="00D33F29" w:rsidRPr="003D0316" w:rsidRDefault="00995DB9">
            <w:pPr>
              <w:adjustRightInd w:val="0"/>
              <w:snapToGrid w:val="0"/>
              <w:spacing w:line="360" w:lineRule="auto"/>
              <w:ind w:firstLineChars="200" w:firstLine="420"/>
              <w:rPr>
                <w:bCs/>
                <w:color w:val="000000" w:themeColor="text1"/>
                <w:szCs w:val="21"/>
              </w:rPr>
            </w:pPr>
            <w:r w:rsidRPr="003D0316">
              <w:rPr>
                <w:rFonts w:cs="宋体" w:hint="eastAsia"/>
                <w:color w:val="000000" w:themeColor="text1"/>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3D0316">
              <w:rPr>
                <w:bCs/>
                <w:color w:val="000000" w:themeColor="text1"/>
                <w:szCs w:val="21"/>
              </w:rPr>
              <w:t>。</w:t>
            </w:r>
            <w:r w:rsidRPr="003D0316">
              <w:rPr>
                <w:rFonts w:hint="eastAsia"/>
                <w:bCs/>
                <w:color w:val="000000" w:themeColor="text1"/>
                <w:szCs w:val="21"/>
              </w:rPr>
              <w:t xml:space="preserve"> </w:t>
            </w:r>
            <w:r w:rsidRPr="003D0316">
              <w:rPr>
                <w:bCs/>
                <w:color w:val="000000" w:themeColor="text1"/>
                <w:szCs w:val="21"/>
              </w:rPr>
              <w:t xml:space="preserve"> </w:t>
            </w:r>
          </w:p>
          <w:p w:rsidR="00D33F29" w:rsidRPr="003D0316" w:rsidRDefault="00995DB9">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④</w:t>
            </w:r>
            <w:r w:rsidRPr="003D0316">
              <w:rPr>
                <w:rFonts w:hint="eastAsia"/>
                <w:color w:val="000000" w:themeColor="text1"/>
                <w:szCs w:val="21"/>
              </w:rPr>
              <w:t>仓库内润滑油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rsidR="00D33F29" w:rsidRPr="003D0316" w:rsidRDefault="0097027B">
            <w:pPr>
              <w:adjustRightInd w:val="0"/>
              <w:snapToGrid w:val="0"/>
              <w:spacing w:line="360" w:lineRule="auto"/>
              <w:ind w:firstLineChars="200" w:firstLine="420"/>
              <w:rPr>
                <w:color w:val="000000" w:themeColor="text1"/>
                <w:szCs w:val="21"/>
              </w:rPr>
            </w:pPr>
            <w:r w:rsidRPr="003D0316">
              <w:rPr>
                <w:rFonts w:ascii="宋体" w:hAnsi="宋体" w:cs="宋体" w:hint="eastAsia"/>
                <w:color w:val="000000" w:themeColor="text1"/>
                <w:szCs w:val="21"/>
              </w:rPr>
              <w:t>⑤</w:t>
            </w:r>
            <w:r w:rsidR="00C9269F" w:rsidRPr="0000728E">
              <w:rPr>
                <w:rFonts w:hint="eastAsia"/>
                <w:color w:val="FF0000"/>
                <w:szCs w:val="21"/>
              </w:rPr>
              <w:t>仓库</w:t>
            </w:r>
            <w:r w:rsidR="00995DB9" w:rsidRPr="0000728E">
              <w:rPr>
                <w:rFonts w:hint="eastAsia"/>
                <w:color w:val="FF0000"/>
                <w:szCs w:val="21"/>
              </w:rPr>
              <w:t>及污水处理站</w:t>
            </w:r>
            <w:r w:rsidR="00995DB9" w:rsidRPr="0000728E">
              <w:rPr>
                <w:snapToGrid w:val="0"/>
                <w:color w:val="FF0000"/>
                <w:szCs w:val="21"/>
              </w:rPr>
              <w:t>均设置</w:t>
            </w:r>
            <w:r w:rsidR="00995DB9" w:rsidRPr="0000728E">
              <w:rPr>
                <w:rFonts w:hint="eastAsia"/>
                <w:snapToGrid w:val="0"/>
                <w:color w:val="FF0000"/>
                <w:szCs w:val="21"/>
              </w:rPr>
              <w:t>0.</w:t>
            </w:r>
            <w:r w:rsidR="00995DB9" w:rsidRPr="0000728E">
              <w:rPr>
                <w:snapToGrid w:val="0"/>
                <w:color w:val="FF0000"/>
                <w:szCs w:val="21"/>
              </w:rPr>
              <w:t>1m</w:t>
            </w:r>
            <w:r w:rsidR="00995DB9" w:rsidRPr="0000728E">
              <w:rPr>
                <w:snapToGrid w:val="0"/>
                <w:color w:val="FF0000"/>
                <w:szCs w:val="21"/>
              </w:rPr>
              <w:t>高的围堰</w:t>
            </w:r>
            <w:r w:rsidR="00995DB9" w:rsidRPr="003D0316">
              <w:rPr>
                <w:rFonts w:hint="eastAsia"/>
                <w:snapToGrid w:val="0"/>
                <w:color w:val="000000" w:themeColor="text1"/>
                <w:szCs w:val="21"/>
              </w:rPr>
              <w:t>。</w:t>
            </w:r>
          </w:p>
          <w:p w:rsidR="00D33F29" w:rsidRPr="003D0316" w:rsidRDefault="00995DB9">
            <w:pPr>
              <w:adjustRightInd w:val="0"/>
              <w:snapToGrid w:val="0"/>
              <w:spacing w:line="360" w:lineRule="auto"/>
              <w:ind w:firstLineChars="200" w:firstLine="420"/>
              <w:rPr>
                <w:color w:val="000000" w:themeColor="text1"/>
                <w:kern w:val="0"/>
                <w:szCs w:val="21"/>
              </w:rPr>
            </w:pPr>
            <w:r w:rsidRPr="003D0316">
              <w:rPr>
                <w:color w:val="000000" w:themeColor="text1"/>
                <w:szCs w:val="21"/>
              </w:rPr>
              <w:t>采取以上措施后，可有效降低事故发生的概率</w:t>
            </w:r>
            <w:r w:rsidRPr="003D0316">
              <w:rPr>
                <w:rFonts w:hint="eastAsia"/>
                <w:color w:val="000000" w:themeColor="text1"/>
                <w:szCs w:val="21"/>
              </w:rPr>
              <w:t>。</w:t>
            </w:r>
          </w:p>
          <w:p w:rsidR="00D33F29" w:rsidRPr="003D0316" w:rsidRDefault="00995DB9">
            <w:pPr>
              <w:widowControl/>
              <w:autoSpaceDE w:val="0"/>
              <w:autoSpaceDN w:val="0"/>
              <w:adjustRightInd w:val="0"/>
              <w:snapToGrid w:val="0"/>
              <w:spacing w:line="360" w:lineRule="auto"/>
              <w:ind w:firstLine="482"/>
              <w:contextualSpacing/>
              <w:rPr>
                <w:b/>
                <w:color w:val="000000" w:themeColor="text1"/>
                <w:kern w:val="0"/>
                <w:szCs w:val="21"/>
              </w:rPr>
            </w:pPr>
            <w:r w:rsidRPr="003D0316">
              <w:rPr>
                <w:rFonts w:hint="eastAsia"/>
                <w:b/>
                <w:color w:val="000000" w:themeColor="text1"/>
                <w:kern w:val="0"/>
                <w:szCs w:val="21"/>
              </w:rPr>
              <w:t>8</w:t>
            </w:r>
            <w:r w:rsidRPr="003D0316">
              <w:rPr>
                <w:rFonts w:hint="eastAsia"/>
                <w:b/>
                <w:color w:val="000000" w:themeColor="text1"/>
                <w:kern w:val="0"/>
                <w:szCs w:val="21"/>
              </w:rPr>
              <w:t>、环保设施安全风险分析</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根据《国务院安委会办公室</w:t>
            </w:r>
            <w:r w:rsidRPr="003D0316">
              <w:rPr>
                <w:rFonts w:hint="eastAsia"/>
                <w:color w:val="000000" w:themeColor="text1"/>
                <w:kern w:val="0"/>
                <w:szCs w:val="21"/>
              </w:rPr>
              <w:t xml:space="preserve"> </w:t>
            </w:r>
            <w:r w:rsidRPr="003D0316">
              <w:rPr>
                <w:rFonts w:hint="eastAsia"/>
                <w:color w:val="000000" w:themeColor="text1"/>
                <w:kern w:val="0"/>
                <w:szCs w:val="21"/>
              </w:rPr>
              <w:t>生态环境部</w:t>
            </w:r>
            <w:r w:rsidRPr="003D0316">
              <w:rPr>
                <w:rFonts w:hint="eastAsia"/>
                <w:color w:val="000000" w:themeColor="text1"/>
                <w:kern w:val="0"/>
                <w:szCs w:val="21"/>
              </w:rPr>
              <w:t xml:space="preserve"> </w:t>
            </w:r>
            <w:r w:rsidRPr="003D0316">
              <w:rPr>
                <w:rFonts w:hint="eastAsia"/>
                <w:color w:val="000000" w:themeColor="text1"/>
                <w:kern w:val="0"/>
                <w:szCs w:val="21"/>
              </w:rPr>
              <w:t>应急管理部关于进一步加强环保设备设施安</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全生产工作的通知》（安委办明电〔</w:t>
            </w:r>
            <w:r w:rsidRPr="003D0316">
              <w:rPr>
                <w:rFonts w:hint="eastAsia"/>
                <w:color w:val="000000" w:themeColor="text1"/>
                <w:kern w:val="0"/>
                <w:szCs w:val="21"/>
              </w:rPr>
              <w:t>2022</w:t>
            </w:r>
            <w:r w:rsidRPr="003D0316">
              <w:rPr>
                <w:rFonts w:hint="eastAsia"/>
                <w:color w:val="000000" w:themeColor="text1"/>
                <w:kern w:val="0"/>
                <w:szCs w:val="21"/>
              </w:rPr>
              <w:t>〕</w:t>
            </w:r>
            <w:r w:rsidRPr="003D0316">
              <w:rPr>
                <w:rFonts w:hint="eastAsia"/>
                <w:color w:val="000000" w:themeColor="text1"/>
                <w:kern w:val="0"/>
                <w:szCs w:val="21"/>
              </w:rPr>
              <w:t xml:space="preserve">17 </w:t>
            </w:r>
            <w:r w:rsidRPr="003D0316">
              <w:rPr>
                <w:rFonts w:hint="eastAsia"/>
                <w:color w:val="000000" w:themeColor="text1"/>
                <w:kern w:val="0"/>
                <w:szCs w:val="21"/>
              </w:rPr>
              <w:t>号）要求，建设项目需开展环保设备设施安全风险辨识评估和隐患排查治理，落实安全生产各项责任措施。</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本项目需对“袋式除尘器”和“生物除臭装置”开展安全风险辨识评估和隐患排查治理。</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1</w:t>
            </w:r>
            <w:r w:rsidRPr="003D0316">
              <w:rPr>
                <w:rFonts w:hint="eastAsia"/>
                <w:color w:val="000000" w:themeColor="text1"/>
                <w:kern w:val="0"/>
                <w:szCs w:val="21"/>
              </w:rPr>
              <w:t>）安全风险辨识</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lastRenderedPageBreak/>
              <w:t>①</w:t>
            </w:r>
            <w:r w:rsidR="00995DB9" w:rsidRPr="003D0316">
              <w:rPr>
                <w:rFonts w:hint="eastAsia"/>
                <w:color w:val="000000" w:themeColor="text1"/>
                <w:kern w:val="0"/>
                <w:szCs w:val="21"/>
              </w:rPr>
              <w:t>除尘管道：管道内可燃性粉尘达到爆炸下限，同时遇到积累的静电或其他点火源，可能发生爆炸；或者粉尘在管内沉积，当受到某种冲击时，可燃性粉尘再次飞扬，在瞬间形成高浓度粉尘云，若遇上火源，也容易发生爆炸。</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②</w:t>
            </w:r>
            <w:r w:rsidR="00995DB9" w:rsidRPr="003D0316">
              <w:rPr>
                <w:rFonts w:hint="eastAsia"/>
                <w:color w:val="000000" w:themeColor="text1"/>
                <w:kern w:val="0"/>
                <w:szCs w:val="21"/>
              </w:rPr>
              <w:t>除尘器：布袋除尘器中很容易形成高浓度粉尘云，例如在清扫布袋式除尘器的布袋时，反吹动作足以引起高浓度粉尘云，如果遇到点火源，就会发生爆炸，并通过管道传播，会危及到邻近的房间或与之联接的设备。</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③生物除臭装置吸附：因氨气、硫化氢的易燃性，装置存在爆炸风险。</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2</w:t>
            </w:r>
            <w:r w:rsidRPr="003D0316">
              <w:rPr>
                <w:rFonts w:hint="eastAsia"/>
                <w:color w:val="000000" w:themeColor="text1"/>
                <w:kern w:val="0"/>
                <w:szCs w:val="21"/>
              </w:rPr>
              <w:t>）隐患排查治理措施</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①</w:t>
            </w:r>
            <w:r w:rsidR="00995DB9" w:rsidRPr="003D0316">
              <w:rPr>
                <w:rFonts w:hint="eastAsia"/>
                <w:color w:val="000000" w:themeColor="text1"/>
                <w:kern w:val="0"/>
                <w:szCs w:val="21"/>
              </w:rPr>
              <w:t>加强除尘系统通风量，特别是要及时清灰，使除尘器和管道中的粉尘浓度低于危险</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范围的下限，并定时检查清灰装置，若脉冲阀或反吹切换阀门出现故障应及时修理。</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②</w:t>
            </w:r>
            <w:r w:rsidR="00995DB9" w:rsidRPr="003D0316">
              <w:rPr>
                <w:rFonts w:hint="eastAsia"/>
                <w:color w:val="000000" w:themeColor="text1"/>
                <w:kern w:val="0"/>
                <w:szCs w:val="21"/>
              </w:rPr>
              <w:t>除尘器过滤器应设置压差计，当压差超过设定范围时，应立即清理或更换过滤材料。</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除尘器内采用防静电滤布；除尘系统的通风机叶片应采用导电、运行时不产生火花的材料</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制造，通风机及叶片应安装紧固、运转正常，不应产生碰撞、摩擦，无异常杂音。</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③经常观察灰斗及袋室内的温度，以便随时控制装置内的温度，防止积蓄热诱发火灾</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引起爆炸。</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④生物除臭装置装置设置防爆泄压装置等安全措施。</w:t>
            </w:r>
          </w:p>
          <w:p w:rsidR="00D33F29" w:rsidRPr="003D0316" w:rsidRDefault="0097027B">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⑤</w:t>
            </w:r>
            <w:r w:rsidR="00995DB9" w:rsidRPr="003D0316">
              <w:rPr>
                <w:rFonts w:hint="eastAsia"/>
                <w:color w:val="000000" w:themeColor="text1"/>
                <w:kern w:val="0"/>
                <w:szCs w:val="21"/>
              </w:rPr>
              <w:t>加强安全管理，提高工人防爆意识，在修理除尘器前及时清除修理部位周围的粉尘；</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使用防爆工具，不应敲击除尘器各金属部件。</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⑥环保设施及时进行维护保养，定期检查，避免设备疲劳运行防范事故发生。</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⑦建立隐患整改台账，明确整改责任人、措施、资金、时限和应急救援预案，及时消</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除隐患。</w:t>
            </w:r>
          </w:p>
          <w:p w:rsidR="00D33F29" w:rsidRPr="003D0316" w:rsidRDefault="00995DB9">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3</w:t>
            </w:r>
            <w:r w:rsidRPr="003D0316">
              <w:rPr>
                <w:rFonts w:hint="eastAsia"/>
                <w:color w:val="000000" w:themeColor="text1"/>
                <w:kern w:val="0"/>
                <w:szCs w:val="21"/>
              </w:rPr>
              <w:t>）安全管理制度</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①</w:t>
            </w:r>
            <w:r w:rsidR="00995DB9" w:rsidRPr="003D0316">
              <w:rPr>
                <w:rFonts w:hint="eastAsia"/>
                <w:color w:val="000000" w:themeColor="text1"/>
                <w:kern w:val="0"/>
                <w:szCs w:val="21"/>
              </w:rPr>
              <w:t>明确企业主要负责人为安全生产第一责任人，将环保设备设施安全作为企业安全管</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理的重要组成部分，全面负责落实本单位的环保设备设施安全生产工作。</w:t>
            </w:r>
          </w:p>
          <w:p w:rsidR="00D33F29" w:rsidRPr="003D0316" w:rsidRDefault="00470DBF">
            <w:pPr>
              <w:widowControl/>
              <w:autoSpaceDE w:val="0"/>
              <w:autoSpaceDN w:val="0"/>
              <w:adjustRightInd w:val="0"/>
              <w:snapToGrid w:val="0"/>
              <w:spacing w:line="360" w:lineRule="auto"/>
              <w:ind w:firstLine="482"/>
              <w:contextualSpacing/>
              <w:rPr>
                <w:color w:val="000000" w:themeColor="text1"/>
                <w:kern w:val="0"/>
                <w:szCs w:val="21"/>
              </w:rPr>
            </w:pPr>
            <w:r w:rsidRPr="003D0316">
              <w:rPr>
                <w:rFonts w:hint="eastAsia"/>
                <w:color w:val="000000" w:themeColor="text1"/>
                <w:kern w:val="0"/>
                <w:szCs w:val="21"/>
              </w:rPr>
              <w:t>②</w:t>
            </w:r>
            <w:r w:rsidR="00995DB9" w:rsidRPr="003D0316">
              <w:rPr>
                <w:rFonts w:hint="eastAsia"/>
                <w:color w:val="000000" w:themeColor="text1"/>
                <w:kern w:val="0"/>
                <w:szCs w:val="21"/>
              </w:rPr>
              <w:t>严格落实涉环保设施项目环保和安全“三同时”要求，委托有资质的设计单位进行</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正规设计；在选用污染防治技术时要充分考虑安全因素，依法开展安全风险评估，按要求</w:t>
            </w:r>
          </w:p>
          <w:p w:rsidR="00D33F29" w:rsidRPr="003D0316" w:rsidRDefault="00995DB9">
            <w:pPr>
              <w:widowControl/>
              <w:autoSpaceDE w:val="0"/>
              <w:autoSpaceDN w:val="0"/>
              <w:adjustRightInd w:val="0"/>
              <w:snapToGrid w:val="0"/>
              <w:spacing w:line="360" w:lineRule="auto"/>
              <w:contextualSpacing/>
              <w:rPr>
                <w:color w:val="000000" w:themeColor="text1"/>
                <w:kern w:val="0"/>
                <w:szCs w:val="21"/>
              </w:rPr>
            </w:pPr>
            <w:r w:rsidRPr="003D0316">
              <w:rPr>
                <w:rFonts w:hint="eastAsia"/>
                <w:color w:val="000000" w:themeColor="text1"/>
                <w:kern w:val="0"/>
                <w:szCs w:val="21"/>
              </w:rPr>
              <w:t>设置安全监测监控系统和联锁保护装置，做好安全防范。</w:t>
            </w:r>
          </w:p>
          <w:p w:rsidR="00D33F29" w:rsidRPr="003D0316" w:rsidRDefault="00995DB9">
            <w:pPr>
              <w:spacing w:line="360" w:lineRule="auto"/>
              <w:ind w:firstLine="420"/>
              <w:rPr>
                <w:bCs/>
                <w:color w:val="000000" w:themeColor="text1"/>
              </w:rPr>
            </w:pPr>
            <w:r w:rsidRPr="003D0316">
              <w:rPr>
                <w:rFonts w:ascii="宋体" w:hAnsi="宋体" w:cs="宋体" w:hint="eastAsia"/>
                <w:color w:val="000000" w:themeColor="text1"/>
                <w:kern w:val="0"/>
                <w:szCs w:val="21"/>
              </w:rPr>
              <w:t>③</w:t>
            </w:r>
            <w:r w:rsidRPr="003D0316">
              <w:rPr>
                <w:rFonts w:hint="eastAsia"/>
                <w:color w:val="000000" w:themeColor="text1"/>
                <w:kern w:val="0"/>
                <w:szCs w:val="21"/>
              </w:rPr>
              <w:t>对涉环保设施相关岗位人员进行操作规程、风险管控、应急处置、典型事故警示等专项安全培训、教育。</w:t>
            </w:r>
          </w:p>
          <w:p w:rsidR="00D33F29" w:rsidRPr="003D0316" w:rsidRDefault="00995DB9">
            <w:pPr>
              <w:spacing w:line="360" w:lineRule="auto"/>
              <w:ind w:firstLine="420"/>
              <w:rPr>
                <w:b/>
                <w:color w:val="000000" w:themeColor="text1"/>
                <w:szCs w:val="21"/>
              </w:rPr>
            </w:pPr>
            <w:r w:rsidRPr="003D0316">
              <w:rPr>
                <w:rFonts w:cs="宋体" w:hint="eastAsia"/>
                <w:b/>
                <w:color w:val="000000" w:themeColor="text1"/>
                <w:szCs w:val="21"/>
              </w:rPr>
              <w:t>9</w:t>
            </w:r>
            <w:r w:rsidRPr="003D0316">
              <w:rPr>
                <w:rFonts w:cs="宋体" w:hint="eastAsia"/>
                <w:b/>
                <w:color w:val="000000" w:themeColor="text1"/>
                <w:szCs w:val="21"/>
              </w:rPr>
              <w:t>、环保投资</w:t>
            </w:r>
          </w:p>
          <w:p w:rsidR="00D33F29" w:rsidRPr="003D0316" w:rsidRDefault="00995DB9">
            <w:pPr>
              <w:spacing w:line="360" w:lineRule="auto"/>
              <w:ind w:firstLineChars="200" w:firstLine="420"/>
              <w:rPr>
                <w:color w:val="000000" w:themeColor="text1"/>
                <w:szCs w:val="21"/>
              </w:rPr>
            </w:pPr>
            <w:r w:rsidRPr="003D0316">
              <w:rPr>
                <w:rFonts w:cs="宋体" w:hint="eastAsia"/>
                <w:color w:val="000000" w:themeColor="text1"/>
                <w:szCs w:val="21"/>
              </w:rPr>
              <w:t>环保投资具体见表</w:t>
            </w:r>
            <w:r w:rsidRPr="003D0316">
              <w:rPr>
                <w:color w:val="000000" w:themeColor="text1"/>
                <w:szCs w:val="21"/>
              </w:rPr>
              <w:t>4-25</w:t>
            </w:r>
            <w:r w:rsidRPr="003D0316">
              <w:rPr>
                <w:rFonts w:cs="宋体" w:hint="eastAsia"/>
                <w:color w:val="000000" w:themeColor="text1"/>
                <w:szCs w:val="21"/>
              </w:rPr>
              <w:t>。</w:t>
            </w:r>
          </w:p>
          <w:p w:rsidR="00D33F29" w:rsidRPr="003D0316" w:rsidRDefault="00995DB9">
            <w:pPr>
              <w:adjustRightInd w:val="0"/>
              <w:snapToGrid w:val="0"/>
              <w:spacing w:line="360" w:lineRule="auto"/>
              <w:ind w:firstLineChars="200" w:firstLine="422"/>
              <w:jc w:val="center"/>
              <w:rPr>
                <w:b/>
                <w:color w:val="000000" w:themeColor="text1"/>
                <w:sz w:val="24"/>
              </w:rPr>
            </w:pPr>
            <w:r w:rsidRPr="003D0316">
              <w:rPr>
                <w:rFonts w:cs="宋体" w:hint="eastAsia"/>
                <w:b/>
                <w:color w:val="000000" w:themeColor="text1"/>
                <w:szCs w:val="21"/>
              </w:rPr>
              <w:t>表</w:t>
            </w:r>
            <w:r w:rsidRPr="003D0316">
              <w:rPr>
                <w:b/>
                <w:color w:val="000000" w:themeColor="text1"/>
                <w:szCs w:val="21"/>
              </w:rPr>
              <w:t xml:space="preserve">4-25 </w:t>
            </w:r>
            <w:r w:rsidRPr="003D0316">
              <w:rPr>
                <w:rFonts w:cs="宋体" w:hint="eastAsia"/>
                <w:b/>
                <w:color w:val="000000" w:themeColor="text1"/>
                <w:szCs w:val="21"/>
              </w:rPr>
              <w:t>建设项目环保投资一览表</w:t>
            </w:r>
          </w:p>
          <w:tbl>
            <w:tblPr>
              <w:tblStyle w:val="af7"/>
              <w:tblW w:w="8279" w:type="dxa"/>
              <w:tblLayout w:type="fixed"/>
              <w:tblLook w:val="04A0" w:firstRow="1" w:lastRow="0" w:firstColumn="1" w:lastColumn="0" w:noHBand="0" w:noVBand="1"/>
            </w:tblPr>
            <w:tblGrid>
              <w:gridCol w:w="1026"/>
              <w:gridCol w:w="1825"/>
              <w:gridCol w:w="4026"/>
              <w:gridCol w:w="1402"/>
            </w:tblGrid>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b/>
                      <w:color w:val="000000" w:themeColor="text1"/>
                      <w:szCs w:val="21"/>
                    </w:rPr>
                  </w:pPr>
                  <w:r w:rsidRPr="003D0316">
                    <w:rPr>
                      <w:rFonts w:cs="宋体" w:hint="eastAsia"/>
                      <w:b/>
                      <w:color w:val="000000" w:themeColor="text1"/>
                      <w:szCs w:val="21"/>
                    </w:rPr>
                    <w:lastRenderedPageBreak/>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b/>
                      <w:color w:val="000000" w:themeColor="text1"/>
                      <w:szCs w:val="21"/>
                    </w:rPr>
                  </w:pPr>
                  <w:r w:rsidRPr="003D0316">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ind w:leftChars="-68" w:left="-2" w:hangingChars="67" w:hanging="141"/>
                    <w:jc w:val="center"/>
                    <w:rPr>
                      <w:b/>
                      <w:color w:val="000000" w:themeColor="text1"/>
                      <w:szCs w:val="21"/>
                    </w:rPr>
                  </w:pPr>
                  <w:r w:rsidRPr="003D0316">
                    <w:rPr>
                      <w:rFonts w:cs="宋体" w:hint="eastAsia"/>
                      <w:b/>
                      <w:color w:val="000000" w:themeColor="text1"/>
                      <w:szCs w:val="21"/>
                    </w:rPr>
                    <w:t>投资（万元）</w:t>
                  </w:r>
                </w:p>
              </w:tc>
            </w:tr>
            <w:tr w:rsidR="003D0316" w:rsidRPr="003D0316">
              <w:trPr>
                <w:trHeight w:val="320"/>
              </w:trPr>
              <w:tc>
                <w:tcPr>
                  <w:tcW w:w="1026" w:type="dxa"/>
                  <w:vMerge w:val="restart"/>
                  <w:tcBorders>
                    <w:top w:val="single" w:sz="4" w:space="0" w:color="auto"/>
                    <w:left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cs="宋体" w:hint="eastAsia"/>
                      <w:color w:val="000000" w:themeColor="text1"/>
                      <w:szCs w:val="21"/>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DA001</w:t>
                  </w:r>
                  <w:r w:rsidRPr="003D0316">
                    <w:rPr>
                      <w:color w:val="000000" w:themeColor="text1"/>
                      <w:szCs w:val="21"/>
                    </w:rPr>
                    <w:t>、</w:t>
                  </w:r>
                  <w:r w:rsidRPr="003D0316">
                    <w:rPr>
                      <w:rFonts w:hint="eastAsia"/>
                      <w:color w:val="000000" w:themeColor="text1"/>
                      <w:szCs w:val="21"/>
                    </w:rPr>
                    <w:t>上料、</w:t>
                  </w:r>
                  <w:r w:rsidR="00F14303" w:rsidRPr="003D0316">
                    <w:rPr>
                      <w:rFonts w:hint="eastAsia"/>
                      <w:color w:val="000000" w:themeColor="text1"/>
                      <w:szCs w:val="21"/>
                    </w:rPr>
                    <w:t>磨粉、膨化</w:t>
                  </w:r>
                  <w:r w:rsidRPr="003D0316">
                    <w:rPr>
                      <w:rFonts w:hint="eastAsia"/>
                      <w:color w:val="000000" w:themeColor="text1"/>
                      <w:szCs w:val="21"/>
                    </w:rPr>
                    <w:t>、冷却、缓存、包装、搅拌、</w:t>
                  </w:r>
                  <w:r w:rsidR="000E15FE" w:rsidRPr="003D0316">
                    <w:rPr>
                      <w:rFonts w:hint="eastAsia"/>
                      <w:color w:val="000000" w:themeColor="text1"/>
                      <w:szCs w:val="21"/>
                    </w:rPr>
                    <w:t>粉碎（烘干）</w:t>
                  </w:r>
                  <w:r w:rsidRPr="003D0316">
                    <w:rPr>
                      <w:rFonts w:hint="eastAsia"/>
                      <w:color w:val="000000" w:themeColor="text1"/>
                      <w:szCs w:val="21"/>
                    </w:rPr>
                    <w:t>、酶解、污水处理站</w:t>
                  </w:r>
                  <w:r w:rsidRPr="003D0316">
                    <w:rPr>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rsidR="00D33F29" w:rsidRPr="003D0316" w:rsidRDefault="00995DB9">
                  <w:pPr>
                    <w:jc w:val="center"/>
                    <w:rPr>
                      <w:color w:val="000000" w:themeColor="text1"/>
                    </w:rPr>
                  </w:pPr>
                  <w:r w:rsidRPr="003D0316">
                    <w:rPr>
                      <w:rFonts w:hint="eastAsia"/>
                      <w:color w:val="000000" w:themeColor="text1"/>
                    </w:rPr>
                    <w:t>上料、膨化、冷却、</w:t>
                  </w:r>
                  <w:r w:rsidR="00E53B37" w:rsidRPr="003D0316">
                    <w:rPr>
                      <w:rFonts w:hint="eastAsia"/>
                      <w:color w:val="000000" w:themeColor="text1"/>
                    </w:rPr>
                    <w:t>磨粉、缓存</w:t>
                  </w:r>
                  <w:r w:rsidRPr="003D0316">
                    <w:rPr>
                      <w:rFonts w:hint="eastAsia"/>
                      <w:color w:val="000000" w:themeColor="text1"/>
                    </w:rPr>
                    <w:t>、包装、搅拌、酶解、</w:t>
                  </w:r>
                  <w:r w:rsidR="000E15FE" w:rsidRPr="003D0316">
                    <w:rPr>
                      <w:rFonts w:hint="eastAsia"/>
                      <w:color w:val="000000" w:themeColor="text1"/>
                    </w:rPr>
                    <w:t>粉碎（烘干）</w:t>
                  </w:r>
                  <w:r w:rsidRPr="003D0316">
                    <w:rPr>
                      <w:rFonts w:hint="eastAsia"/>
                      <w:color w:val="000000" w:themeColor="text1"/>
                    </w:rPr>
                    <w:t>、污水处理站废气通过一套冷凝装置</w:t>
                  </w:r>
                  <w:r w:rsidRPr="003D0316">
                    <w:rPr>
                      <w:rFonts w:hint="eastAsia"/>
                      <w:color w:val="000000" w:themeColor="text1"/>
                    </w:rPr>
                    <w:t>+</w:t>
                  </w:r>
                  <w:r w:rsidRPr="003D0316">
                    <w:rPr>
                      <w:rFonts w:hint="eastAsia"/>
                      <w:color w:val="000000" w:themeColor="text1"/>
                    </w:rPr>
                    <w:t>布袋除尘器</w:t>
                  </w:r>
                  <w:r w:rsidRPr="003D0316">
                    <w:rPr>
                      <w:rFonts w:hint="eastAsia"/>
                      <w:color w:val="000000" w:themeColor="text1"/>
                    </w:rPr>
                    <w:t>+</w:t>
                  </w:r>
                  <w:r w:rsidRPr="003D0316">
                    <w:rPr>
                      <w:rFonts w:hint="eastAsia"/>
                      <w:color w:val="000000" w:themeColor="text1"/>
                    </w:rPr>
                    <w:t>生物除臭装置处理后由</w:t>
                  </w:r>
                  <w:r w:rsidRPr="003D0316">
                    <w:rPr>
                      <w:rFonts w:hint="eastAsia"/>
                      <w:color w:val="000000" w:themeColor="text1"/>
                    </w:rPr>
                    <w:t>15m</w:t>
                  </w:r>
                  <w:r w:rsidRPr="003D0316">
                    <w:rPr>
                      <w:rFonts w:hint="eastAsia"/>
                      <w:color w:val="000000" w:themeColor="text1"/>
                    </w:rPr>
                    <w:t>排气筒</w:t>
                  </w:r>
                  <w:r w:rsidRPr="003D0316">
                    <w:rPr>
                      <w:rFonts w:hint="eastAsia"/>
                      <w:color w:val="000000" w:themeColor="text1"/>
                    </w:rPr>
                    <w:t>DA001</w:t>
                  </w:r>
                  <w:r w:rsidRPr="003D0316">
                    <w:rPr>
                      <w:rFonts w:hint="eastAsia"/>
                      <w:color w:val="000000" w:themeColor="text1"/>
                    </w:rPr>
                    <w:t>高空排放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8</w:t>
                  </w:r>
                </w:p>
              </w:tc>
            </w:tr>
            <w:tr w:rsidR="003D0316" w:rsidRPr="003D0316">
              <w:trPr>
                <w:trHeight w:val="320"/>
              </w:trPr>
              <w:tc>
                <w:tcPr>
                  <w:tcW w:w="1026" w:type="dxa"/>
                  <w:vMerge/>
                  <w:tcBorders>
                    <w:left w:val="single" w:sz="4" w:space="0" w:color="auto"/>
                    <w:bottom w:val="single" w:sz="4" w:space="0" w:color="auto"/>
                    <w:right w:val="single" w:sz="4" w:space="0" w:color="auto"/>
                  </w:tcBorders>
                  <w:shd w:val="clear" w:color="auto" w:fill="auto"/>
                  <w:vAlign w:val="center"/>
                </w:tcPr>
                <w:p w:rsidR="00D33F29" w:rsidRPr="003D0316" w:rsidRDefault="00D33F29">
                  <w:pPr>
                    <w:adjustRightInd w:val="0"/>
                    <w:snapToGrid w:val="0"/>
                    <w:jc w:val="center"/>
                    <w:rPr>
                      <w:rFonts w:cs="宋体"/>
                      <w:color w:val="000000" w:themeColor="text1"/>
                      <w:szCs w:val="21"/>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污水处理站工序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rsidR="00D33F29" w:rsidRPr="003D0316" w:rsidRDefault="00995DB9">
                  <w:pPr>
                    <w:jc w:val="center"/>
                    <w:rPr>
                      <w:color w:val="000000" w:themeColor="text1"/>
                    </w:rPr>
                  </w:pPr>
                  <w:r w:rsidRPr="003D0316">
                    <w:rPr>
                      <w:rFonts w:hint="eastAsia"/>
                      <w:color w:val="000000" w:themeColor="text1"/>
                    </w:rPr>
                    <w:t>污水处理站产生恶臭的区域加罩或加盖，定期投放除臭剂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1</w:t>
                  </w:r>
                </w:p>
              </w:tc>
            </w:tr>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废水</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污水处理站</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5</w:t>
                  </w:r>
                </w:p>
              </w:tc>
            </w:tr>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cs="宋体" w:hint="eastAsia"/>
                      <w:color w:val="000000" w:themeColor="text1"/>
                      <w:szCs w:val="21"/>
                    </w:rPr>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3</w:t>
                  </w:r>
                </w:p>
              </w:tc>
            </w:tr>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垃圾桶、一般固废区、危废间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2</w:t>
                  </w:r>
                </w:p>
              </w:tc>
            </w:tr>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环境风险</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rFonts w:cs="宋体"/>
                      <w:color w:val="000000" w:themeColor="text1"/>
                      <w:szCs w:val="21"/>
                    </w:rPr>
                  </w:pPr>
                  <w:r w:rsidRPr="003D0316">
                    <w:rPr>
                      <w:rFonts w:cs="宋体" w:hint="eastAsia"/>
                      <w:color w:val="000000" w:themeColor="text1"/>
                      <w:szCs w:val="21"/>
                    </w:rPr>
                    <w:t>灭火器、灭火沙、</w:t>
                  </w:r>
                  <w:r w:rsidRPr="003D0316">
                    <w:rPr>
                      <w:rFonts w:hint="eastAsia"/>
                      <w:color w:val="000000" w:themeColor="text1"/>
                      <w:szCs w:val="21"/>
                    </w:rPr>
                    <w:t>火灾预警装置等</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1</w:t>
                  </w:r>
                </w:p>
              </w:tc>
            </w:tr>
            <w:tr w:rsidR="003D0316" w:rsidRPr="003D0316">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rFonts w:cs="宋体" w:hint="eastAsia"/>
                      <w:color w:val="000000" w:themeColor="text1"/>
                      <w:szCs w:val="21"/>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20</w:t>
                  </w:r>
                </w:p>
              </w:tc>
            </w:tr>
          </w:tbl>
          <w:p w:rsidR="00D33F29" w:rsidRPr="003D0316" w:rsidRDefault="00995DB9">
            <w:pPr>
              <w:widowControl/>
              <w:autoSpaceDE w:val="0"/>
              <w:autoSpaceDN w:val="0"/>
              <w:adjustRightInd w:val="0"/>
              <w:snapToGrid w:val="0"/>
              <w:spacing w:line="360" w:lineRule="auto"/>
              <w:ind w:firstLine="482"/>
              <w:rPr>
                <w:b/>
                <w:color w:val="000000" w:themeColor="text1"/>
                <w:kern w:val="0"/>
                <w:szCs w:val="21"/>
              </w:rPr>
            </w:pPr>
            <w:r w:rsidRPr="003D0316">
              <w:rPr>
                <w:b/>
                <w:color w:val="000000" w:themeColor="text1"/>
                <w:kern w:val="0"/>
                <w:szCs w:val="21"/>
              </w:rPr>
              <w:t>10</w:t>
            </w:r>
            <w:r w:rsidRPr="003D0316">
              <w:rPr>
                <w:b/>
                <w:color w:val="000000" w:themeColor="text1"/>
                <w:kern w:val="0"/>
                <w:szCs w:val="21"/>
                <w:lang w:val="zh-CN"/>
              </w:rPr>
              <w:t>、清洁生产</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本评价从原料、产品、生产工艺、资源能源利用</w:t>
            </w:r>
            <w:r w:rsidRPr="003D0316">
              <w:rPr>
                <w:rFonts w:hint="eastAsia"/>
                <w:color w:val="000000" w:themeColor="text1"/>
                <w:kern w:val="0"/>
                <w:szCs w:val="21"/>
                <w:lang w:val="zh-CN"/>
              </w:rPr>
              <w:t>、</w:t>
            </w:r>
            <w:r w:rsidRPr="003D0316">
              <w:rPr>
                <w:color w:val="000000" w:themeColor="text1"/>
                <w:kern w:val="0"/>
                <w:szCs w:val="21"/>
                <w:lang w:val="zh-CN"/>
              </w:rPr>
              <w:t>污染物减排等方面分析该项目的清洁生产水平。</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1</w:t>
            </w:r>
            <w:r w:rsidRPr="003D0316">
              <w:rPr>
                <w:color w:val="000000" w:themeColor="text1"/>
                <w:kern w:val="0"/>
                <w:szCs w:val="21"/>
                <w:lang w:val="zh-CN"/>
              </w:rPr>
              <w:t>）原辅材料清洁性</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本项目采用</w:t>
            </w:r>
            <w:r w:rsidRPr="003D0316">
              <w:rPr>
                <w:rFonts w:hint="eastAsia"/>
                <w:color w:val="000000" w:themeColor="text1"/>
                <w:kern w:val="0"/>
                <w:szCs w:val="21"/>
                <w:lang w:val="zh-CN"/>
              </w:rPr>
              <w:t>清洁鸭毛片（杆）、干鸡血、鸡肝等</w:t>
            </w:r>
            <w:r w:rsidRPr="003D0316">
              <w:rPr>
                <w:color w:val="000000" w:themeColor="text1"/>
                <w:kern w:val="0"/>
                <w:szCs w:val="21"/>
                <w:lang w:val="zh-CN"/>
              </w:rPr>
              <w:t>。</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2</w:t>
            </w:r>
            <w:r w:rsidRPr="003D0316">
              <w:rPr>
                <w:color w:val="000000" w:themeColor="text1"/>
                <w:kern w:val="0"/>
                <w:szCs w:val="21"/>
                <w:lang w:val="zh-CN"/>
              </w:rPr>
              <w:t>）产品的清洁性</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本项目产品属于高效节能产品，对降低消耗较为显著。</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3</w:t>
            </w:r>
            <w:r w:rsidRPr="003D0316">
              <w:rPr>
                <w:color w:val="000000" w:themeColor="text1"/>
                <w:kern w:val="0"/>
                <w:szCs w:val="21"/>
                <w:lang w:val="zh-CN"/>
              </w:rPr>
              <w:t>）生产工艺的先进性</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本项目在工艺技术选定上充分考虑到环境保护和企业发展需要，采用已在国内外成功运行的成熟的生产工艺和技术，主体设备引进国内先进的有机肥生产设备</w:t>
            </w:r>
            <w:r w:rsidRPr="003D0316">
              <w:rPr>
                <w:color w:val="000000" w:themeColor="text1"/>
                <w:kern w:val="0"/>
                <w:szCs w:val="21"/>
                <w:lang w:val="zh-CN"/>
              </w:rPr>
              <w:t>。</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4</w:t>
            </w:r>
            <w:r w:rsidRPr="003D0316">
              <w:rPr>
                <w:color w:val="000000" w:themeColor="text1"/>
                <w:kern w:val="0"/>
                <w:szCs w:val="21"/>
                <w:lang w:val="zh-CN"/>
              </w:rPr>
              <w:t>）资源能源利用指标</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w:t>
            </w:r>
            <w:r w:rsidRPr="003D0316">
              <w:rPr>
                <w:color w:val="000000" w:themeColor="text1"/>
                <w:kern w:val="0"/>
                <w:szCs w:val="21"/>
              </w:rPr>
              <w:t>1</w:t>
            </w:r>
            <w:r w:rsidRPr="003D0316">
              <w:rPr>
                <w:color w:val="000000" w:themeColor="text1"/>
                <w:kern w:val="0"/>
                <w:szCs w:val="21"/>
                <w:lang w:val="zh-CN"/>
              </w:rPr>
              <w:t>）厂区总平面布置布局紧凑、分区合理，工艺流程流畅、短捷，减少了原材料运输、产品转移运输及水等输送过程的迂回。</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w:t>
            </w:r>
            <w:r w:rsidRPr="003D0316">
              <w:rPr>
                <w:color w:val="000000" w:themeColor="text1"/>
                <w:kern w:val="0"/>
                <w:szCs w:val="21"/>
              </w:rPr>
              <w:t>2</w:t>
            </w:r>
            <w:r w:rsidRPr="003D0316">
              <w:rPr>
                <w:color w:val="000000" w:themeColor="text1"/>
                <w:kern w:val="0"/>
                <w:szCs w:val="21"/>
                <w:lang w:val="zh-CN"/>
              </w:rPr>
              <w:t>）本项目积极选用国内先进的高效节能设备，采用合理加工工艺，生产设备尽量采</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lang w:val="zh-CN"/>
              </w:rPr>
              <w:t>用生产线，以达到用人少、效率高、产品质量好和节能效果好的目的。</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t xml:space="preserve">   </w:t>
            </w:r>
            <w:r w:rsidRPr="003D0316">
              <w:rPr>
                <w:color w:val="000000" w:themeColor="text1"/>
                <w:kern w:val="0"/>
                <w:szCs w:val="21"/>
                <w:lang w:val="zh-CN"/>
              </w:rPr>
              <w:t>（</w:t>
            </w:r>
            <w:r w:rsidRPr="003D0316">
              <w:rPr>
                <w:color w:val="000000" w:themeColor="text1"/>
                <w:kern w:val="0"/>
                <w:szCs w:val="21"/>
              </w:rPr>
              <w:t>3</w:t>
            </w:r>
            <w:r w:rsidRPr="003D0316">
              <w:rPr>
                <w:color w:val="000000" w:themeColor="text1"/>
                <w:kern w:val="0"/>
                <w:szCs w:val="21"/>
                <w:lang w:val="zh-CN"/>
              </w:rPr>
              <w:t>）加强能源管理，建立健全能耗统计系统。各车间用能单独计量和经济核算，以达到节约用能的目的。</w:t>
            </w:r>
          </w:p>
          <w:p w:rsidR="00D33F29" w:rsidRPr="003D0316" w:rsidRDefault="00995DB9">
            <w:pPr>
              <w:widowControl/>
              <w:autoSpaceDE w:val="0"/>
              <w:autoSpaceDN w:val="0"/>
              <w:adjustRightInd w:val="0"/>
              <w:snapToGrid w:val="0"/>
              <w:spacing w:line="360" w:lineRule="auto"/>
              <w:rPr>
                <w:color w:val="000000" w:themeColor="text1"/>
                <w:kern w:val="0"/>
                <w:szCs w:val="21"/>
              </w:rPr>
            </w:pPr>
            <w:r w:rsidRPr="003D0316">
              <w:rPr>
                <w:color w:val="000000" w:themeColor="text1"/>
                <w:kern w:val="0"/>
                <w:szCs w:val="21"/>
              </w:rPr>
              <w:lastRenderedPageBreak/>
              <w:t xml:space="preserve">    5</w:t>
            </w:r>
            <w:r w:rsidRPr="003D0316">
              <w:rPr>
                <w:color w:val="000000" w:themeColor="text1"/>
                <w:kern w:val="0"/>
                <w:szCs w:val="21"/>
                <w:lang w:val="zh-CN"/>
              </w:rPr>
              <w:t>）污染物减排措施</w:t>
            </w:r>
          </w:p>
          <w:p w:rsidR="00D33F29" w:rsidRPr="003D0316" w:rsidRDefault="00995DB9">
            <w:pPr>
              <w:widowControl/>
              <w:autoSpaceDE w:val="0"/>
              <w:autoSpaceDN w:val="0"/>
              <w:adjustRightInd w:val="0"/>
              <w:snapToGrid w:val="0"/>
              <w:spacing w:line="360" w:lineRule="auto"/>
              <w:rPr>
                <w:color w:val="000000" w:themeColor="text1"/>
                <w:kern w:val="0"/>
                <w:szCs w:val="21"/>
                <w:lang w:val="zh-CN"/>
              </w:rPr>
            </w:pPr>
            <w:r w:rsidRPr="003D0316">
              <w:rPr>
                <w:color w:val="000000" w:themeColor="text1"/>
                <w:kern w:val="0"/>
                <w:szCs w:val="21"/>
              </w:rPr>
              <w:t xml:space="preserve">    </w:t>
            </w:r>
            <w:r w:rsidRPr="003D0316">
              <w:rPr>
                <w:color w:val="000000" w:themeColor="text1"/>
                <w:kern w:val="0"/>
                <w:szCs w:val="21"/>
                <w:lang w:val="zh-CN"/>
              </w:rPr>
              <w:t>（</w:t>
            </w:r>
            <w:r w:rsidRPr="003D0316">
              <w:rPr>
                <w:color w:val="000000" w:themeColor="text1"/>
                <w:kern w:val="0"/>
                <w:szCs w:val="21"/>
              </w:rPr>
              <w:t>1</w:t>
            </w:r>
            <w:r w:rsidRPr="003D0316">
              <w:rPr>
                <w:color w:val="000000" w:themeColor="text1"/>
                <w:kern w:val="0"/>
                <w:szCs w:val="21"/>
                <w:lang w:val="zh-CN"/>
              </w:rPr>
              <w:t>）加强物料循环利用，提高回收率，减少了物料的消耗量和污染物排放量，降低对大气环境影响。</w:t>
            </w:r>
          </w:p>
          <w:p w:rsidR="00D33F29" w:rsidRPr="003D0316" w:rsidRDefault="00995DB9">
            <w:pPr>
              <w:widowControl/>
              <w:autoSpaceDE w:val="0"/>
              <w:autoSpaceDN w:val="0"/>
              <w:adjustRightInd w:val="0"/>
              <w:snapToGrid w:val="0"/>
              <w:spacing w:line="360" w:lineRule="auto"/>
              <w:ind w:firstLineChars="200" w:firstLine="420"/>
              <w:rPr>
                <w:color w:val="000000" w:themeColor="text1"/>
                <w:kern w:val="0"/>
                <w:szCs w:val="21"/>
              </w:rPr>
            </w:pPr>
            <w:r w:rsidRPr="003D0316">
              <w:rPr>
                <w:rFonts w:hint="eastAsia"/>
                <w:color w:val="000000" w:themeColor="text1"/>
                <w:kern w:val="0"/>
                <w:szCs w:val="21"/>
                <w:lang w:val="zh-CN"/>
              </w:rPr>
              <w:t>（</w:t>
            </w:r>
            <w:r w:rsidRPr="003D0316">
              <w:rPr>
                <w:color w:val="000000" w:themeColor="text1"/>
                <w:kern w:val="0"/>
                <w:szCs w:val="21"/>
                <w:lang w:val="zh-CN"/>
              </w:rPr>
              <w:t>2</w:t>
            </w:r>
            <w:r w:rsidRPr="003D0316">
              <w:rPr>
                <w:rFonts w:hint="eastAsia"/>
                <w:color w:val="000000" w:themeColor="text1"/>
                <w:kern w:val="0"/>
                <w:szCs w:val="21"/>
                <w:lang w:val="zh-CN"/>
              </w:rPr>
              <w:t>）上料、膨化、冷却、</w:t>
            </w:r>
            <w:r w:rsidR="00E53B37" w:rsidRPr="003D0316">
              <w:rPr>
                <w:rFonts w:hint="eastAsia"/>
                <w:color w:val="000000" w:themeColor="text1"/>
                <w:kern w:val="0"/>
                <w:szCs w:val="21"/>
                <w:lang w:val="zh-CN"/>
              </w:rPr>
              <w:t>磨粉、缓存</w:t>
            </w:r>
            <w:r w:rsidRPr="003D0316">
              <w:rPr>
                <w:rFonts w:hint="eastAsia"/>
                <w:color w:val="000000" w:themeColor="text1"/>
                <w:kern w:val="0"/>
                <w:szCs w:val="21"/>
                <w:lang w:val="zh-CN"/>
              </w:rPr>
              <w:t>、包装、搅拌、酶解、</w:t>
            </w:r>
            <w:r w:rsidR="000E15FE" w:rsidRPr="003D0316">
              <w:rPr>
                <w:rFonts w:hint="eastAsia"/>
                <w:color w:val="000000" w:themeColor="text1"/>
                <w:kern w:val="0"/>
                <w:szCs w:val="21"/>
                <w:lang w:val="zh-CN"/>
              </w:rPr>
              <w:t>粉碎（烘干）</w:t>
            </w:r>
            <w:r w:rsidRPr="003D0316">
              <w:rPr>
                <w:rFonts w:hint="eastAsia"/>
                <w:color w:val="000000" w:themeColor="text1"/>
                <w:kern w:val="0"/>
                <w:szCs w:val="21"/>
                <w:lang w:val="zh-CN"/>
              </w:rPr>
              <w:t>、污水处理站废气通过一套冷凝装置</w:t>
            </w:r>
            <w:r w:rsidRPr="003D0316">
              <w:rPr>
                <w:rFonts w:hint="eastAsia"/>
                <w:color w:val="000000" w:themeColor="text1"/>
                <w:kern w:val="0"/>
                <w:szCs w:val="21"/>
                <w:lang w:val="zh-CN"/>
              </w:rPr>
              <w:t>+</w:t>
            </w:r>
            <w:r w:rsidRPr="003D0316">
              <w:rPr>
                <w:rFonts w:hint="eastAsia"/>
                <w:color w:val="000000" w:themeColor="text1"/>
                <w:kern w:val="0"/>
                <w:szCs w:val="21"/>
                <w:lang w:val="zh-CN"/>
              </w:rPr>
              <w:t>布袋除尘器</w:t>
            </w:r>
            <w:r w:rsidRPr="003D0316">
              <w:rPr>
                <w:rFonts w:hint="eastAsia"/>
                <w:color w:val="000000" w:themeColor="text1"/>
                <w:kern w:val="0"/>
                <w:szCs w:val="21"/>
                <w:lang w:val="zh-CN"/>
              </w:rPr>
              <w:t>+</w:t>
            </w:r>
            <w:r w:rsidRPr="003D0316">
              <w:rPr>
                <w:rFonts w:hint="eastAsia"/>
                <w:color w:val="000000" w:themeColor="text1"/>
                <w:kern w:val="0"/>
                <w:szCs w:val="21"/>
                <w:lang w:val="zh-CN"/>
              </w:rPr>
              <w:t>生物除臭装置处理后由</w:t>
            </w:r>
            <w:r w:rsidRPr="003D0316">
              <w:rPr>
                <w:rFonts w:hint="eastAsia"/>
                <w:color w:val="000000" w:themeColor="text1"/>
                <w:kern w:val="0"/>
                <w:szCs w:val="21"/>
                <w:lang w:val="zh-CN"/>
              </w:rPr>
              <w:t>15m</w:t>
            </w:r>
            <w:r w:rsidRPr="003D0316">
              <w:rPr>
                <w:rFonts w:hint="eastAsia"/>
                <w:color w:val="000000" w:themeColor="text1"/>
                <w:kern w:val="0"/>
                <w:szCs w:val="21"/>
                <w:lang w:val="zh-CN"/>
              </w:rPr>
              <w:t>排气筒</w:t>
            </w:r>
            <w:r w:rsidRPr="003D0316">
              <w:rPr>
                <w:rFonts w:hint="eastAsia"/>
                <w:color w:val="000000" w:themeColor="text1"/>
                <w:kern w:val="0"/>
                <w:szCs w:val="21"/>
                <w:lang w:val="zh-CN"/>
              </w:rPr>
              <w:t>DA001</w:t>
            </w:r>
            <w:r w:rsidRPr="003D0316">
              <w:rPr>
                <w:rFonts w:hint="eastAsia"/>
                <w:color w:val="000000" w:themeColor="text1"/>
                <w:kern w:val="0"/>
                <w:szCs w:val="21"/>
                <w:lang w:val="zh-CN"/>
              </w:rPr>
              <w:t>高空排放，</w:t>
            </w:r>
            <w:r w:rsidRPr="003D0316">
              <w:rPr>
                <w:color w:val="000000" w:themeColor="text1"/>
                <w:kern w:val="0"/>
                <w:szCs w:val="21"/>
                <w:lang w:val="zh-CN"/>
              </w:rPr>
              <w:t>经以上措施处理后，项目废气排放量较小。危险废物委托相关单位处理，不会产生二次污染。</w:t>
            </w:r>
          </w:p>
          <w:p w:rsidR="00D33F29" w:rsidRPr="003D0316" w:rsidRDefault="00995DB9">
            <w:pPr>
              <w:widowControl/>
              <w:autoSpaceDE w:val="0"/>
              <w:autoSpaceDN w:val="0"/>
              <w:adjustRightInd w:val="0"/>
              <w:snapToGrid w:val="0"/>
              <w:spacing w:line="360" w:lineRule="auto"/>
              <w:ind w:firstLineChars="200" w:firstLine="420"/>
              <w:rPr>
                <w:color w:val="000000" w:themeColor="text1"/>
                <w:kern w:val="0"/>
                <w:szCs w:val="21"/>
                <w:lang w:val="zh-CN"/>
              </w:rPr>
            </w:pPr>
            <w:r w:rsidRPr="003D0316">
              <w:rPr>
                <w:color w:val="000000" w:themeColor="text1"/>
                <w:kern w:val="0"/>
                <w:szCs w:val="21"/>
                <w:lang w:val="zh-CN"/>
              </w:rPr>
              <w:t>根据以上分析，本项目在工艺、产品、原辅料等方面，均达到国内清洁生产先进水平，体现了减量、再利用、循环原则，符合清洁生产和循环经济的精神。</w:t>
            </w:r>
          </w:p>
          <w:p w:rsidR="00D33F29" w:rsidRPr="003D0316" w:rsidRDefault="00995DB9">
            <w:pPr>
              <w:adjustRightInd w:val="0"/>
              <w:snapToGrid w:val="0"/>
              <w:spacing w:line="360" w:lineRule="auto"/>
              <w:ind w:firstLineChars="200" w:firstLine="422"/>
              <w:rPr>
                <w:b/>
                <w:color w:val="000000" w:themeColor="text1"/>
                <w:szCs w:val="21"/>
              </w:rPr>
            </w:pPr>
            <w:r w:rsidRPr="003D0316">
              <w:rPr>
                <w:rFonts w:hint="eastAsia"/>
                <w:b/>
                <w:color w:val="000000" w:themeColor="text1"/>
                <w:szCs w:val="21"/>
              </w:rPr>
              <w:t>1</w:t>
            </w:r>
            <w:r w:rsidRPr="003D0316">
              <w:rPr>
                <w:b/>
                <w:color w:val="000000" w:themeColor="text1"/>
                <w:szCs w:val="21"/>
              </w:rPr>
              <w:t>1</w:t>
            </w:r>
            <w:r w:rsidRPr="003D0316">
              <w:rPr>
                <w:rFonts w:hint="eastAsia"/>
                <w:b/>
                <w:color w:val="000000" w:themeColor="text1"/>
                <w:szCs w:val="21"/>
              </w:rPr>
              <w:t>、</w:t>
            </w:r>
            <w:r w:rsidRPr="003D0316">
              <w:rPr>
                <w:b/>
                <w:color w:val="000000" w:themeColor="text1"/>
                <w:szCs w:val="21"/>
              </w:rPr>
              <w:t>排污口规范化管理</w:t>
            </w:r>
          </w:p>
          <w:p w:rsidR="00D33F29" w:rsidRPr="003D0316" w:rsidRDefault="00995DB9">
            <w:pPr>
              <w:adjustRightInd w:val="0"/>
              <w:snapToGrid w:val="0"/>
              <w:spacing w:line="360" w:lineRule="auto"/>
              <w:ind w:firstLineChars="200" w:firstLine="420"/>
              <w:rPr>
                <w:color w:val="000000" w:themeColor="text1"/>
                <w:szCs w:val="21"/>
              </w:rPr>
            </w:pPr>
            <w:r w:rsidRPr="003D0316">
              <w:rPr>
                <w:color w:val="000000" w:themeColor="text1"/>
                <w:szCs w:val="21"/>
              </w:rPr>
              <w:t>对照污染源排放口规范化整治管理相关办法要求，</w:t>
            </w:r>
            <w:r w:rsidRPr="003D0316">
              <w:rPr>
                <w:rFonts w:hint="eastAsia"/>
                <w:color w:val="000000" w:themeColor="text1"/>
                <w:szCs w:val="21"/>
              </w:rPr>
              <w:t>厂区</w:t>
            </w:r>
            <w:r w:rsidRPr="003D0316">
              <w:rPr>
                <w:color w:val="000000" w:themeColor="text1"/>
                <w:szCs w:val="21"/>
              </w:rPr>
              <w:t>废气排气筒、</w:t>
            </w:r>
            <w:r w:rsidRPr="003D0316">
              <w:rPr>
                <w:rFonts w:hint="eastAsia"/>
                <w:color w:val="000000" w:themeColor="text1"/>
                <w:szCs w:val="21"/>
              </w:rPr>
              <w:t>污水排放口、</w:t>
            </w:r>
            <w:r w:rsidRPr="003D0316">
              <w:rPr>
                <w:color w:val="000000" w:themeColor="text1"/>
                <w:szCs w:val="21"/>
              </w:rPr>
              <w:t>固废</w:t>
            </w:r>
            <w:r w:rsidRPr="003D0316">
              <w:rPr>
                <w:rFonts w:hint="eastAsia"/>
                <w:color w:val="000000" w:themeColor="text1"/>
                <w:szCs w:val="21"/>
              </w:rPr>
              <w:t>暂存</w:t>
            </w:r>
            <w:r w:rsidRPr="003D0316">
              <w:rPr>
                <w:color w:val="000000" w:themeColor="text1"/>
                <w:szCs w:val="21"/>
              </w:rPr>
              <w:t>场所必须进行规范化设置。对废气排气筒按规范要求搭设采样监测平台，预留监测孔，便于环境管理及监测部门的日常监督、检查及监测。</w:t>
            </w:r>
          </w:p>
          <w:p w:rsidR="00D33F29" w:rsidRPr="003D0316" w:rsidRDefault="00995DB9">
            <w:pPr>
              <w:pStyle w:val="21"/>
              <w:adjustRightInd w:val="0"/>
              <w:snapToGrid w:val="0"/>
              <w:spacing w:after="0" w:line="360" w:lineRule="auto"/>
              <w:ind w:firstLineChars="200"/>
              <w:textAlignment w:val="baseline"/>
              <w:outlineLvl w:val="3"/>
              <w:rPr>
                <w:bCs/>
                <w:color w:val="000000" w:themeColor="text1"/>
                <w:szCs w:val="22"/>
                <w:lang w:val="en-US"/>
              </w:rPr>
            </w:pPr>
            <w:r w:rsidRPr="003D0316">
              <w:rPr>
                <w:rFonts w:hint="eastAsia"/>
                <w:snapToGrid w:val="0"/>
                <w:color w:val="000000" w:themeColor="text1"/>
                <w:kern w:val="0"/>
                <w:szCs w:val="21"/>
                <w:lang w:bidi="ar"/>
              </w:rPr>
              <w:t>1</w:t>
            </w:r>
            <w:r w:rsidRPr="003D0316">
              <w:rPr>
                <w:rFonts w:hint="eastAsia"/>
                <w:snapToGrid w:val="0"/>
                <w:color w:val="000000" w:themeColor="text1"/>
                <w:kern w:val="0"/>
                <w:szCs w:val="21"/>
                <w:lang w:bidi="ar"/>
              </w:rPr>
              <w:t>）、</w:t>
            </w:r>
            <w:r w:rsidRPr="003D0316">
              <w:rPr>
                <w:bCs/>
                <w:color w:val="000000" w:themeColor="text1"/>
                <w:szCs w:val="22"/>
                <w:lang w:val="en-US"/>
              </w:rPr>
              <w:t>排气筒</w:t>
            </w:r>
            <w:r w:rsidRPr="003D0316">
              <w:rPr>
                <w:rFonts w:hint="eastAsia"/>
                <w:bCs/>
                <w:color w:val="000000" w:themeColor="text1"/>
                <w:szCs w:val="22"/>
                <w:lang w:val="en-US"/>
              </w:rPr>
              <w:t>、污水排放口</w:t>
            </w:r>
            <w:r w:rsidRPr="003D0316">
              <w:rPr>
                <w:bCs/>
                <w:color w:val="000000" w:themeColor="text1"/>
                <w:szCs w:val="22"/>
                <w:lang w:val="en-US"/>
              </w:rPr>
              <w:t>规范化设置</w:t>
            </w:r>
          </w:p>
          <w:p w:rsidR="00D33F29" w:rsidRPr="003D0316" w:rsidRDefault="00995DB9">
            <w:pPr>
              <w:widowControl/>
              <w:spacing w:line="360" w:lineRule="auto"/>
              <w:ind w:firstLineChars="200" w:firstLine="420"/>
              <w:jc w:val="left"/>
              <w:rPr>
                <w:color w:val="000000" w:themeColor="text1"/>
                <w:kern w:val="0"/>
                <w:szCs w:val="21"/>
              </w:rPr>
            </w:pPr>
            <w:r w:rsidRPr="003D0316">
              <w:rPr>
                <w:snapToGrid w:val="0"/>
                <w:color w:val="000000" w:themeColor="text1"/>
                <w:kern w:val="0"/>
                <w:szCs w:val="21"/>
                <w:lang w:bidi="ar"/>
              </w:rPr>
              <w:t>根据《</w:t>
            </w:r>
            <w:r w:rsidRPr="003D0316">
              <w:rPr>
                <w:rFonts w:hint="eastAsia"/>
                <w:snapToGrid w:val="0"/>
                <w:color w:val="000000" w:themeColor="text1"/>
                <w:kern w:val="0"/>
                <w:szCs w:val="21"/>
                <w:lang w:bidi="ar"/>
              </w:rPr>
              <w:t>排污单位污染物排放口监测点位设置</w:t>
            </w:r>
            <w:r w:rsidRPr="003D0316">
              <w:rPr>
                <w:rFonts w:hint="eastAsia"/>
                <w:snapToGrid w:val="0"/>
                <w:color w:val="000000" w:themeColor="text1"/>
                <w:kern w:val="0"/>
                <w:szCs w:val="21"/>
                <w:lang w:bidi="ar"/>
              </w:rPr>
              <w:t xml:space="preserve"> </w:t>
            </w:r>
            <w:r w:rsidRPr="003D0316">
              <w:rPr>
                <w:rFonts w:hint="eastAsia"/>
                <w:snapToGrid w:val="0"/>
                <w:color w:val="000000" w:themeColor="text1"/>
                <w:kern w:val="0"/>
                <w:szCs w:val="21"/>
                <w:lang w:bidi="ar"/>
              </w:rPr>
              <w:t>技术规范</w:t>
            </w:r>
            <w:r w:rsidRPr="003D0316">
              <w:rPr>
                <w:snapToGrid w:val="0"/>
                <w:color w:val="000000" w:themeColor="text1"/>
                <w:kern w:val="0"/>
                <w:szCs w:val="21"/>
                <w:lang w:bidi="ar"/>
              </w:rPr>
              <w:t>》（</w:t>
            </w:r>
            <w:r w:rsidRPr="003D0316">
              <w:rPr>
                <w:rFonts w:hint="eastAsia"/>
                <w:snapToGrid w:val="0"/>
                <w:color w:val="000000" w:themeColor="text1"/>
                <w:kern w:val="0"/>
                <w:szCs w:val="21"/>
                <w:lang w:bidi="ar"/>
              </w:rPr>
              <w:t>HJ 1405-2024</w:t>
            </w:r>
            <w:r w:rsidRPr="003D0316">
              <w:rPr>
                <w:snapToGrid w:val="0"/>
                <w:color w:val="000000" w:themeColor="text1"/>
                <w:kern w:val="0"/>
                <w:szCs w:val="21"/>
                <w:lang w:bidi="ar"/>
              </w:rPr>
              <w:t>）</w:t>
            </w:r>
            <w:r w:rsidRPr="003D0316">
              <w:rPr>
                <w:rFonts w:hint="eastAsia"/>
                <w:snapToGrid w:val="0"/>
                <w:color w:val="000000" w:themeColor="text1"/>
                <w:kern w:val="0"/>
                <w:szCs w:val="21"/>
                <w:lang w:bidi="ar"/>
              </w:rPr>
              <w:t>要求</w:t>
            </w:r>
            <w:r w:rsidRPr="003D0316">
              <w:rPr>
                <w:snapToGrid w:val="0"/>
                <w:color w:val="000000" w:themeColor="text1"/>
                <w:kern w:val="0"/>
                <w:szCs w:val="21"/>
                <w:lang w:bidi="ar"/>
              </w:rPr>
              <w:t>规范化设置</w:t>
            </w:r>
            <w:r w:rsidRPr="003D0316">
              <w:rPr>
                <w:bCs/>
                <w:color w:val="000000" w:themeColor="text1"/>
                <w:szCs w:val="22"/>
              </w:rPr>
              <w:t>排气筒</w:t>
            </w:r>
            <w:r w:rsidRPr="003D0316">
              <w:rPr>
                <w:rFonts w:hint="eastAsia"/>
                <w:bCs/>
                <w:color w:val="000000" w:themeColor="text1"/>
                <w:szCs w:val="22"/>
              </w:rPr>
              <w:t>、污水排放口</w:t>
            </w:r>
            <w:r w:rsidRPr="003D0316">
              <w:rPr>
                <w:color w:val="000000" w:themeColor="text1"/>
                <w:kern w:val="0"/>
                <w:szCs w:val="21"/>
              </w:rPr>
              <w:t>。</w:t>
            </w:r>
          </w:p>
          <w:p w:rsidR="00D33F29" w:rsidRPr="003D0316" w:rsidRDefault="00995DB9">
            <w:pPr>
              <w:spacing w:line="360" w:lineRule="auto"/>
              <w:ind w:firstLineChars="200" w:firstLine="420"/>
              <w:rPr>
                <w:color w:val="000000" w:themeColor="text1"/>
                <w:kern w:val="0"/>
                <w:szCs w:val="21"/>
              </w:rPr>
            </w:pPr>
            <w:r w:rsidRPr="003D0316">
              <w:rPr>
                <w:color w:val="000000" w:themeColor="text1"/>
                <w:kern w:val="0"/>
                <w:szCs w:val="21"/>
              </w:rPr>
              <w:t>2</w:t>
            </w:r>
            <w:r w:rsidRPr="003D0316">
              <w:rPr>
                <w:rFonts w:hint="eastAsia"/>
                <w:color w:val="000000" w:themeColor="text1"/>
                <w:kern w:val="0"/>
                <w:szCs w:val="21"/>
              </w:rPr>
              <w:t>）、</w:t>
            </w:r>
            <w:r w:rsidRPr="003D0316">
              <w:rPr>
                <w:color w:val="000000" w:themeColor="text1"/>
                <w:kern w:val="0"/>
                <w:szCs w:val="21"/>
              </w:rPr>
              <w:t>污染物排放口和固体废物贮存场所规范化设置标志牌</w:t>
            </w:r>
          </w:p>
          <w:p w:rsidR="00D33F29" w:rsidRPr="003D0316" w:rsidRDefault="00995DB9">
            <w:pPr>
              <w:spacing w:line="360" w:lineRule="auto"/>
              <w:ind w:firstLineChars="200" w:firstLine="420"/>
              <w:rPr>
                <w:rFonts w:ascii="宋体" w:hAnsi="宋体" w:cs="宋体"/>
                <w:color w:val="000000" w:themeColor="text1"/>
                <w:kern w:val="0"/>
                <w:szCs w:val="21"/>
              </w:rPr>
            </w:pPr>
            <w:r w:rsidRPr="003D0316">
              <w:rPr>
                <w:rFonts w:ascii="宋体" w:hAnsi="宋体" w:cs="宋体" w:hint="eastAsia"/>
                <w:color w:val="000000" w:themeColor="text1"/>
                <w:kern w:val="0"/>
                <w:szCs w:val="21"/>
              </w:rPr>
              <w:t>在厂区废气、噪声及固体废物排放点，设置明显标志牌，排污口标志牌的图形标志、图形颜色、外观质量以及字体等要求应符合《固定污染源废气监测点位设置技术规范》（</w:t>
            </w:r>
            <w:r w:rsidRPr="003D0316">
              <w:rPr>
                <w:color w:val="000000" w:themeColor="text1"/>
                <w:kern w:val="0"/>
                <w:szCs w:val="21"/>
              </w:rPr>
              <w:t>DB37/T</w:t>
            </w:r>
            <w:r w:rsidRPr="003D0316">
              <w:rPr>
                <w:rFonts w:hint="eastAsia"/>
                <w:color w:val="000000" w:themeColor="text1"/>
                <w:kern w:val="0"/>
                <w:szCs w:val="21"/>
              </w:rPr>
              <w:t xml:space="preserve"> </w:t>
            </w:r>
            <w:r w:rsidRPr="003D0316">
              <w:rPr>
                <w:color w:val="000000" w:themeColor="text1"/>
                <w:kern w:val="0"/>
                <w:szCs w:val="21"/>
              </w:rPr>
              <w:t>3535-2019</w:t>
            </w:r>
            <w:r w:rsidRPr="003D0316">
              <w:rPr>
                <w:rFonts w:ascii="宋体" w:hAnsi="宋体" w:cs="宋体" w:hint="eastAsia"/>
                <w:color w:val="000000" w:themeColor="text1"/>
                <w:kern w:val="0"/>
                <w:szCs w:val="21"/>
              </w:rPr>
              <w:t>）、《环境保护图形标志》（</w:t>
            </w:r>
            <w:r w:rsidRPr="003D0316">
              <w:rPr>
                <w:color w:val="000000" w:themeColor="text1"/>
                <w:kern w:val="0"/>
                <w:szCs w:val="21"/>
              </w:rPr>
              <w:t>GB</w:t>
            </w:r>
            <w:r w:rsidRPr="003D0316">
              <w:rPr>
                <w:rFonts w:hint="eastAsia"/>
                <w:color w:val="000000" w:themeColor="text1"/>
                <w:kern w:val="0"/>
                <w:szCs w:val="21"/>
              </w:rPr>
              <w:t xml:space="preserve"> </w:t>
            </w:r>
            <w:r w:rsidRPr="003D0316">
              <w:rPr>
                <w:color w:val="000000" w:themeColor="text1"/>
                <w:kern w:val="0"/>
                <w:szCs w:val="21"/>
              </w:rPr>
              <w:t>15562.1-1995</w:t>
            </w:r>
            <w:r w:rsidRPr="003D0316">
              <w:rPr>
                <w:rFonts w:ascii="宋体" w:hAnsi="宋体" w:cs="宋体" w:hint="eastAsia"/>
                <w:color w:val="000000" w:themeColor="text1"/>
                <w:kern w:val="0"/>
                <w:szCs w:val="21"/>
              </w:rPr>
              <w:t>）及修改单、《</w:t>
            </w:r>
            <w:r w:rsidRPr="003D0316">
              <w:rPr>
                <w:color w:val="000000" w:themeColor="text1"/>
                <w:szCs w:val="21"/>
              </w:rPr>
              <w:t>危险废物识别标志设置技术规范》</w:t>
            </w:r>
            <w:hyperlink r:id="rId49" w:history="1">
              <w:r w:rsidRPr="003D0316">
                <w:rPr>
                  <w:color w:val="000000" w:themeColor="text1"/>
                  <w:szCs w:val="21"/>
                </w:rPr>
                <w:t>（</w:t>
              </w:r>
              <w:r w:rsidRPr="003D0316">
                <w:rPr>
                  <w:color w:val="000000" w:themeColor="text1"/>
                  <w:szCs w:val="21"/>
                </w:rPr>
                <w:t>HJ</w:t>
              </w:r>
              <w:r w:rsidRPr="003D0316">
                <w:rPr>
                  <w:rFonts w:hint="eastAsia"/>
                  <w:color w:val="000000" w:themeColor="text1"/>
                  <w:szCs w:val="21"/>
                </w:rPr>
                <w:t xml:space="preserve"> </w:t>
              </w:r>
              <w:r w:rsidRPr="003D0316">
                <w:rPr>
                  <w:color w:val="000000" w:themeColor="text1"/>
                  <w:szCs w:val="21"/>
                </w:rPr>
                <w:t>1276</w:t>
              </w:r>
              <w:r w:rsidRPr="003D0316">
                <w:rPr>
                  <w:rFonts w:hint="eastAsia"/>
                  <w:color w:val="000000" w:themeColor="text1"/>
                  <w:szCs w:val="21"/>
                </w:rPr>
                <w:t>-</w:t>
              </w:r>
              <w:r w:rsidRPr="003D0316">
                <w:rPr>
                  <w:color w:val="000000" w:themeColor="text1"/>
                  <w:szCs w:val="21"/>
                </w:rPr>
                <w:t>202</w:t>
              </w:r>
              <w:r w:rsidRPr="003D0316">
                <w:rPr>
                  <w:rFonts w:hint="eastAsia"/>
                  <w:color w:val="000000" w:themeColor="text1"/>
                  <w:szCs w:val="21"/>
                </w:rPr>
                <w:t>2</w:t>
              </w:r>
              <w:r w:rsidRPr="003D0316">
                <w:rPr>
                  <w:color w:val="000000" w:themeColor="text1"/>
                  <w:szCs w:val="21"/>
                </w:rPr>
                <w:t>）</w:t>
              </w:r>
            </w:hyperlink>
            <w:r w:rsidRPr="003D0316">
              <w:rPr>
                <w:rFonts w:ascii="宋体" w:hAnsi="宋体" w:cs="宋体" w:hint="eastAsia"/>
                <w:color w:val="000000" w:themeColor="text1"/>
                <w:kern w:val="0"/>
                <w:szCs w:val="21"/>
              </w:rPr>
              <w:t>等要求。</w:t>
            </w:r>
          </w:p>
          <w:p w:rsidR="00D33F29" w:rsidRPr="003D0316" w:rsidRDefault="00995DB9">
            <w:pPr>
              <w:adjustRightInd w:val="0"/>
              <w:snapToGrid w:val="0"/>
              <w:spacing w:line="360" w:lineRule="auto"/>
              <w:jc w:val="center"/>
              <w:rPr>
                <w:b/>
                <w:color w:val="000000" w:themeColor="text1"/>
                <w:szCs w:val="21"/>
              </w:rPr>
            </w:pPr>
            <w:r w:rsidRPr="003D0316">
              <w:rPr>
                <w:b/>
                <w:color w:val="000000" w:themeColor="text1"/>
                <w:szCs w:val="21"/>
              </w:rPr>
              <w:t>表</w:t>
            </w:r>
            <w:r w:rsidRPr="003D0316">
              <w:rPr>
                <w:rFonts w:hint="eastAsia"/>
                <w:b/>
                <w:color w:val="000000" w:themeColor="text1"/>
                <w:szCs w:val="21"/>
              </w:rPr>
              <w:t>4-</w:t>
            </w:r>
            <w:r w:rsidRPr="003D0316">
              <w:rPr>
                <w:b/>
                <w:color w:val="000000" w:themeColor="text1"/>
                <w:szCs w:val="21"/>
              </w:rPr>
              <w:t xml:space="preserve">26  </w:t>
            </w:r>
            <w:r w:rsidRPr="003D0316">
              <w:rPr>
                <w:b/>
                <w:color w:val="000000" w:themeColor="text1"/>
                <w:szCs w:val="21"/>
              </w:rPr>
              <w:t>环境保护图形</w:t>
            </w:r>
            <w:r w:rsidRPr="003D0316">
              <w:rPr>
                <w:rFonts w:hint="eastAsia"/>
                <w:b/>
                <w:color w:val="000000" w:themeColor="text1"/>
                <w:szCs w:val="21"/>
              </w:rPr>
              <w:t>标志</w:t>
            </w:r>
            <w:r w:rsidRPr="003D0316">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3D0316" w:rsidRPr="003D0316">
              <w:trPr>
                <w:trHeight w:val="271"/>
                <w:jc w:val="center"/>
              </w:trPr>
              <w:tc>
                <w:tcPr>
                  <w:tcW w:w="630"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序号</w:t>
                  </w:r>
                </w:p>
              </w:tc>
              <w:tc>
                <w:tcPr>
                  <w:tcW w:w="3425" w:type="dxa"/>
                  <w:vAlign w:val="center"/>
                </w:tcPr>
                <w:p w:rsidR="00D33F29" w:rsidRPr="003D0316" w:rsidRDefault="00995DB9">
                  <w:pPr>
                    <w:adjustRightInd w:val="0"/>
                    <w:snapToGrid w:val="0"/>
                    <w:jc w:val="center"/>
                    <w:rPr>
                      <w:b/>
                      <w:color w:val="000000" w:themeColor="text1"/>
                      <w:szCs w:val="21"/>
                    </w:rPr>
                  </w:pPr>
                  <w:r w:rsidRPr="003D0316">
                    <w:rPr>
                      <w:rFonts w:hint="eastAsia"/>
                      <w:b/>
                      <w:color w:val="000000" w:themeColor="text1"/>
                      <w:szCs w:val="21"/>
                    </w:rPr>
                    <w:t>标志牌样式</w:t>
                  </w:r>
                </w:p>
              </w:tc>
              <w:tc>
                <w:tcPr>
                  <w:tcW w:w="1598"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名称</w:t>
                  </w:r>
                </w:p>
              </w:tc>
              <w:tc>
                <w:tcPr>
                  <w:tcW w:w="2460" w:type="dxa"/>
                  <w:vAlign w:val="center"/>
                </w:tcPr>
                <w:p w:rsidR="00D33F29" w:rsidRPr="003D0316" w:rsidRDefault="00995DB9">
                  <w:pPr>
                    <w:adjustRightInd w:val="0"/>
                    <w:snapToGrid w:val="0"/>
                    <w:jc w:val="center"/>
                    <w:rPr>
                      <w:b/>
                      <w:color w:val="000000" w:themeColor="text1"/>
                      <w:szCs w:val="21"/>
                    </w:rPr>
                  </w:pPr>
                  <w:r w:rsidRPr="003D0316">
                    <w:rPr>
                      <w:b/>
                      <w:color w:val="000000" w:themeColor="text1"/>
                      <w:szCs w:val="21"/>
                    </w:rPr>
                    <w:t>功能</w:t>
                  </w:r>
                </w:p>
              </w:tc>
            </w:tr>
            <w:tr w:rsidR="003D0316" w:rsidRPr="003D0316">
              <w:trPr>
                <w:trHeight w:val="271"/>
                <w:jc w:val="center"/>
              </w:trPr>
              <w:tc>
                <w:tcPr>
                  <w:tcW w:w="63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1</w:t>
                  </w:r>
                </w:p>
              </w:tc>
              <w:tc>
                <w:tcPr>
                  <w:tcW w:w="3425" w:type="dxa"/>
                  <w:vAlign w:val="center"/>
                </w:tcPr>
                <w:p w:rsidR="00D33F29" w:rsidRPr="003D0316" w:rsidRDefault="00995DB9">
                  <w:pPr>
                    <w:adjustRightInd w:val="0"/>
                    <w:snapToGrid w:val="0"/>
                    <w:jc w:val="center"/>
                    <w:rPr>
                      <w:bCs/>
                      <w:color w:val="000000" w:themeColor="text1"/>
                      <w:szCs w:val="21"/>
                    </w:rPr>
                  </w:pPr>
                  <w:r w:rsidRPr="003D0316">
                    <w:rPr>
                      <w:rFonts w:hint="eastAsia"/>
                      <w:bCs/>
                      <w:noProof/>
                      <w:color w:val="000000" w:themeColor="text1"/>
                      <w:szCs w:val="21"/>
                    </w:rPr>
                    <w:drawing>
                      <wp:inline distT="0" distB="0" distL="0" distR="0" wp14:anchorId="312F35BB" wp14:editId="7B2D1741">
                        <wp:extent cx="1495425" cy="990600"/>
                        <wp:effectExtent l="0" t="0" r="9525"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50" cstate="print"/>
                                <a:srcRect/>
                                <a:stretch>
                                  <a:fillRect/>
                                </a:stretch>
                              </pic:blipFill>
                              <pic:spPr>
                                <a:xfrm>
                                  <a:off x="0" y="0"/>
                                  <a:ext cx="1495425" cy="990600"/>
                                </a:xfrm>
                                <a:prstGeom prst="rect">
                                  <a:avLst/>
                                </a:prstGeom>
                                <a:ln>
                                  <a:noFill/>
                                </a:ln>
                              </pic:spPr>
                            </pic:pic>
                          </a:graphicData>
                        </a:graphic>
                      </wp:inline>
                    </w:drawing>
                  </w:r>
                </w:p>
              </w:tc>
              <w:tc>
                <w:tcPr>
                  <w:tcW w:w="1598"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废气排放口</w:t>
                  </w:r>
                </w:p>
              </w:tc>
              <w:tc>
                <w:tcPr>
                  <w:tcW w:w="246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表示废气向大气环境排放</w:t>
                  </w:r>
                </w:p>
              </w:tc>
            </w:tr>
            <w:tr w:rsidR="003D0316" w:rsidRPr="003D0316">
              <w:trPr>
                <w:trHeight w:val="271"/>
                <w:jc w:val="center"/>
              </w:trPr>
              <w:tc>
                <w:tcPr>
                  <w:tcW w:w="630"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2</w:t>
                  </w:r>
                </w:p>
              </w:tc>
              <w:tc>
                <w:tcPr>
                  <w:tcW w:w="3425" w:type="dxa"/>
                  <w:vAlign w:val="center"/>
                </w:tcPr>
                <w:p w:rsidR="00D33F29" w:rsidRPr="003D0316" w:rsidRDefault="00995DB9">
                  <w:pPr>
                    <w:adjustRightInd w:val="0"/>
                    <w:snapToGrid w:val="0"/>
                    <w:jc w:val="center"/>
                    <w:rPr>
                      <w:bCs/>
                      <w:color w:val="000000" w:themeColor="text1"/>
                      <w:szCs w:val="21"/>
                    </w:rPr>
                  </w:pPr>
                  <w:r w:rsidRPr="003D0316">
                    <w:rPr>
                      <w:noProof/>
                      <w:color w:val="000000" w:themeColor="text1"/>
                    </w:rPr>
                    <w:drawing>
                      <wp:inline distT="0" distB="0" distL="0" distR="0" wp14:anchorId="0BE20E08" wp14:editId="7A40EE4B">
                        <wp:extent cx="1429385" cy="9290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1"/>
                                <a:stretch>
                                  <a:fillRect/>
                                </a:stretch>
                              </pic:blipFill>
                              <pic:spPr>
                                <a:xfrm>
                                  <a:off x="0" y="0"/>
                                  <a:ext cx="1434050" cy="931723"/>
                                </a:xfrm>
                                <a:prstGeom prst="rect">
                                  <a:avLst/>
                                </a:prstGeom>
                              </pic:spPr>
                            </pic:pic>
                          </a:graphicData>
                        </a:graphic>
                      </wp:inline>
                    </w:drawing>
                  </w:r>
                </w:p>
              </w:tc>
              <w:tc>
                <w:tcPr>
                  <w:tcW w:w="1598"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污水排放口</w:t>
                  </w:r>
                </w:p>
              </w:tc>
              <w:tc>
                <w:tcPr>
                  <w:tcW w:w="246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表示废</w:t>
                  </w:r>
                  <w:r w:rsidRPr="003D0316">
                    <w:rPr>
                      <w:rFonts w:hint="eastAsia"/>
                      <w:bCs/>
                      <w:color w:val="000000" w:themeColor="text1"/>
                      <w:szCs w:val="21"/>
                    </w:rPr>
                    <w:t>水</w:t>
                  </w:r>
                  <w:r w:rsidRPr="003D0316">
                    <w:rPr>
                      <w:bCs/>
                      <w:color w:val="000000" w:themeColor="text1"/>
                      <w:szCs w:val="21"/>
                    </w:rPr>
                    <w:t>向</w:t>
                  </w:r>
                  <w:r w:rsidRPr="003D0316">
                    <w:rPr>
                      <w:rFonts w:hint="eastAsia"/>
                      <w:bCs/>
                      <w:color w:val="000000" w:themeColor="text1"/>
                      <w:szCs w:val="21"/>
                    </w:rPr>
                    <w:t>外</w:t>
                  </w:r>
                  <w:r w:rsidRPr="003D0316">
                    <w:rPr>
                      <w:bCs/>
                      <w:color w:val="000000" w:themeColor="text1"/>
                      <w:szCs w:val="21"/>
                    </w:rPr>
                    <w:t>环境排放</w:t>
                  </w:r>
                </w:p>
              </w:tc>
            </w:tr>
            <w:tr w:rsidR="003D0316" w:rsidRPr="003D0316">
              <w:trPr>
                <w:trHeight w:val="271"/>
                <w:jc w:val="center"/>
              </w:trPr>
              <w:tc>
                <w:tcPr>
                  <w:tcW w:w="63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lastRenderedPageBreak/>
                    <w:t>3</w:t>
                  </w:r>
                </w:p>
              </w:tc>
              <w:tc>
                <w:tcPr>
                  <w:tcW w:w="3425" w:type="dxa"/>
                  <w:vAlign w:val="center"/>
                </w:tcPr>
                <w:p w:rsidR="00D33F29" w:rsidRPr="003D0316" w:rsidRDefault="00995DB9">
                  <w:pPr>
                    <w:adjustRightInd w:val="0"/>
                    <w:snapToGrid w:val="0"/>
                    <w:jc w:val="center"/>
                    <w:rPr>
                      <w:bCs/>
                      <w:color w:val="000000" w:themeColor="text1"/>
                      <w:szCs w:val="21"/>
                    </w:rPr>
                  </w:pPr>
                  <w:r w:rsidRPr="003D0316">
                    <w:rPr>
                      <w:rFonts w:hint="eastAsia"/>
                      <w:bCs/>
                      <w:noProof/>
                      <w:color w:val="000000" w:themeColor="text1"/>
                      <w:szCs w:val="21"/>
                    </w:rPr>
                    <w:drawing>
                      <wp:inline distT="0" distB="0" distL="0" distR="0" wp14:anchorId="2802A597" wp14:editId="08974C87">
                        <wp:extent cx="1514475" cy="990600"/>
                        <wp:effectExtent l="0" t="0" r="9525" b="0"/>
                        <wp:docPr id="1042" name="图片 11"/>
                        <wp:cNvGraphicFramePr/>
                        <a:graphic xmlns:a="http://schemas.openxmlformats.org/drawingml/2006/main">
                          <a:graphicData uri="http://schemas.openxmlformats.org/drawingml/2006/picture">
                            <pic:pic xmlns:pic="http://schemas.openxmlformats.org/drawingml/2006/picture">
                              <pic:nvPicPr>
                                <pic:cNvPr id="1042" name="图片 11"/>
                                <pic:cNvPicPr/>
                              </pic:nvPicPr>
                              <pic:blipFill>
                                <a:blip r:embed="rId52" cstate="print"/>
                                <a:srcRect/>
                                <a:stretch>
                                  <a:fillRect/>
                                </a:stretch>
                              </pic:blipFill>
                              <pic:spPr>
                                <a:xfrm>
                                  <a:off x="0" y="0"/>
                                  <a:ext cx="1514475" cy="990600"/>
                                </a:xfrm>
                                <a:prstGeom prst="rect">
                                  <a:avLst/>
                                </a:prstGeom>
                                <a:ln>
                                  <a:noFill/>
                                </a:ln>
                              </pic:spPr>
                            </pic:pic>
                          </a:graphicData>
                        </a:graphic>
                      </wp:inline>
                    </w:drawing>
                  </w:r>
                </w:p>
              </w:tc>
              <w:tc>
                <w:tcPr>
                  <w:tcW w:w="1598"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一般固体废物</w:t>
                  </w:r>
                </w:p>
              </w:tc>
              <w:tc>
                <w:tcPr>
                  <w:tcW w:w="246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表示一般固体废物贮存场</w:t>
                  </w:r>
                </w:p>
              </w:tc>
            </w:tr>
            <w:tr w:rsidR="003D0316" w:rsidRPr="003D0316">
              <w:trPr>
                <w:trHeight w:val="271"/>
                <w:jc w:val="center"/>
              </w:trPr>
              <w:tc>
                <w:tcPr>
                  <w:tcW w:w="63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4</w:t>
                  </w:r>
                </w:p>
              </w:tc>
              <w:tc>
                <w:tcPr>
                  <w:tcW w:w="3425" w:type="dxa"/>
                  <w:vAlign w:val="center"/>
                </w:tcPr>
                <w:p w:rsidR="00D33F29" w:rsidRPr="003D0316" w:rsidRDefault="00995DB9">
                  <w:pPr>
                    <w:adjustRightInd w:val="0"/>
                    <w:snapToGrid w:val="0"/>
                    <w:jc w:val="center"/>
                    <w:rPr>
                      <w:color w:val="000000" w:themeColor="text1"/>
                      <w:szCs w:val="21"/>
                    </w:rPr>
                  </w:pPr>
                  <w:r w:rsidRPr="003D0316">
                    <w:rPr>
                      <w:noProof/>
                      <w:color w:val="000000" w:themeColor="text1"/>
                      <w:szCs w:val="21"/>
                    </w:rPr>
                    <w:drawing>
                      <wp:inline distT="0" distB="0" distL="0" distR="0" wp14:anchorId="2F5F9323" wp14:editId="009C731F">
                        <wp:extent cx="9525" cy="9525"/>
                        <wp:effectExtent l="0" t="0" r="0" b="0"/>
                        <wp:docPr id="1043" name="图片 14"/>
                        <wp:cNvGraphicFramePr/>
                        <a:graphic xmlns:a="http://schemas.openxmlformats.org/drawingml/2006/main">
                          <a:graphicData uri="http://schemas.openxmlformats.org/drawingml/2006/picture">
                            <pic:pic xmlns:pic="http://schemas.openxmlformats.org/drawingml/2006/picture">
                              <pic:nvPicPr>
                                <pic:cNvPr id="1043" name="图片 14"/>
                                <pic:cNvPicPr/>
                              </pic:nvPicPr>
                              <pic:blipFill>
                                <a:blip r:embed="rId53" cstate="print"/>
                                <a:srcRect/>
                                <a:stretch>
                                  <a:fillRect/>
                                </a:stretch>
                              </pic:blipFill>
                              <pic:spPr>
                                <a:xfrm>
                                  <a:off x="0" y="0"/>
                                  <a:ext cx="9525" cy="9525"/>
                                </a:xfrm>
                                <a:prstGeom prst="rect">
                                  <a:avLst/>
                                </a:prstGeom>
                                <a:ln>
                                  <a:noFill/>
                                </a:ln>
                              </pic:spPr>
                            </pic:pic>
                          </a:graphicData>
                        </a:graphic>
                      </wp:inline>
                    </w:drawing>
                  </w:r>
                  <w:r w:rsidRPr="003D0316">
                    <w:rPr>
                      <w:noProof/>
                      <w:color w:val="000000" w:themeColor="text1"/>
                      <w:szCs w:val="21"/>
                    </w:rPr>
                    <w:drawing>
                      <wp:inline distT="0" distB="0" distL="0" distR="0" wp14:anchorId="0CF911BB" wp14:editId="4A29DF84">
                        <wp:extent cx="9525" cy="9525"/>
                        <wp:effectExtent l="0" t="0" r="0" b="0"/>
                        <wp:docPr id="1044" name="图片 15"/>
                        <wp:cNvGraphicFramePr/>
                        <a:graphic xmlns:a="http://schemas.openxmlformats.org/drawingml/2006/main">
                          <a:graphicData uri="http://schemas.openxmlformats.org/drawingml/2006/picture">
                            <pic:pic xmlns:pic="http://schemas.openxmlformats.org/drawingml/2006/picture">
                              <pic:nvPicPr>
                                <pic:cNvPr id="1044" name="图片 15"/>
                                <pic:cNvPicPr/>
                              </pic:nvPicPr>
                              <pic:blipFill>
                                <a:blip r:embed="rId53" cstate="print"/>
                                <a:srcRect/>
                                <a:stretch>
                                  <a:fillRect/>
                                </a:stretch>
                              </pic:blipFill>
                              <pic:spPr>
                                <a:xfrm>
                                  <a:off x="0" y="0"/>
                                  <a:ext cx="9525" cy="9525"/>
                                </a:xfrm>
                                <a:prstGeom prst="rect">
                                  <a:avLst/>
                                </a:prstGeom>
                                <a:ln>
                                  <a:noFill/>
                                </a:ln>
                              </pic:spPr>
                            </pic:pic>
                          </a:graphicData>
                        </a:graphic>
                      </wp:inline>
                    </w:drawing>
                  </w:r>
                  <w:r w:rsidRPr="003D0316">
                    <w:rPr>
                      <w:noProof/>
                      <w:color w:val="000000" w:themeColor="text1"/>
                      <w:szCs w:val="21"/>
                    </w:rPr>
                    <w:drawing>
                      <wp:inline distT="0" distB="0" distL="0" distR="0" wp14:anchorId="4370B337" wp14:editId="5598287C">
                        <wp:extent cx="1571625" cy="1037590"/>
                        <wp:effectExtent l="0" t="0" r="9525" b="9525"/>
                        <wp:docPr id="1045" name="图片 16"/>
                        <wp:cNvGraphicFramePr/>
                        <a:graphic xmlns:a="http://schemas.openxmlformats.org/drawingml/2006/main">
                          <a:graphicData uri="http://schemas.openxmlformats.org/drawingml/2006/picture">
                            <pic:pic xmlns:pic="http://schemas.openxmlformats.org/drawingml/2006/picture">
                              <pic:nvPicPr>
                                <pic:cNvPr id="1045" name="图片 16"/>
                                <pic:cNvPicPr/>
                              </pic:nvPicPr>
                              <pic:blipFill>
                                <a:blip r:embed="rId54" cstate="print"/>
                                <a:srcRect/>
                                <a:stretch>
                                  <a:fillRect/>
                                </a:stretch>
                              </pic:blipFill>
                              <pic:spPr>
                                <a:xfrm>
                                  <a:off x="0" y="0"/>
                                  <a:ext cx="1571625" cy="1038224"/>
                                </a:xfrm>
                                <a:prstGeom prst="rect">
                                  <a:avLst/>
                                </a:prstGeom>
                                <a:ln>
                                  <a:noFill/>
                                </a:ln>
                              </pic:spPr>
                            </pic:pic>
                          </a:graphicData>
                        </a:graphic>
                      </wp:inline>
                    </w:drawing>
                  </w:r>
                </w:p>
              </w:tc>
              <w:tc>
                <w:tcPr>
                  <w:tcW w:w="1598" w:type="dxa"/>
                  <w:vAlign w:val="center"/>
                </w:tcPr>
                <w:p w:rsidR="00D33F29" w:rsidRPr="003D0316" w:rsidRDefault="00995DB9">
                  <w:pPr>
                    <w:adjustRightInd w:val="0"/>
                    <w:snapToGrid w:val="0"/>
                    <w:jc w:val="center"/>
                    <w:rPr>
                      <w:bCs/>
                      <w:color w:val="000000" w:themeColor="text1"/>
                      <w:szCs w:val="21"/>
                    </w:rPr>
                  </w:pPr>
                  <w:r w:rsidRPr="003D0316">
                    <w:rPr>
                      <w:rFonts w:hint="eastAsia"/>
                      <w:bCs/>
                      <w:color w:val="000000" w:themeColor="text1"/>
                      <w:szCs w:val="21"/>
                    </w:rPr>
                    <w:t>危险废物</w:t>
                  </w:r>
                </w:p>
              </w:tc>
              <w:tc>
                <w:tcPr>
                  <w:tcW w:w="246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表示</w:t>
                  </w:r>
                  <w:r w:rsidRPr="003D0316">
                    <w:rPr>
                      <w:rFonts w:hint="eastAsia"/>
                      <w:bCs/>
                      <w:color w:val="000000" w:themeColor="text1"/>
                      <w:szCs w:val="21"/>
                    </w:rPr>
                    <w:t>危险</w:t>
                  </w:r>
                  <w:r w:rsidRPr="003D0316">
                    <w:rPr>
                      <w:bCs/>
                      <w:color w:val="000000" w:themeColor="text1"/>
                      <w:szCs w:val="21"/>
                    </w:rPr>
                    <w:t>废物贮存场</w:t>
                  </w:r>
                </w:p>
              </w:tc>
            </w:tr>
            <w:tr w:rsidR="003D0316" w:rsidRPr="003D0316">
              <w:trPr>
                <w:trHeight w:val="271"/>
                <w:jc w:val="center"/>
              </w:trPr>
              <w:tc>
                <w:tcPr>
                  <w:tcW w:w="63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5</w:t>
                  </w:r>
                </w:p>
              </w:tc>
              <w:tc>
                <w:tcPr>
                  <w:tcW w:w="3425" w:type="dxa"/>
                  <w:vAlign w:val="center"/>
                </w:tcPr>
                <w:p w:rsidR="00D33F29" w:rsidRPr="003D0316" w:rsidRDefault="00995DB9">
                  <w:pPr>
                    <w:adjustRightInd w:val="0"/>
                    <w:snapToGrid w:val="0"/>
                    <w:jc w:val="center"/>
                    <w:rPr>
                      <w:bCs/>
                      <w:color w:val="000000" w:themeColor="text1"/>
                      <w:szCs w:val="21"/>
                    </w:rPr>
                  </w:pPr>
                  <w:r w:rsidRPr="003D0316">
                    <w:rPr>
                      <w:rFonts w:hint="eastAsia"/>
                      <w:bCs/>
                      <w:noProof/>
                      <w:color w:val="000000" w:themeColor="text1"/>
                      <w:szCs w:val="21"/>
                    </w:rPr>
                    <w:drawing>
                      <wp:inline distT="0" distB="0" distL="0" distR="0" wp14:anchorId="4955FF47" wp14:editId="032F25A8">
                        <wp:extent cx="1609725" cy="1019175"/>
                        <wp:effectExtent l="0" t="0" r="9525" b="9525"/>
                        <wp:docPr id="1046" name="图片 22"/>
                        <wp:cNvGraphicFramePr/>
                        <a:graphic xmlns:a="http://schemas.openxmlformats.org/drawingml/2006/main">
                          <a:graphicData uri="http://schemas.openxmlformats.org/drawingml/2006/picture">
                            <pic:pic xmlns:pic="http://schemas.openxmlformats.org/drawingml/2006/picture">
                              <pic:nvPicPr>
                                <pic:cNvPr id="1046" name="图片 22"/>
                                <pic:cNvPicPr/>
                              </pic:nvPicPr>
                              <pic:blipFill>
                                <a:blip r:embed="rId55" cstate="print"/>
                                <a:srcRect/>
                                <a:stretch>
                                  <a:fillRect/>
                                </a:stretch>
                              </pic:blipFill>
                              <pic:spPr>
                                <a:xfrm>
                                  <a:off x="0" y="0"/>
                                  <a:ext cx="1609725" cy="1019175"/>
                                </a:xfrm>
                                <a:prstGeom prst="rect">
                                  <a:avLst/>
                                </a:prstGeom>
                                <a:ln>
                                  <a:noFill/>
                                </a:ln>
                              </pic:spPr>
                            </pic:pic>
                          </a:graphicData>
                        </a:graphic>
                      </wp:inline>
                    </w:drawing>
                  </w:r>
                </w:p>
              </w:tc>
              <w:tc>
                <w:tcPr>
                  <w:tcW w:w="1598"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车间噪声源</w:t>
                  </w:r>
                </w:p>
              </w:tc>
              <w:tc>
                <w:tcPr>
                  <w:tcW w:w="2460" w:type="dxa"/>
                  <w:vAlign w:val="center"/>
                </w:tcPr>
                <w:p w:rsidR="00D33F29" w:rsidRPr="003D0316" w:rsidRDefault="00995DB9">
                  <w:pPr>
                    <w:adjustRightInd w:val="0"/>
                    <w:snapToGrid w:val="0"/>
                    <w:jc w:val="center"/>
                    <w:rPr>
                      <w:bCs/>
                      <w:color w:val="000000" w:themeColor="text1"/>
                      <w:szCs w:val="21"/>
                    </w:rPr>
                  </w:pPr>
                  <w:r w:rsidRPr="003D0316">
                    <w:rPr>
                      <w:bCs/>
                      <w:color w:val="000000" w:themeColor="text1"/>
                      <w:szCs w:val="21"/>
                    </w:rPr>
                    <w:t>表示噪声向外环境排放</w:t>
                  </w:r>
                </w:p>
              </w:tc>
            </w:tr>
          </w:tbl>
          <w:p w:rsidR="00D33F29" w:rsidRPr="003D0316" w:rsidRDefault="00995DB9">
            <w:pPr>
              <w:adjustRightInd w:val="0"/>
              <w:snapToGrid w:val="0"/>
              <w:spacing w:line="360" w:lineRule="auto"/>
              <w:ind w:firstLine="420"/>
              <w:rPr>
                <w:b/>
                <w:color w:val="000000" w:themeColor="text1"/>
                <w:szCs w:val="21"/>
              </w:rPr>
            </w:pPr>
            <w:r w:rsidRPr="003D0316">
              <w:rPr>
                <w:rFonts w:hint="eastAsia"/>
                <w:b/>
                <w:color w:val="000000" w:themeColor="text1"/>
                <w:szCs w:val="21"/>
              </w:rPr>
              <w:t>1</w:t>
            </w:r>
            <w:r w:rsidRPr="003D0316">
              <w:rPr>
                <w:b/>
                <w:color w:val="000000" w:themeColor="text1"/>
                <w:szCs w:val="21"/>
              </w:rPr>
              <w:t>2</w:t>
            </w:r>
            <w:r w:rsidRPr="003D0316">
              <w:rPr>
                <w:rFonts w:hint="eastAsia"/>
                <w:b/>
                <w:color w:val="000000" w:themeColor="text1"/>
                <w:szCs w:val="21"/>
              </w:rPr>
              <w:t>、落实排污许可</w:t>
            </w:r>
          </w:p>
          <w:p w:rsidR="00D33F29" w:rsidRDefault="00995DB9">
            <w:pPr>
              <w:widowControl/>
              <w:autoSpaceDE w:val="0"/>
              <w:autoSpaceDN w:val="0"/>
              <w:adjustRightInd w:val="0"/>
              <w:snapToGrid w:val="0"/>
              <w:spacing w:line="360" w:lineRule="auto"/>
              <w:ind w:firstLineChars="200" w:firstLine="420"/>
              <w:rPr>
                <w:color w:val="000000" w:themeColor="text1"/>
                <w:kern w:val="0"/>
                <w:szCs w:val="21"/>
                <w:lang w:val="zh-CN"/>
              </w:rPr>
            </w:pPr>
            <w:r w:rsidRPr="003D0316">
              <w:rPr>
                <w:rFonts w:hint="eastAsia"/>
                <w:color w:val="000000" w:themeColor="text1"/>
                <w:kern w:val="0"/>
                <w:szCs w:val="21"/>
                <w:lang w:val="zh-CN"/>
              </w:rPr>
              <w:t>根据《固定污染源排污许可分类管理名录（</w:t>
            </w:r>
            <w:r w:rsidRPr="003D0316">
              <w:rPr>
                <w:rFonts w:hint="eastAsia"/>
                <w:color w:val="000000" w:themeColor="text1"/>
                <w:kern w:val="0"/>
                <w:szCs w:val="21"/>
                <w:lang w:val="zh-CN"/>
              </w:rPr>
              <w:t>2019</w:t>
            </w:r>
            <w:r w:rsidRPr="003D0316">
              <w:rPr>
                <w:rFonts w:hint="eastAsia"/>
                <w:color w:val="000000" w:themeColor="text1"/>
                <w:kern w:val="0"/>
                <w:szCs w:val="21"/>
                <w:lang w:val="zh-CN"/>
              </w:rPr>
              <w:t>年版）》（生态环境部</w:t>
            </w:r>
            <w:r w:rsidRPr="003D0316">
              <w:rPr>
                <w:rFonts w:hint="eastAsia"/>
                <w:color w:val="000000" w:themeColor="text1"/>
                <w:kern w:val="0"/>
                <w:szCs w:val="21"/>
                <w:lang w:val="zh-CN"/>
              </w:rPr>
              <w:t xml:space="preserve"> </w:t>
            </w:r>
            <w:r w:rsidRPr="003D0316">
              <w:rPr>
                <w:rFonts w:hint="eastAsia"/>
                <w:color w:val="000000" w:themeColor="text1"/>
                <w:kern w:val="0"/>
                <w:szCs w:val="21"/>
                <w:lang w:val="zh-CN"/>
              </w:rPr>
              <w:t>部令第</w:t>
            </w:r>
            <w:r w:rsidRPr="003D0316">
              <w:rPr>
                <w:rFonts w:hint="eastAsia"/>
                <w:color w:val="000000" w:themeColor="text1"/>
                <w:kern w:val="0"/>
                <w:szCs w:val="21"/>
                <w:lang w:val="zh-CN"/>
              </w:rPr>
              <w:t>11</w:t>
            </w:r>
            <w:r w:rsidRPr="003D0316">
              <w:rPr>
                <w:rFonts w:hint="eastAsia"/>
                <w:color w:val="000000" w:themeColor="text1"/>
                <w:kern w:val="0"/>
                <w:szCs w:val="21"/>
                <w:lang w:val="zh-CN"/>
              </w:rPr>
              <w:t>号），本项目属于名录中的</w:t>
            </w:r>
            <w:r w:rsidRPr="003D0316">
              <w:rPr>
                <w:color w:val="000000" w:themeColor="text1"/>
                <w:kern w:val="0"/>
                <w:szCs w:val="21"/>
                <w:lang w:val="zh-CN"/>
              </w:rPr>
              <w:t>九、食品制造业</w:t>
            </w:r>
            <w:r w:rsidRPr="003D0316">
              <w:rPr>
                <w:color w:val="000000" w:themeColor="text1"/>
                <w:kern w:val="0"/>
                <w:szCs w:val="21"/>
                <w:lang w:val="zh-CN"/>
              </w:rPr>
              <w:t>14</w:t>
            </w:r>
            <w:r w:rsidRPr="003D0316">
              <w:rPr>
                <w:rFonts w:hint="eastAsia"/>
                <w:color w:val="000000" w:themeColor="text1"/>
                <w:kern w:val="0"/>
                <w:szCs w:val="21"/>
                <w:lang w:val="zh-CN"/>
              </w:rPr>
              <w:t>中</w:t>
            </w:r>
            <w:r w:rsidRPr="003D0316">
              <w:rPr>
                <w:color w:val="000000" w:themeColor="text1"/>
                <w:kern w:val="0"/>
                <w:szCs w:val="21"/>
                <w:lang w:val="zh-CN"/>
              </w:rPr>
              <w:t>17.</w:t>
            </w:r>
            <w:r w:rsidRPr="003D0316">
              <w:rPr>
                <w:color w:val="000000" w:themeColor="text1"/>
                <w:kern w:val="0"/>
                <w:szCs w:val="21"/>
                <w:lang w:val="zh-CN"/>
              </w:rPr>
              <w:t>方便食品制造</w:t>
            </w:r>
            <w:r w:rsidRPr="003D0316">
              <w:rPr>
                <w:color w:val="000000" w:themeColor="text1"/>
                <w:kern w:val="0"/>
                <w:szCs w:val="21"/>
                <w:lang w:val="zh-CN"/>
              </w:rPr>
              <w:t>143</w:t>
            </w:r>
            <w:r w:rsidRPr="003D0316">
              <w:rPr>
                <w:color w:val="000000" w:themeColor="text1"/>
                <w:kern w:val="0"/>
                <w:szCs w:val="21"/>
                <w:lang w:val="zh-CN"/>
              </w:rPr>
              <w:t>，其他食品制造</w:t>
            </w:r>
            <w:r w:rsidRPr="003D0316">
              <w:rPr>
                <w:color w:val="000000" w:themeColor="text1"/>
                <w:kern w:val="0"/>
                <w:szCs w:val="21"/>
                <w:lang w:val="zh-CN"/>
              </w:rPr>
              <w:t>149</w:t>
            </w:r>
            <w:r w:rsidRPr="003D0316">
              <w:rPr>
                <w:rFonts w:hint="eastAsia"/>
                <w:color w:val="000000" w:themeColor="text1"/>
                <w:kern w:val="0"/>
                <w:szCs w:val="21"/>
                <w:lang w:val="zh-CN"/>
              </w:rPr>
              <w:t>的“</w:t>
            </w:r>
            <w:r w:rsidRPr="003D0316">
              <w:rPr>
                <w:color w:val="000000" w:themeColor="text1"/>
                <w:kern w:val="0"/>
                <w:szCs w:val="21"/>
                <w:lang w:val="zh-CN"/>
              </w:rPr>
              <w:t>米、面制品制造</w:t>
            </w:r>
            <w:r w:rsidRPr="003D0316">
              <w:rPr>
                <w:color w:val="000000" w:themeColor="text1"/>
                <w:kern w:val="0"/>
                <w:szCs w:val="21"/>
                <w:lang w:val="zh-CN"/>
              </w:rPr>
              <w:t>1431</w:t>
            </w:r>
            <w:r w:rsidRPr="003D0316">
              <w:rPr>
                <w:color w:val="000000" w:themeColor="text1"/>
                <w:kern w:val="0"/>
                <w:szCs w:val="21"/>
                <w:lang w:val="zh-CN"/>
              </w:rPr>
              <w:t>﹡，速冻食品制造</w:t>
            </w:r>
            <w:r w:rsidRPr="003D0316">
              <w:rPr>
                <w:color w:val="000000" w:themeColor="text1"/>
                <w:kern w:val="0"/>
                <w:szCs w:val="21"/>
                <w:lang w:val="zh-CN"/>
              </w:rPr>
              <w:t>1432</w:t>
            </w:r>
            <w:r w:rsidRPr="003D0316">
              <w:rPr>
                <w:color w:val="000000" w:themeColor="text1"/>
                <w:kern w:val="0"/>
                <w:szCs w:val="21"/>
                <w:lang w:val="zh-CN"/>
              </w:rPr>
              <w:t>﹡，方便面制造</w:t>
            </w:r>
            <w:r w:rsidRPr="003D0316">
              <w:rPr>
                <w:color w:val="000000" w:themeColor="text1"/>
                <w:kern w:val="0"/>
                <w:szCs w:val="21"/>
                <w:lang w:val="zh-CN"/>
              </w:rPr>
              <w:t>1433</w:t>
            </w:r>
            <w:r w:rsidRPr="003D0316">
              <w:rPr>
                <w:color w:val="000000" w:themeColor="text1"/>
                <w:kern w:val="0"/>
                <w:szCs w:val="21"/>
                <w:lang w:val="zh-CN"/>
              </w:rPr>
              <w:t>﹡，其他方便食品制造</w:t>
            </w:r>
            <w:r w:rsidRPr="003D0316">
              <w:rPr>
                <w:color w:val="000000" w:themeColor="text1"/>
                <w:kern w:val="0"/>
                <w:szCs w:val="21"/>
                <w:lang w:val="zh-CN"/>
              </w:rPr>
              <w:t>1439</w:t>
            </w:r>
            <w:r w:rsidRPr="003D0316">
              <w:rPr>
                <w:color w:val="000000" w:themeColor="text1"/>
                <w:kern w:val="0"/>
                <w:szCs w:val="21"/>
                <w:lang w:val="zh-CN"/>
              </w:rPr>
              <w:t>﹡，食品及饲料添加剂制造</w:t>
            </w:r>
            <w:r w:rsidRPr="003D0316">
              <w:rPr>
                <w:color w:val="000000" w:themeColor="text1"/>
                <w:kern w:val="0"/>
                <w:szCs w:val="21"/>
                <w:lang w:val="zh-CN"/>
              </w:rPr>
              <w:t>1495</w:t>
            </w:r>
            <w:r w:rsidRPr="003D0316">
              <w:rPr>
                <w:color w:val="000000" w:themeColor="text1"/>
                <w:kern w:val="0"/>
                <w:szCs w:val="21"/>
                <w:lang w:val="zh-CN"/>
              </w:rPr>
              <w:t>﹡，以上均不含手工制作、单纯混合或者分装的</w:t>
            </w:r>
            <w:r w:rsidRPr="003D0316">
              <w:rPr>
                <w:rFonts w:hint="eastAsia"/>
                <w:color w:val="000000" w:themeColor="text1"/>
                <w:kern w:val="0"/>
                <w:szCs w:val="21"/>
                <w:lang w:val="zh-CN"/>
              </w:rPr>
              <w:t>”项目，属于简化管理的行业，应当在启动生产设施或者发生实际排污之前申领排污许可证。</w:t>
            </w: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Default="0000728E">
            <w:pPr>
              <w:widowControl/>
              <w:autoSpaceDE w:val="0"/>
              <w:autoSpaceDN w:val="0"/>
              <w:adjustRightInd w:val="0"/>
              <w:snapToGrid w:val="0"/>
              <w:spacing w:line="360" w:lineRule="auto"/>
              <w:ind w:firstLineChars="200" w:firstLine="420"/>
              <w:rPr>
                <w:color w:val="000000" w:themeColor="text1"/>
                <w:kern w:val="0"/>
                <w:szCs w:val="21"/>
                <w:lang w:val="zh-CN"/>
              </w:rPr>
            </w:pPr>
          </w:p>
          <w:p w:rsidR="0000728E" w:rsidRPr="003D0316" w:rsidRDefault="0000728E" w:rsidP="0000728E">
            <w:pPr>
              <w:widowControl/>
              <w:autoSpaceDE w:val="0"/>
              <w:autoSpaceDN w:val="0"/>
              <w:adjustRightInd w:val="0"/>
              <w:snapToGrid w:val="0"/>
              <w:spacing w:line="360" w:lineRule="auto"/>
              <w:rPr>
                <w:rFonts w:hint="eastAsia"/>
                <w:color w:val="000000" w:themeColor="text1"/>
                <w:kern w:val="0"/>
                <w:szCs w:val="21"/>
                <w:lang w:val="zh-CN"/>
              </w:rPr>
            </w:pPr>
          </w:p>
          <w:p w:rsidR="00D33F29" w:rsidRPr="003D0316" w:rsidRDefault="00D33F29">
            <w:pPr>
              <w:widowControl/>
              <w:autoSpaceDE w:val="0"/>
              <w:autoSpaceDN w:val="0"/>
              <w:adjustRightInd w:val="0"/>
              <w:snapToGrid w:val="0"/>
              <w:spacing w:line="360" w:lineRule="auto"/>
              <w:ind w:firstLineChars="200" w:firstLine="420"/>
              <w:rPr>
                <w:color w:val="000000" w:themeColor="text1"/>
                <w:kern w:val="0"/>
                <w:szCs w:val="21"/>
                <w:lang w:val="zh-CN"/>
              </w:rPr>
            </w:pPr>
          </w:p>
          <w:p w:rsidR="00D33F29" w:rsidRPr="003D0316" w:rsidRDefault="00D33F29">
            <w:pPr>
              <w:widowControl/>
              <w:autoSpaceDE w:val="0"/>
              <w:autoSpaceDN w:val="0"/>
              <w:adjustRightInd w:val="0"/>
              <w:snapToGrid w:val="0"/>
              <w:spacing w:line="360" w:lineRule="auto"/>
              <w:ind w:firstLineChars="200" w:firstLine="420"/>
              <w:rPr>
                <w:color w:val="000000" w:themeColor="text1"/>
                <w:kern w:val="0"/>
                <w:szCs w:val="21"/>
                <w:lang w:val="zh-CN"/>
              </w:rPr>
            </w:pPr>
          </w:p>
          <w:p w:rsidR="00D33F29" w:rsidRPr="003D0316" w:rsidRDefault="00D33F29">
            <w:pPr>
              <w:widowControl/>
              <w:autoSpaceDE w:val="0"/>
              <w:autoSpaceDN w:val="0"/>
              <w:adjustRightInd w:val="0"/>
              <w:snapToGrid w:val="0"/>
              <w:spacing w:line="360" w:lineRule="auto"/>
              <w:ind w:firstLineChars="200" w:firstLine="420"/>
              <w:rPr>
                <w:color w:val="000000" w:themeColor="text1"/>
                <w:kern w:val="0"/>
                <w:szCs w:val="21"/>
                <w:lang w:val="zh-CN"/>
              </w:rPr>
            </w:pPr>
          </w:p>
          <w:p w:rsidR="00D33F29" w:rsidRPr="003D0316" w:rsidRDefault="00D33F29">
            <w:pPr>
              <w:widowControl/>
              <w:autoSpaceDE w:val="0"/>
              <w:autoSpaceDN w:val="0"/>
              <w:adjustRightInd w:val="0"/>
              <w:snapToGrid w:val="0"/>
              <w:spacing w:line="360" w:lineRule="auto"/>
              <w:ind w:firstLineChars="200" w:firstLine="420"/>
              <w:rPr>
                <w:color w:val="000000" w:themeColor="text1"/>
                <w:kern w:val="0"/>
                <w:szCs w:val="21"/>
                <w:lang w:val="zh-CN"/>
              </w:rPr>
            </w:pPr>
          </w:p>
          <w:p w:rsidR="00D33F29" w:rsidRPr="003D0316" w:rsidRDefault="00D33F29">
            <w:pPr>
              <w:spacing w:line="360" w:lineRule="auto"/>
              <w:rPr>
                <w:bCs/>
                <w:color w:val="000000" w:themeColor="text1"/>
              </w:rPr>
            </w:pPr>
          </w:p>
        </w:tc>
      </w:tr>
    </w:tbl>
    <w:p w:rsidR="00D33F29" w:rsidRPr="003D0316" w:rsidRDefault="00D33F29">
      <w:pPr>
        <w:adjustRightInd w:val="0"/>
        <w:snapToGrid w:val="0"/>
        <w:spacing w:line="360" w:lineRule="auto"/>
        <w:rPr>
          <w:rFonts w:ascii="宋体" w:cs="宋体"/>
          <w:b/>
          <w:color w:val="000000" w:themeColor="text1"/>
          <w:kern w:val="0"/>
          <w:sz w:val="28"/>
          <w:szCs w:val="28"/>
        </w:rPr>
        <w:sectPr w:rsidR="00D33F29" w:rsidRPr="003D0316">
          <w:pgSz w:w="11907" w:h="16840"/>
          <w:pgMar w:top="1701" w:right="1531" w:bottom="1701" w:left="1531" w:header="851" w:footer="1077" w:gutter="0"/>
          <w:cols w:space="720"/>
          <w:docGrid w:linePitch="312"/>
        </w:sectPr>
      </w:pPr>
    </w:p>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rFonts w:ascii="黑体" w:eastAsia="黑体" w:hAnsi="黑体" w:hint="eastAsia"/>
          <w:snapToGrid w:val="0"/>
          <w:color w:val="000000" w:themeColor="text1"/>
          <w:sz w:val="30"/>
          <w:szCs w:val="30"/>
        </w:rPr>
        <w:lastRenderedPageBreak/>
        <w:t>五、</w:t>
      </w:r>
      <w:bookmarkStart w:id="17" w:name="_Hlk54167917"/>
      <w:r w:rsidRPr="003D0316">
        <w:rPr>
          <w:rFonts w:ascii="黑体" w:eastAsia="黑体" w:hAnsi="黑体" w:hint="eastAsia"/>
          <w:snapToGrid w:val="0"/>
          <w:color w:val="000000" w:themeColor="text1"/>
          <w:sz w:val="30"/>
          <w:szCs w:val="30"/>
        </w:rPr>
        <w:t>环境保护措施监督检查清单</w:t>
      </w:r>
      <w:bookmarkEnd w:id="17"/>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323"/>
        <w:gridCol w:w="1134"/>
        <w:gridCol w:w="2126"/>
        <w:gridCol w:w="3048"/>
      </w:tblGrid>
      <w:tr w:rsidR="003D0316" w:rsidRPr="003D0316">
        <w:trPr>
          <w:trHeight w:val="360"/>
          <w:jc w:val="center"/>
        </w:trPr>
        <w:tc>
          <w:tcPr>
            <w:tcW w:w="1219" w:type="dxa"/>
            <w:tcBorders>
              <w:tl2br w:val="single" w:sz="4" w:space="0" w:color="auto"/>
            </w:tcBorders>
          </w:tcPr>
          <w:p w:rsidR="00D33F29" w:rsidRPr="003D0316" w:rsidRDefault="00995DB9">
            <w:pPr>
              <w:adjustRightInd w:val="0"/>
              <w:snapToGrid w:val="0"/>
              <w:ind w:firstLineChars="200" w:firstLine="420"/>
              <w:rPr>
                <w:rFonts w:ascii="宋体" w:hAnsi="宋体" w:cs="宋体"/>
                <w:color w:val="000000" w:themeColor="text1"/>
                <w:szCs w:val="21"/>
              </w:rPr>
            </w:pPr>
            <w:r w:rsidRPr="003D0316">
              <w:rPr>
                <w:rFonts w:ascii="宋体" w:hAnsi="宋体" w:cs="宋体" w:hint="eastAsia"/>
                <w:color w:val="000000" w:themeColor="text1"/>
                <w:szCs w:val="21"/>
              </w:rPr>
              <w:t>内容</w:t>
            </w:r>
          </w:p>
          <w:p w:rsidR="00D33F29" w:rsidRPr="003D0316" w:rsidRDefault="00D33F29">
            <w:pPr>
              <w:adjustRightInd w:val="0"/>
              <w:snapToGrid w:val="0"/>
              <w:rPr>
                <w:rFonts w:ascii="宋体" w:hAnsi="宋体" w:cs="宋体"/>
                <w:color w:val="000000" w:themeColor="text1"/>
                <w:szCs w:val="21"/>
              </w:rPr>
            </w:pPr>
          </w:p>
          <w:p w:rsidR="00D33F29" w:rsidRPr="003D0316" w:rsidRDefault="00995DB9">
            <w:pPr>
              <w:adjustRightInd w:val="0"/>
              <w:snapToGrid w:val="0"/>
              <w:rPr>
                <w:rFonts w:ascii="宋体" w:hAnsi="宋体" w:cs="宋体"/>
                <w:color w:val="000000" w:themeColor="text1"/>
                <w:szCs w:val="21"/>
              </w:rPr>
            </w:pPr>
            <w:r w:rsidRPr="003D0316">
              <w:rPr>
                <w:rFonts w:ascii="宋体" w:hAnsi="宋体" w:cs="宋体" w:hint="eastAsia"/>
                <w:color w:val="000000" w:themeColor="text1"/>
                <w:szCs w:val="21"/>
              </w:rPr>
              <w:t>要素</w:t>
            </w:r>
          </w:p>
        </w:tc>
        <w:tc>
          <w:tcPr>
            <w:tcW w:w="1323"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排放口(编号、名称)/污染源</w:t>
            </w:r>
          </w:p>
        </w:tc>
        <w:tc>
          <w:tcPr>
            <w:tcW w:w="1134"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污染物项目</w:t>
            </w:r>
          </w:p>
        </w:tc>
        <w:tc>
          <w:tcPr>
            <w:tcW w:w="2126"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环境保护措施</w:t>
            </w:r>
          </w:p>
        </w:tc>
        <w:tc>
          <w:tcPr>
            <w:tcW w:w="3048"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执行标准</w:t>
            </w:r>
          </w:p>
        </w:tc>
      </w:tr>
      <w:tr w:rsidR="003D0316" w:rsidRPr="003D0316">
        <w:trPr>
          <w:trHeight w:val="360"/>
          <w:jc w:val="center"/>
        </w:trPr>
        <w:tc>
          <w:tcPr>
            <w:tcW w:w="1219" w:type="dxa"/>
            <w:vMerge w:val="restart"/>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大气环境</w:t>
            </w:r>
          </w:p>
        </w:tc>
        <w:tc>
          <w:tcPr>
            <w:tcW w:w="132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DA001</w:t>
            </w:r>
            <w:r w:rsidRPr="003D0316">
              <w:rPr>
                <w:color w:val="000000" w:themeColor="text1"/>
                <w:szCs w:val="21"/>
              </w:rPr>
              <w:t>、</w:t>
            </w:r>
            <w:r w:rsidRPr="003D0316">
              <w:rPr>
                <w:rFonts w:hint="eastAsia"/>
                <w:color w:val="000000" w:themeColor="text1"/>
                <w:szCs w:val="21"/>
              </w:rPr>
              <w:t>上料、</w:t>
            </w:r>
            <w:r w:rsidR="00F14303" w:rsidRPr="003D0316">
              <w:rPr>
                <w:rFonts w:hint="eastAsia"/>
                <w:color w:val="000000" w:themeColor="text1"/>
                <w:szCs w:val="21"/>
              </w:rPr>
              <w:t>磨粉、膨化</w:t>
            </w:r>
            <w:r w:rsidRPr="003D0316">
              <w:rPr>
                <w:rFonts w:hint="eastAsia"/>
                <w:color w:val="000000" w:themeColor="text1"/>
                <w:szCs w:val="21"/>
              </w:rPr>
              <w:t>、冷却、缓存、包装、搅拌、</w:t>
            </w:r>
            <w:r w:rsidR="000E15FE" w:rsidRPr="003D0316">
              <w:rPr>
                <w:rFonts w:hint="eastAsia"/>
                <w:color w:val="000000" w:themeColor="text1"/>
                <w:szCs w:val="21"/>
              </w:rPr>
              <w:t>粉碎（烘干）</w:t>
            </w:r>
            <w:r w:rsidRPr="003D0316">
              <w:rPr>
                <w:rFonts w:hint="eastAsia"/>
                <w:color w:val="000000" w:themeColor="text1"/>
                <w:szCs w:val="21"/>
              </w:rPr>
              <w:t>、酶解、污水处理站</w:t>
            </w:r>
            <w:r w:rsidRPr="003D0316">
              <w:rPr>
                <w:color w:val="000000" w:themeColor="text1"/>
                <w:szCs w:val="21"/>
              </w:rPr>
              <w:t>工序</w:t>
            </w:r>
          </w:p>
        </w:tc>
        <w:tc>
          <w:tcPr>
            <w:tcW w:w="1134"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氨、硫化氢、臭气浓度、</w:t>
            </w:r>
            <w:r w:rsidRPr="003D0316">
              <w:rPr>
                <w:color w:val="000000" w:themeColor="text1"/>
                <w:szCs w:val="21"/>
              </w:rPr>
              <w:t>颗粒物</w:t>
            </w:r>
          </w:p>
        </w:tc>
        <w:tc>
          <w:tcPr>
            <w:tcW w:w="2126"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hint="eastAsia"/>
                <w:color w:val="000000" w:themeColor="text1"/>
                <w:kern w:val="0"/>
                <w:szCs w:val="21"/>
              </w:rPr>
              <w:t>上料、膨化、冷却、</w:t>
            </w:r>
            <w:r w:rsidR="00E53B37" w:rsidRPr="003D0316">
              <w:rPr>
                <w:rFonts w:hint="eastAsia"/>
                <w:color w:val="000000" w:themeColor="text1"/>
                <w:kern w:val="0"/>
                <w:szCs w:val="21"/>
              </w:rPr>
              <w:t>磨粉、缓存</w:t>
            </w:r>
            <w:r w:rsidRPr="003D0316">
              <w:rPr>
                <w:rFonts w:hint="eastAsia"/>
                <w:color w:val="000000" w:themeColor="text1"/>
                <w:kern w:val="0"/>
                <w:szCs w:val="21"/>
              </w:rPr>
              <w:t>、包装、搅拌、酶解、</w:t>
            </w:r>
            <w:r w:rsidR="000E15FE" w:rsidRPr="003D0316">
              <w:rPr>
                <w:rFonts w:hint="eastAsia"/>
                <w:color w:val="000000" w:themeColor="text1"/>
                <w:kern w:val="0"/>
                <w:szCs w:val="21"/>
              </w:rPr>
              <w:t>粉碎（烘干）</w:t>
            </w:r>
            <w:r w:rsidRPr="003D0316">
              <w:rPr>
                <w:rFonts w:hint="eastAsia"/>
                <w:color w:val="000000" w:themeColor="text1"/>
                <w:kern w:val="0"/>
                <w:szCs w:val="21"/>
              </w:rPr>
              <w:t>、污水处理站废气通过一套冷凝装置</w:t>
            </w:r>
            <w:r w:rsidRPr="003D0316">
              <w:rPr>
                <w:rFonts w:hint="eastAsia"/>
                <w:color w:val="000000" w:themeColor="text1"/>
                <w:kern w:val="0"/>
                <w:szCs w:val="21"/>
              </w:rPr>
              <w:t>+</w:t>
            </w:r>
            <w:r w:rsidRPr="003D0316">
              <w:rPr>
                <w:rFonts w:hint="eastAsia"/>
                <w:color w:val="000000" w:themeColor="text1"/>
                <w:kern w:val="0"/>
                <w:szCs w:val="21"/>
              </w:rPr>
              <w:t>布袋除尘器</w:t>
            </w:r>
            <w:r w:rsidRPr="003D0316">
              <w:rPr>
                <w:rFonts w:hint="eastAsia"/>
                <w:color w:val="000000" w:themeColor="text1"/>
                <w:kern w:val="0"/>
                <w:szCs w:val="21"/>
              </w:rPr>
              <w:t>+</w:t>
            </w:r>
            <w:r w:rsidRPr="003D0316">
              <w:rPr>
                <w:rFonts w:hint="eastAsia"/>
                <w:color w:val="000000" w:themeColor="text1"/>
                <w:kern w:val="0"/>
                <w:szCs w:val="21"/>
              </w:rPr>
              <w:t>生物除臭装置处理后由</w:t>
            </w:r>
            <w:r w:rsidRPr="003D0316">
              <w:rPr>
                <w:rFonts w:hint="eastAsia"/>
                <w:color w:val="000000" w:themeColor="text1"/>
                <w:kern w:val="0"/>
                <w:szCs w:val="21"/>
              </w:rPr>
              <w:t>15m</w:t>
            </w:r>
            <w:r w:rsidRPr="003D0316">
              <w:rPr>
                <w:rFonts w:hint="eastAsia"/>
                <w:color w:val="000000" w:themeColor="text1"/>
                <w:kern w:val="0"/>
                <w:szCs w:val="21"/>
              </w:rPr>
              <w:t>排气筒</w:t>
            </w:r>
            <w:r w:rsidRPr="003D0316">
              <w:rPr>
                <w:rFonts w:hint="eastAsia"/>
                <w:color w:val="000000" w:themeColor="text1"/>
                <w:kern w:val="0"/>
                <w:szCs w:val="21"/>
              </w:rPr>
              <w:t>DA001</w:t>
            </w:r>
            <w:r w:rsidRPr="003D0316">
              <w:rPr>
                <w:rFonts w:hint="eastAsia"/>
                <w:color w:val="000000" w:themeColor="text1"/>
                <w:kern w:val="0"/>
                <w:szCs w:val="21"/>
              </w:rPr>
              <w:t>高空排放</w:t>
            </w:r>
          </w:p>
        </w:tc>
        <w:tc>
          <w:tcPr>
            <w:tcW w:w="3048"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color w:val="000000" w:themeColor="text1"/>
                <w:szCs w:val="21"/>
              </w:rPr>
              <w:t>《区域性大气污染物综合排放标准》（</w:t>
            </w:r>
            <w:r w:rsidRPr="003D0316">
              <w:rPr>
                <w:color w:val="000000" w:themeColor="text1"/>
                <w:szCs w:val="21"/>
              </w:rPr>
              <w:t>DB37/2376-2019</w:t>
            </w:r>
            <w:r w:rsidRPr="003D0316">
              <w:rPr>
                <w:color w:val="000000" w:themeColor="text1"/>
                <w:szCs w:val="21"/>
              </w:rPr>
              <w:t>）表</w:t>
            </w:r>
            <w:r w:rsidRPr="003D0316">
              <w:rPr>
                <w:color w:val="000000" w:themeColor="text1"/>
                <w:szCs w:val="21"/>
              </w:rPr>
              <w:t>1</w:t>
            </w:r>
            <w:r w:rsidRPr="003D0316">
              <w:rPr>
                <w:color w:val="000000" w:themeColor="text1"/>
                <w:szCs w:val="21"/>
              </w:rPr>
              <w:t>一般控制区标准；《大气污染物综合排放标准》（</w:t>
            </w:r>
            <w:r w:rsidRPr="003D0316">
              <w:rPr>
                <w:color w:val="000000" w:themeColor="text1"/>
                <w:szCs w:val="21"/>
              </w:rPr>
              <w:t>GB16297-1996</w:t>
            </w:r>
            <w:r w:rsidRPr="003D0316">
              <w:rPr>
                <w:color w:val="000000" w:themeColor="text1"/>
                <w:szCs w:val="21"/>
              </w:rPr>
              <w:t>）表</w:t>
            </w:r>
            <w:r w:rsidRPr="003D0316">
              <w:rPr>
                <w:color w:val="000000" w:themeColor="text1"/>
                <w:szCs w:val="21"/>
              </w:rPr>
              <w:t>2</w:t>
            </w:r>
            <w:r w:rsidRPr="003D0316">
              <w:rPr>
                <w:color w:val="000000" w:themeColor="text1"/>
                <w:szCs w:val="21"/>
              </w:rPr>
              <w:t>二级污染物排放限值</w:t>
            </w:r>
            <w:r w:rsidRPr="003D0316">
              <w:rPr>
                <w:rFonts w:hint="eastAsia"/>
                <w:color w:val="000000" w:themeColor="text1"/>
                <w:szCs w:val="21"/>
              </w:rPr>
              <w:t>；</w:t>
            </w:r>
            <w:r w:rsidRPr="003D0316">
              <w:rPr>
                <w:color w:val="000000" w:themeColor="text1"/>
                <w:szCs w:val="21"/>
              </w:rPr>
              <w:t>《</w:t>
            </w:r>
            <w:r w:rsidRPr="003D0316">
              <w:rPr>
                <w:rFonts w:hint="eastAsia"/>
                <w:color w:val="000000" w:themeColor="text1"/>
                <w:szCs w:val="21"/>
              </w:rPr>
              <w:t>恶臭污染物排放标准》（</w:t>
            </w:r>
            <w:r w:rsidRPr="003D0316">
              <w:rPr>
                <w:rFonts w:hint="eastAsia"/>
                <w:color w:val="000000" w:themeColor="text1"/>
                <w:szCs w:val="21"/>
              </w:rPr>
              <w:t>GB14554-93</w:t>
            </w:r>
            <w:r w:rsidRPr="003D0316">
              <w:rPr>
                <w:rFonts w:hint="eastAsia"/>
                <w:color w:val="000000" w:themeColor="text1"/>
                <w:szCs w:val="21"/>
              </w:rPr>
              <w:t>）表</w:t>
            </w:r>
            <w:r w:rsidRPr="003D0316">
              <w:rPr>
                <w:rFonts w:hint="eastAsia"/>
                <w:color w:val="000000" w:themeColor="text1"/>
                <w:szCs w:val="21"/>
              </w:rPr>
              <w:t>2</w:t>
            </w:r>
            <w:r w:rsidRPr="003D0316">
              <w:rPr>
                <w:rFonts w:hint="eastAsia"/>
                <w:color w:val="000000" w:themeColor="text1"/>
                <w:szCs w:val="21"/>
              </w:rPr>
              <w:t>标准要求</w:t>
            </w:r>
          </w:p>
        </w:tc>
      </w:tr>
      <w:tr w:rsidR="003D0316" w:rsidRPr="003D0316">
        <w:trPr>
          <w:trHeight w:val="759"/>
          <w:jc w:val="center"/>
        </w:trPr>
        <w:tc>
          <w:tcPr>
            <w:tcW w:w="1219" w:type="dxa"/>
            <w:vMerge/>
            <w:vAlign w:val="center"/>
          </w:tcPr>
          <w:p w:rsidR="00D33F29" w:rsidRPr="003D0316" w:rsidRDefault="00D33F29">
            <w:pPr>
              <w:adjustRightInd w:val="0"/>
              <w:snapToGrid w:val="0"/>
              <w:jc w:val="center"/>
              <w:rPr>
                <w:color w:val="000000" w:themeColor="text1"/>
                <w:szCs w:val="21"/>
              </w:rPr>
            </w:pPr>
          </w:p>
        </w:tc>
        <w:tc>
          <w:tcPr>
            <w:tcW w:w="132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厂界</w:t>
            </w:r>
            <w:r w:rsidRPr="003D0316">
              <w:rPr>
                <w:color w:val="000000" w:themeColor="text1"/>
                <w:szCs w:val="21"/>
              </w:rPr>
              <w:t>无组织</w:t>
            </w:r>
          </w:p>
        </w:tc>
        <w:tc>
          <w:tcPr>
            <w:tcW w:w="1134"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氨、硫化氢、臭气浓度、</w:t>
            </w:r>
            <w:r w:rsidRPr="003D0316">
              <w:rPr>
                <w:color w:val="000000" w:themeColor="text1"/>
                <w:szCs w:val="21"/>
              </w:rPr>
              <w:t>颗粒物</w:t>
            </w:r>
          </w:p>
        </w:tc>
        <w:tc>
          <w:tcPr>
            <w:tcW w:w="2126" w:type="dxa"/>
            <w:vAlign w:val="center"/>
          </w:tcPr>
          <w:p w:rsidR="00D33F29" w:rsidRPr="0000728E" w:rsidRDefault="00995DB9">
            <w:pPr>
              <w:adjustRightInd w:val="0"/>
              <w:snapToGrid w:val="0"/>
              <w:jc w:val="center"/>
              <w:rPr>
                <w:rFonts w:ascii="宋体" w:hAnsi="宋体" w:cs="宋体"/>
                <w:color w:val="FF0000"/>
                <w:szCs w:val="21"/>
              </w:rPr>
            </w:pPr>
            <w:r w:rsidRPr="0000728E">
              <w:rPr>
                <w:color w:val="FF0000"/>
                <w:szCs w:val="21"/>
              </w:rPr>
              <w:t>车间内通过加强通风降低环境污染程度</w:t>
            </w:r>
            <w:r w:rsidRPr="0000728E">
              <w:rPr>
                <w:rFonts w:hint="eastAsia"/>
                <w:color w:val="FF0000"/>
                <w:szCs w:val="21"/>
              </w:rPr>
              <w:t>；</w:t>
            </w:r>
            <w:r w:rsidR="0000728E" w:rsidRPr="0000728E">
              <w:rPr>
                <w:rFonts w:hint="eastAsia"/>
                <w:color w:val="FF0000"/>
                <w:szCs w:val="21"/>
              </w:rPr>
              <w:t>加强绿化</w:t>
            </w:r>
          </w:p>
        </w:tc>
        <w:tc>
          <w:tcPr>
            <w:tcW w:w="3048" w:type="dxa"/>
            <w:vAlign w:val="center"/>
          </w:tcPr>
          <w:p w:rsidR="00D33F29" w:rsidRPr="0000728E" w:rsidRDefault="00995DB9" w:rsidP="0000728E">
            <w:pPr>
              <w:adjustRightInd w:val="0"/>
              <w:snapToGrid w:val="0"/>
              <w:jc w:val="center"/>
              <w:rPr>
                <w:rFonts w:hint="eastAsia"/>
                <w:color w:val="FF0000"/>
              </w:rPr>
            </w:pPr>
            <w:r w:rsidRPr="0000728E">
              <w:rPr>
                <w:color w:val="FF0000"/>
              </w:rPr>
              <w:t>《大气污染物综合排放标准》（</w:t>
            </w:r>
            <w:r w:rsidRPr="0000728E">
              <w:rPr>
                <w:color w:val="FF0000"/>
              </w:rPr>
              <w:t>GB16297-1996</w:t>
            </w:r>
            <w:r w:rsidRPr="0000728E">
              <w:rPr>
                <w:color w:val="FF0000"/>
              </w:rPr>
              <w:t>）表</w:t>
            </w:r>
            <w:r w:rsidRPr="0000728E">
              <w:rPr>
                <w:color w:val="FF0000"/>
              </w:rPr>
              <w:t>2</w:t>
            </w:r>
            <w:r w:rsidRPr="0000728E">
              <w:rPr>
                <w:color w:val="FF0000"/>
              </w:rPr>
              <w:t>中无组织排放监控浓度限值</w:t>
            </w:r>
            <w:r w:rsidRPr="0000728E">
              <w:rPr>
                <w:rFonts w:hint="eastAsia"/>
                <w:color w:val="FF0000"/>
              </w:rPr>
              <w:t>；</w:t>
            </w:r>
            <w:r w:rsidRPr="0000728E">
              <w:rPr>
                <w:color w:val="FF0000"/>
                <w:szCs w:val="21"/>
              </w:rPr>
              <w:t>《</w:t>
            </w:r>
            <w:r w:rsidRPr="0000728E">
              <w:rPr>
                <w:rFonts w:hint="eastAsia"/>
                <w:color w:val="FF0000"/>
                <w:szCs w:val="21"/>
              </w:rPr>
              <w:t>恶臭污染物排放标准》（</w:t>
            </w:r>
            <w:r w:rsidRPr="0000728E">
              <w:rPr>
                <w:rFonts w:hint="eastAsia"/>
                <w:color w:val="FF0000"/>
                <w:szCs w:val="21"/>
              </w:rPr>
              <w:t>GB14554-93</w:t>
            </w:r>
            <w:r w:rsidRPr="0000728E">
              <w:rPr>
                <w:rFonts w:hint="eastAsia"/>
                <w:color w:val="FF0000"/>
                <w:szCs w:val="21"/>
              </w:rPr>
              <w:t>）表</w:t>
            </w:r>
            <w:r w:rsidRPr="0000728E">
              <w:rPr>
                <w:color w:val="FF0000"/>
                <w:szCs w:val="21"/>
              </w:rPr>
              <w:t>1</w:t>
            </w:r>
            <w:r w:rsidR="0000728E" w:rsidRPr="0000728E">
              <w:rPr>
                <w:rFonts w:hint="eastAsia"/>
                <w:color w:val="FF0000"/>
                <w:szCs w:val="21"/>
              </w:rPr>
              <w:t>标准要求</w:t>
            </w:r>
          </w:p>
        </w:tc>
      </w:tr>
      <w:tr w:rsidR="003D0316" w:rsidRPr="003D0316">
        <w:trPr>
          <w:trHeight w:val="795"/>
          <w:jc w:val="center"/>
        </w:trPr>
        <w:tc>
          <w:tcPr>
            <w:tcW w:w="1219" w:type="dxa"/>
            <w:vMerge w:val="restart"/>
            <w:vAlign w:val="center"/>
          </w:tcPr>
          <w:p w:rsidR="00D33F29" w:rsidRPr="003D0316" w:rsidRDefault="00995DB9">
            <w:pPr>
              <w:adjustRightInd w:val="0"/>
              <w:snapToGrid w:val="0"/>
              <w:ind w:leftChars="-57" w:hangingChars="57" w:hanging="120"/>
              <w:jc w:val="center"/>
              <w:rPr>
                <w:rFonts w:ascii="宋体" w:hAnsi="宋体" w:cs="宋体"/>
                <w:color w:val="000000" w:themeColor="text1"/>
                <w:szCs w:val="21"/>
              </w:rPr>
            </w:pPr>
            <w:r w:rsidRPr="003D0316">
              <w:rPr>
                <w:rFonts w:ascii="宋体" w:hAnsi="宋体" w:cs="宋体" w:hint="eastAsia"/>
                <w:color w:val="000000" w:themeColor="text1"/>
                <w:szCs w:val="21"/>
              </w:rPr>
              <w:t>地表水环境</w:t>
            </w:r>
          </w:p>
        </w:tc>
        <w:tc>
          <w:tcPr>
            <w:tcW w:w="1323"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生活污水</w:t>
            </w:r>
          </w:p>
        </w:tc>
        <w:tc>
          <w:tcPr>
            <w:tcW w:w="1134"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COD</w:t>
            </w:r>
          </w:p>
          <w:p w:rsidR="00D33F29" w:rsidRPr="003D0316" w:rsidRDefault="00995DB9">
            <w:pPr>
              <w:adjustRightInd w:val="0"/>
              <w:snapToGrid w:val="0"/>
              <w:jc w:val="center"/>
              <w:rPr>
                <w:color w:val="000000" w:themeColor="text1"/>
                <w:szCs w:val="21"/>
              </w:rPr>
            </w:pPr>
            <w:r w:rsidRPr="003D0316">
              <w:rPr>
                <w:color w:val="000000" w:themeColor="text1"/>
                <w:szCs w:val="21"/>
              </w:rPr>
              <w:t>BOD</w:t>
            </w:r>
            <w:r w:rsidRPr="003D0316">
              <w:rPr>
                <w:color w:val="000000" w:themeColor="text1"/>
                <w:szCs w:val="21"/>
                <w:vertAlign w:val="subscript"/>
              </w:rPr>
              <w:t>5</w:t>
            </w:r>
          </w:p>
          <w:p w:rsidR="00D33F29" w:rsidRPr="003D0316" w:rsidRDefault="00995DB9">
            <w:pPr>
              <w:adjustRightInd w:val="0"/>
              <w:snapToGrid w:val="0"/>
              <w:jc w:val="center"/>
              <w:rPr>
                <w:color w:val="000000" w:themeColor="text1"/>
                <w:szCs w:val="21"/>
              </w:rPr>
            </w:pPr>
            <w:r w:rsidRPr="003D0316">
              <w:rPr>
                <w:color w:val="000000" w:themeColor="text1"/>
                <w:szCs w:val="21"/>
              </w:rPr>
              <w:t>SS</w:t>
            </w:r>
          </w:p>
          <w:p w:rsidR="00D33F29" w:rsidRPr="003D0316" w:rsidRDefault="00995DB9">
            <w:pPr>
              <w:adjustRightInd w:val="0"/>
              <w:snapToGrid w:val="0"/>
              <w:jc w:val="center"/>
              <w:rPr>
                <w:color w:val="000000" w:themeColor="text1"/>
                <w:szCs w:val="21"/>
              </w:rPr>
            </w:pPr>
            <w:r w:rsidRPr="003D0316">
              <w:rPr>
                <w:color w:val="000000" w:themeColor="text1"/>
                <w:szCs w:val="21"/>
              </w:rPr>
              <w:t>氨氮</w:t>
            </w:r>
          </w:p>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总磷</w:t>
            </w:r>
          </w:p>
        </w:tc>
        <w:tc>
          <w:tcPr>
            <w:tcW w:w="2126"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color w:val="000000" w:themeColor="text1"/>
              </w:rPr>
              <w:t>生活污水经化粪池处理后委托环卫部门定期清运</w:t>
            </w:r>
          </w:p>
        </w:tc>
        <w:tc>
          <w:tcPr>
            <w:tcW w:w="3048"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不外排</w:t>
            </w:r>
          </w:p>
        </w:tc>
      </w:tr>
      <w:tr w:rsidR="003D0316" w:rsidRPr="003D0316">
        <w:trPr>
          <w:trHeight w:val="795"/>
          <w:jc w:val="center"/>
        </w:trPr>
        <w:tc>
          <w:tcPr>
            <w:tcW w:w="1219" w:type="dxa"/>
            <w:vMerge/>
            <w:vAlign w:val="center"/>
          </w:tcPr>
          <w:p w:rsidR="00D33F29" w:rsidRPr="003D0316" w:rsidRDefault="00D33F29">
            <w:pPr>
              <w:adjustRightInd w:val="0"/>
              <w:snapToGrid w:val="0"/>
              <w:jc w:val="center"/>
              <w:rPr>
                <w:rFonts w:ascii="宋体" w:hAnsi="宋体" w:cs="宋体"/>
                <w:color w:val="000000" w:themeColor="text1"/>
                <w:szCs w:val="21"/>
              </w:rPr>
            </w:pPr>
          </w:p>
        </w:tc>
        <w:tc>
          <w:tcPr>
            <w:tcW w:w="1323"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生产废水</w:t>
            </w:r>
          </w:p>
        </w:tc>
        <w:tc>
          <w:tcPr>
            <w:tcW w:w="1134"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pH</w:t>
            </w:r>
            <w:r w:rsidRPr="003D0316">
              <w:rPr>
                <w:rFonts w:hint="eastAsia"/>
                <w:color w:val="000000" w:themeColor="text1"/>
                <w:szCs w:val="21"/>
              </w:rPr>
              <w:t>、</w:t>
            </w:r>
            <w:r w:rsidRPr="003D0316">
              <w:rPr>
                <w:rFonts w:hint="eastAsia"/>
                <w:color w:val="000000" w:themeColor="text1"/>
                <w:szCs w:val="21"/>
              </w:rPr>
              <w:t>COD</w:t>
            </w:r>
            <w:r w:rsidRPr="003D0316">
              <w:rPr>
                <w:rFonts w:hint="eastAsia"/>
                <w:color w:val="000000" w:themeColor="text1"/>
                <w:szCs w:val="21"/>
              </w:rPr>
              <w:t>、</w:t>
            </w:r>
            <w:r w:rsidRPr="003D0316">
              <w:rPr>
                <w:rFonts w:hint="eastAsia"/>
                <w:color w:val="000000" w:themeColor="text1"/>
                <w:szCs w:val="21"/>
              </w:rPr>
              <w:t>BOD5</w:t>
            </w:r>
            <w:r w:rsidRPr="003D0316">
              <w:rPr>
                <w:rFonts w:hint="eastAsia"/>
                <w:color w:val="000000" w:themeColor="text1"/>
                <w:szCs w:val="21"/>
              </w:rPr>
              <w:t>、氨氮、</w:t>
            </w:r>
            <w:r w:rsidRPr="003D0316">
              <w:rPr>
                <w:rFonts w:hint="eastAsia"/>
                <w:color w:val="000000" w:themeColor="text1"/>
                <w:szCs w:val="21"/>
              </w:rPr>
              <w:t>SS</w:t>
            </w:r>
          </w:p>
        </w:tc>
        <w:tc>
          <w:tcPr>
            <w:tcW w:w="2126" w:type="dxa"/>
            <w:vAlign w:val="center"/>
          </w:tcPr>
          <w:p w:rsidR="00D33F29" w:rsidRPr="003D0316" w:rsidRDefault="00995DB9">
            <w:pPr>
              <w:adjustRightInd w:val="0"/>
              <w:snapToGrid w:val="0"/>
              <w:jc w:val="center"/>
              <w:rPr>
                <w:color w:val="000000" w:themeColor="text1"/>
              </w:rPr>
            </w:pPr>
            <w:r w:rsidRPr="003D0316">
              <w:rPr>
                <w:color w:val="000000" w:themeColor="text1"/>
                <w:kern w:val="0"/>
                <w:szCs w:val="21"/>
              </w:rPr>
              <w:t>生产废水经厂区污水处理站处理后经污水管网排入梁山康达水务有限公司污水处理厂深度处理</w:t>
            </w:r>
          </w:p>
        </w:tc>
        <w:tc>
          <w:tcPr>
            <w:tcW w:w="3048"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hint="eastAsia"/>
                <w:color w:val="000000" w:themeColor="text1"/>
                <w:szCs w:val="21"/>
              </w:rPr>
              <w:t>《污水综合排放标准》（</w:t>
            </w:r>
            <w:r w:rsidRPr="003D0316">
              <w:rPr>
                <w:rFonts w:hint="eastAsia"/>
                <w:color w:val="000000" w:themeColor="text1"/>
                <w:szCs w:val="21"/>
              </w:rPr>
              <w:t>GB8978-1996</w:t>
            </w:r>
            <w:r w:rsidRPr="003D0316">
              <w:rPr>
                <w:rFonts w:hint="eastAsia"/>
                <w:color w:val="000000" w:themeColor="text1"/>
                <w:szCs w:val="21"/>
              </w:rPr>
              <w:t>）三级标准及梁山康达水务有限公司接纳水质标准要求</w:t>
            </w:r>
          </w:p>
        </w:tc>
      </w:tr>
      <w:tr w:rsidR="003D0316" w:rsidRPr="003D0316">
        <w:trPr>
          <w:trHeight w:val="407"/>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声环境</w:t>
            </w:r>
          </w:p>
        </w:tc>
        <w:tc>
          <w:tcPr>
            <w:tcW w:w="1323"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生产设备</w:t>
            </w:r>
          </w:p>
        </w:tc>
        <w:tc>
          <w:tcPr>
            <w:tcW w:w="1134"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噪声</w:t>
            </w:r>
          </w:p>
        </w:tc>
        <w:tc>
          <w:tcPr>
            <w:tcW w:w="2126"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color w:val="000000" w:themeColor="text1"/>
                <w:szCs w:val="21"/>
              </w:rPr>
              <w:t>选用噪声低的设备，降低设备噪声源强；在设备安装时采取加装防震垫等减震、降噪措施；加强设备管理和维修，确保设备正常运行</w:t>
            </w:r>
          </w:p>
        </w:tc>
        <w:tc>
          <w:tcPr>
            <w:tcW w:w="3048"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color w:val="000000" w:themeColor="text1"/>
              </w:rPr>
              <w:t>《工业企业厂界环境噪声排放标准》（</w:t>
            </w:r>
            <w:r w:rsidRPr="003D0316">
              <w:rPr>
                <w:color w:val="000000" w:themeColor="text1"/>
              </w:rPr>
              <w:t>GB12348-2008</w:t>
            </w:r>
            <w:r w:rsidRPr="003D0316">
              <w:rPr>
                <w:color w:val="000000" w:themeColor="text1"/>
              </w:rPr>
              <w:t>）</w:t>
            </w:r>
            <w:r w:rsidRPr="003D0316">
              <w:rPr>
                <w:color w:val="000000" w:themeColor="text1"/>
              </w:rPr>
              <w:t>3</w:t>
            </w:r>
            <w:r w:rsidRPr="003D0316">
              <w:rPr>
                <w:color w:val="000000" w:themeColor="text1"/>
              </w:rPr>
              <w:t>类标准</w:t>
            </w:r>
          </w:p>
        </w:tc>
      </w:tr>
      <w:tr w:rsidR="003D0316" w:rsidRPr="003D0316">
        <w:trPr>
          <w:trHeight w:val="335"/>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电磁辐射</w:t>
            </w:r>
          </w:p>
        </w:tc>
        <w:tc>
          <w:tcPr>
            <w:tcW w:w="7631" w:type="dxa"/>
            <w:gridSpan w:val="4"/>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无</w:t>
            </w:r>
          </w:p>
        </w:tc>
      </w:tr>
      <w:tr w:rsidR="003D0316" w:rsidRPr="003D0316">
        <w:trPr>
          <w:trHeight w:val="58"/>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固体废物</w:t>
            </w:r>
          </w:p>
        </w:tc>
        <w:tc>
          <w:tcPr>
            <w:tcW w:w="7631" w:type="dxa"/>
            <w:gridSpan w:val="4"/>
            <w:vAlign w:val="center"/>
          </w:tcPr>
          <w:p w:rsidR="00D33F29" w:rsidRPr="003D0316" w:rsidRDefault="00995DB9">
            <w:pPr>
              <w:autoSpaceDE w:val="0"/>
              <w:autoSpaceDN w:val="0"/>
              <w:adjustRightInd w:val="0"/>
              <w:jc w:val="center"/>
              <w:rPr>
                <w:color w:val="000000" w:themeColor="text1"/>
                <w:szCs w:val="21"/>
              </w:rPr>
            </w:pPr>
            <w:r w:rsidRPr="003D0316">
              <w:rPr>
                <w:color w:val="000000" w:themeColor="text1"/>
                <w:szCs w:val="21"/>
              </w:rPr>
              <w:t>职工生活产生的生活垃圾委托环卫部门清运，生产过程中产生的</w:t>
            </w:r>
            <w:r w:rsidRPr="003D0316">
              <w:rPr>
                <w:rFonts w:hint="eastAsia"/>
                <w:color w:val="000000" w:themeColor="text1"/>
                <w:szCs w:val="21"/>
              </w:rPr>
              <w:t>废包装袋、废布袋、除尘灰、废试剂瓶、不合格产品</w:t>
            </w:r>
            <w:r w:rsidRPr="003D0316">
              <w:rPr>
                <w:color w:val="000000" w:themeColor="text1"/>
                <w:szCs w:val="21"/>
              </w:rPr>
              <w:t>收集后外售物资收回部门</w:t>
            </w:r>
            <w:r w:rsidRPr="003D0316">
              <w:rPr>
                <w:rFonts w:hint="eastAsia"/>
                <w:color w:val="000000" w:themeColor="text1"/>
                <w:szCs w:val="21"/>
              </w:rPr>
              <w:t>；</w:t>
            </w:r>
            <w:r w:rsidRPr="003D0316">
              <w:rPr>
                <w:rFonts w:hint="eastAsia"/>
                <w:color w:val="000000" w:themeColor="text1"/>
                <w:kern w:val="0"/>
                <w:szCs w:val="21"/>
              </w:rPr>
              <w:t>废生物除臭填料收集后按照《危险废物鉴别标准</w:t>
            </w:r>
            <w:r w:rsidRPr="003D0316">
              <w:rPr>
                <w:rFonts w:hint="eastAsia"/>
                <w:color w:val="000000" w:themeColor="text1"/>
                <w:kern w:val="0"/>
                <w:szCs w:val="21"/>
              </w:rPr>
              <w:t xml:space="preserve"> </w:t>
            </w:r>
            <w:r w:rsidRPr="003D0316">
              <w:rPr>
                <w:rFonts w:hint="eastAsia"/>
                <w:color w:val="000000" w:themeColor="text1"/>
                <w:kern w:val="0"/>
                <w:szCs w:val="21"/>
              </w:rPr>
              <w:t>通则》进行鉴定，按鉴定结果合法处置，鉴定前按危废进行管理；</w:t>
            </w:r>
            <w:r w:rsidRPr="003D0316">
              <w:rPr>
                <w:rFonts w:hint="eastAsia"/>
                <w:color w:val="000000" w:themeColor="text1"/>
                <w:szCs w:val="21"/>
              </w:rPr>
              <w:t>化验室</w:t>
            </w:r>
            <w:r w:rsidRPr="003D0316">
              <w:rPr>
                <w:rFonts w:cs="Calibri"/>
                <w:color w:val="000000" w:themeColor="text1"/>
                <w:szCs w:val="21"/>
                <w:lang w:val="zh-CN"/>
              </w:rPr>
              <w:t>废液</w:t>
            </w:r>
            <w:r w:rsidRPr="003D0316">
              <w:rPr>
                <w:rFonts w:cs="Calibri" w:hint="eastAsia"/>
                <w:color w:val="000000" w:themeColor="text1"/>
                <w:szCs w:val="21"/>
                <w:lang w:val="zh-CN"/>
              </w:rPr>
              <w:t>、</w:t>
            </w:r>
            <w:r w:rsidRPr="003D0316">
              <w:rPr>
                <w:rFonts w:hint="eastAsia"/>
                <w:color w:val="000000" w:themeColor="text1"/>
                <w:szCs w:val="21"/>
              </w:rPr>
              <w:t>废润滑油、废润滑油桶、</w:t>
            </w:r>
            <w:r w:rsidRPr="003D0316">
              <w:rPr>
                <w:color w:val="000000" w:themeColor="text1"/>
                <w:szCs w:val="21"/>
              </w:rPr>
              <w:t>废含油手套及抹布暂存于专用危废间，定期委托有资质的单位处理。</w:t>
            </w:r>
            <w:r w:rsidRPr="003D0316">
              <w:rPr>
                <w:color w:val="000000" w:themeColor="text1"/>
                <w:kern w:val="18"/>
                <w:szCs w:val="21"/>
              </w:rPr>
              <w:t>项目固废去向明确，固体废物处置符合</w:t>
            </w:r>
            <w:r w:rsidRPr="003D0316">
              <w:rPr>
                <w:color w:val="000000" w:themeColor="text1"/>
                <w:szCs w:val="21"/>
              </w:rPr>
              <w:t>《中华人民共和国固体废物污染环境防治法》（</w:t>
            </w:r>
            <w:r w:rsidRPr="003D0316">
              <w:rPr>
                <w:color w:val="000000" w:themeColor="text1"/>
                <w:szCs w:val="21"/>
              </w:rPr>
              <w:t>2020</w:t>
            </w:r>
            <w:r w:rsidRPr="003D0316">
              <w:rPr>
                <w:color w:val="000000" w:themeColor="text1"/>
                <w:szCs w:val="21"/>
              </w:rPr>
              <w:t>年修订）</w:t>
            </w:r>
            <w:r w:rsidRPr="003D0316">
              <w:rPr>
                <w:rFonts w:hint="eastAsia"/>
                <w:color w:val="000000" w:themeColor="text1"/>
                <w:kern w:val="18"/>
                <w:szCs w:val="21"/>
              </w:rPr>
              <w:t>及《</w:t>
            </w:r>
            <w:r w:rsidRPr="003D0316">
              <w:rPr>
                <w:color w:val="000000" w:themeColor="text1"/>
                <w:szCs w:val="21"/>
              </w:rPr>
              <w:t>危险废物贮存污染控制标准》（</w:t>
            </w:r>
            <w:r w:rsidRPr="003D0316">
              <w:rPr>
                <w:color w:val="000000" w:themeColor="text1"/>
                <w:szCs w:val="21"/>
              </w:rPr>
              <w:t>GB18597-2023</w:t>
            </w:r>
            <w:r w:rsidRPr="003D0316">
              <w:rPr>
                <w:color w:val="000000" w:themeColor="text1"/>
                <w:szCs w:val="21"/>
              </w:rPr>
              <w:t>）要求</w:t>
            </w:r>
            <w:r w:rsidRPr="003D0316">
              <w:rPr>
                <w:color w:val="000000" w:themeColor="text1"/>
                <w:kern w:val="18"/>
                <w:szCs w:val="21"/>
              </w:rPr>
              <w:t>，不会产生二次污染，对周围环境基本无影响</w:t>
            </w:r>
          </w:p>
        </w:tc>
      </w:tr>
      <w:tr w:rsidR="003D0316" w:rsidRPr="003D0316">
        <w:trPr>
          <w:trHeight w:val="1083"/>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lastRenderedPageBreak/>
              <w:t>土壤及地下水污染防治措施</w:t>
            </w:r>
          </w:p>
        </w:tc>
        <w:tc>
          <w:tcPr>
            <w:tcW w:w="7631" w:type="dxa"/>
            <w:gridSpan w:val="4"/>
            <w:vAlign w:val="center"/>
          </w:tcPr>
          <w:p w:rsidR="00D33F29" w:rsidRPr="003D0316" w:rsidRDefault="00995DB9">
            <w:pPr>
              <w:ind w:firstLineChars="200" w:firstLine="420"/>
              <w:rPr>
                <w:color w:val="000000" w:themeColor="text1"/>
                <w:kern w:val="0"/>
                <w:szCs w:val="21"/>
              </w:rPr>
            </w:pPr>
            <w:r w:rsidRPr="003D0316">
              <w:rPr>
                <w:rFonts w:cs="宋体" w:hint="eastAsia"/>
                <w:color w:val="000000" w:themeColor="text1"/>
                <w:szCs w:val="21"/>
              </w:rPr>
              <w:t>污水处理站、危废间、化验室</w:t>
            </w:r>
            <w:r w:rsidRPr="003D0316">
              <w:rPr>
                <w:rFonts w:hint="eastAsia"/>
                <w:color w:val="000000" w:themeColor="text1"/>
                <w:kern w:val="0"/>
                <w:szCs w:val="21"/>
              </w:rPr>
              <w:t>进行</w:t>
            </w:r>
            <w:r w:rsidRPr="003D0316">
              <w:rPr>
                <w:color w:val="000000" w:themeColor="text1"/>
                <w:kern w:val="0"/>
                <w:szCs w:val="21"/>
              </w:rPr>
              <w:t>重点</w:t>
            </w:r>
            <w:r w:rsidRPr="003D0316">
              <w:rPr>
                <w:rFonts w:hint="eastAsia"/>
                <w:color w:val="000000" w:themeColor="text1"/>
                <w:kern w:val="0"/>
                <w:szCs w:val="21"/>
              </w:rPr>
              <w:t>防渗</w:t>
            </w:r>
            <w:r w:rsidRPr="003D0316">
              <w:rPr>
                <w:color w:val="000000" w:themeColor="text1"/>
                <w:kern w:val="0"/>
                <w:szCs w:val="21"/>
              </w:rPr>
              <w:t>。生产加工车间、仓库、一般固废暂存间等</w:t>
            </w:r>
            <w:r w:rsidRPr="003D0316">
              <w:rPr>
                <w:rFonts w:hint="eastAsia"/>
                <w:color w:val="000000" w:themeColor="text1"/>
                <w:kern w:val="0"/>
                <w:szCs w:val="21"/>
              </w:rPr>
              <w:t>进行一般防渗</w:t>
            </w:r>
            <w:r w:rsidRPr="003D0316">
              <w:rPr>
                <w:rFonts w:ascii="宋体" w:hAnsi="宋体"/>
                <w:color w:val="000000" w:themeColor="text1"/>
                <w:kern w:val="0"/>
                <w:szCs w:val="21"/>
              </w:rPr>
              <w:t>。</w:t>
            </w:r>
            <w:r w:rsidRPr="003D0316">
              <w:rPr>
                <w:color w:val="000000" w:themeColor="text1"/>
                <w:kern w:val="0"/>
                <w:szCs w:val="21"/>
              </w:rPr>
              <w:t>厂区道路、办公室等，该区域由于基本没有污染，</w:t>
            </w:r>
            <w:r w:rsidRPr="003D0316">
              <w:rPr>
                <w:rFonts w:hint="eastAsia"/>
                <w:color w:val="000000" w:themeColor="text1"/>
                <w:kern w:val="0"/>
                <w:szCs w:val="21"/>
              </w:rPr>
              <w:t>进行</w:t>
            </w:r>
            <w:r w:rsidRPr="003D0316">
              <w:rPr>
                <w:color w:val="000000" w:themeColor="text1"/>
                <w:kern w:val="0"/>
                <w:szCs w:val="21"/>
              </w:rPr>
              <w:t>简单防渗</w:t>
            </w:r>
            <w:r w:rsidRPr="003D0316">
              <w:rPr>
                <w:color w:val="000000" w:themeColor="text1"/>
                <w:szCs w:val="21"/>
              </w:rPr>
              <w:t>。</w:t>
            </w:r>
          </w:p>
        </w:tc>
      </w:tr>
      <w:tr w:rsidR="003D0316" w:rsidRPr="003D0316">
        <w:trPr>
          <w:trHeight w:val="603"/>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zCs w:val="21"/>
              </w:rPr>
            </w:pPr>
            <w:r w:rsidRPr="003D0316">
              <w:rPr>
                <w:rFonts w:ascii="宋体" w:hAnsi="宋体" w:cs="宋体" w:hint="eastAsia"/>
                <w:color w:val="000000" w:themeColor="text1"/>
                <w:szCs w:val="21"/>
              </w:rPr>
              <w:t>生态保护措施</w:t>
            </w:r>
          </w:p>
        </w:tc>
        <w:tc>
          <w:tcPr>
            <w:tcW w:w="7631" w:type="dxa"/>
            <w:gridSpan w:val="4"/>
            <w:vAlign w:val="center"/>
          </w:tcPr>
          <w:p w:rsidR="00D33F29" w:rsidRPr="003D0316" w:rsidRDefault="00995DB9">
            <w:pPr>
              <w:adjustRightInd w:val="0"/>
              <w:snapToGrid w:val="0"/>
              <w:jc w:val="center"/>
              <w:rPr>
                <w:rFonts w:ascii="宋体" w:hAnsi="宋体" w:cs="宋体"/>
                <w:color w:val="000000" w:themeColor="text1"/>
                <w:szCs w:val="21"/>
              </w:rPr>
            </w:pPr>
            <w:r w:rsidRPr="003D0316">
              <w:rPr>
                <w:color w:val="000000" w:themeColor="text1"/>
              </w:rPr>
              <w:t>本项目所在区域不涉及野生动植物，无珍稀保护植物。本项目营运不会对区域生态环境产生明显不良影响。</w:t>
            </w:r>
          </w:p>
        </w:tc>
      </w:tr>
      <w:tr w:rsidR="003D0316" w:rsidRPr="003D0316">
        <w:trPr>
          <w:trHeight w:val="1083"/>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pacing w:val="-8"/>
                <w:szCs w:val="21"/>
              </w:rPr>
            </w:pPr>
            <w:r w:rsidRPr="003D0316">
              <w:rPr>
                <w:rFonts w:ascii="宋体" w:hAnsi="宋体" w:cs="宋体" w:hint="eastAsia"/>
                <w:color w:val="000000" w:themeColor="text1"/>
                <w:spacing w:val="-8"/>
                <w:szCs w:val="21"/>
              </w:rPr>
              <w:t>环境风险防范措施</w:t>
            </w:r>
          </w:p>
        </w:tc>
        <w:tc>
          <w:tcPr>
            <w:tcW w:w="7631" w:type="dxa"/>
            <w:gridSpan w:val="4"/>
            <w:vAlign w:val="center"/>
          </w:tcPr>
          <w:p w:rsidR="00D33F29" w:rsidRPr="003D0316" w:rsidRDefault="00470DBF">
            <w:pPr>
              <w:adjustRightInd w:val="0"/>
              <w:snapToGrid w:val="0"/>
              <w:jc w:val="center"/>
              <w:rPr>
                <w:color w:val="000000" w:themeColor="text1"/>
                <w:szCs w:val="21"/>
              </w:rPr>
            </w:pPr>
            <w:r w:rsidRPr="003D0316">
              <w:rPr>
                <w:rFonts w:hint="eastAsia"/>
                <w:color w:val="000000" w:themeColor="text1"/>
                <w:szCs w:val="21"/>
              </w:rPr>
              <w:t>①</w:t>
            </w:r>
            <w:r w:rsidR="00995DB9" w:rsidRPr="003D0316">
              <w:rPr>
                <w:rFonts w:hint="eastAsia"/>
                <w:color w:val="000000" w:themeColor="text1"/>
                <w:szCs w:val="21"/>
              </w:rPr>
              <w:t>火灾爆炸事故防范措施：设置应急事故照明和消防设备等。车间和生产岗位配备干粉灭火器等消防器材及消防工具，配备专人保管，定期检查。</w:t>
            </w:r>
          </w:p>
          <w:p w:rsidR="00D33F29" w:rsidRPr="003D0316" w:rsidRDefault="00470DBF">
            <w:pPr>
              <w:adjustRightInd w:val="0"/>
              <w:snapToGrid w:val="0"/>
              <w:jc w:val="center"/>
              <w:rPr>
                <w:color w:val="000000" w:themeColor="text1"/>
                <w:szCs w:val="21"/>
              </w:rPr>
            </w:pPr>
            <w:r w:rsidRPr="003D0316">
              <w:rPr>
                <w:rFonts w:hint="eastAsia"/>
                <w:color w:val="000000" w:themeColor="text1"/>
                <w:szCs w:val="21"/>
              </w:rPr>
              <w:t>②</w:t>
            </w:r>
            <w:r w:rsidR="00995DB9" w:rsidRPr="003D0316">
              <w:rPr>
                <w:color w:val="000000" w:themeColor="text1"/>
                <w:szCs w:val="21"/>
              </w:rPr>
              <w:t>加强人员教育，制定严格的工艺操作流程，防止误操作造成的火灾、泄漏事故。</w:t>
            </w:r>
          </w:p>
          <w:p w:rsidR="00D33F29" w:rsidRPr="003D0316" w:rsidRDefault="00995DB9">
            <w:pPr>
              <w:adjustRightInd w:val="0"/>
              <w:snapToGrid w:val="0"/>
              <w:jc w:val="center"/>
              <w:rPr>
                <w:color w:val="000000" w:themeColor="text1"/>
                <w:szCs w:val="21"/>
              </w:rPr>
            </w:pPr>
            <w:r w:rsidRPr="003D0316">
              <w:rPr>
                <w:rFonts w:ascii="宋体" w:hAnsi="宋体" w:cs="宋体" w:hint="eastAsia"/>
                <w:color w:val="000000" w:themeColor="text1"/>
                <w:szCs w:val="21"/>
              </w:rPr>
              <w:t>③</w:t>
            </w:r>
            <w:r w:rsidRPr="003D0316">
              <w:rPr>
                <w:color w:val="000000" w:themeColor="text1"/>
                <w:szCs w:val="21"/>
              </w:rPr>
              <w:t>制定严格的操作规程，相关操作人员进行必要的安全培训后方可上岗</w:t>
            </w:r>
            <w:r w:rsidRPr="003D0316">
              <w:rPr>
                <w:rFonts w:hint="eastAsia"/>
                <w:color w:val="000000" w:themeColor="text1"/>
                <w:szCs w:val="21"/>
              </w:rPr>
              <w:t>。</w:t>
            </w:r>
          </w:p>
          <w:p w:rsidR="00D33F29" w:rsidRPr="003D0316" w:rsidRDefault="00995DB9">
            <w:pPr>
              <w:adjustRightInd w:val="0"/>
              <w:snapToGrid w:val="0"/>
              <w:jc w:val="center"/>
              <w:rPr>
                <w:color w:val="000000" w:themeColor="text1"/>
                <w:szCs w:val="21"/>
              </w:rPr>
            </w:pPr>
            <w:r w:rsidRPr="003D0316">
              <w:rPr>
                <w:rFonts w:ascii="宋体" w:hAnsi="宋体" w:cs="宋体" w:hint="eastAsia"/>
                <w:color w:val="000000" w:themeColor="text1"/>
                <w:szCs w:val="21"/>
              </w:rPr>
              <w:t>④</w:t>
            </w:r>
            <w:r w:rsidRPr="003D0316">
              <w:rPr>
                <w:color w:val="000000" w:themeColor="text1"/>
                <w:szCs w:val="21"/>
              </w:rPr>
              <w:t>建立有效的厂区内外环保应急隔离系统。厂内必须雨污水分流，各自独立构建既能互相贯通又能迅速隔离的雨水系统和污水系统，禁止事故状态下污染物外排环境。</w:t>
            </w:r>
          </w:p>
          <w:p w:rsidR="00D33F29" w:rsidRPr="003D0316" w:rsidRDefault="0097027B">
            <w:pPr>
              <w:jc w:val="center"/>
              <w:rPr>
                <w:color w:val="000000" w:themeColor="text1"/>
                <w:szCs w:val="21"/>
              </w:rPr>
            </w:pPr>
            <w:r w:rsidRPr="003D0316">
              <w:rPr>
                <w:rFonts w:ascii="宋体" w:hAnsi="宋体" w:cs="宋体" w:hint="eastAsia"/>
                <w:color w:val="000000" w:themeColor="text1"/>
                <w:szCs w:val="21"/>
              </w:rPr>
              <w:t>⑤</w:t>
            </w:r>
            <w:r w:rsidR="00995DB9" w:rsidRPr="003D0316">
              <w:rPr>
                <w:color w:val="000000" w:themeColor="text1"/>
                <w:szCs w:val="21"/>
              </w:rPr>
              <w:t>加强管理，设专人负责各类物料的安全贮存、厂内输运及使用，按照其物化性质、危险特性等采取相应的安全贮存方式</w:t>
            </w:r>
            <w:r w:rsidR="00995DB9" w:rsidRPr="003D0316">
              <w:rPr>
                <w:bCs/>
                <w:color w:val="000000" w:themeColor="text1"/>
              </w:rPr>
              <w:t>。</w:t>
            </w:r>
          </w:p>
        </w:tc>
      </w:tr>
      <w:tr w:rsidR="003D0316" w:rsidRPr="003D0316">
        <w:trPr>
          <w:trHeight w:val="850"/>
          <w:jc w:val="center"/>
        </w:trPr>
        <w:tc>
          <w:tcPr>
            <w:tcW w:w="1219" w:type="dxa"/>
            <w:vAlign w:val="center"/>
          </w:tcPr>
          <w:p w:rsidR="00D33F29" w:rsidRPr="003D0316" w:rsidRDefault="00995DB9">
            <w:pPr>
              <w:adjustRightInd w:val="0"/>
              <w:snapToGrid w:val="0"/>
              <w:jc w:val="center"/>
              <w:rPr>
                <w:rFonts w:ascii="宋体" w:hAnsi="宋体" w:cs="宋体"/>
                <w:color w:val="000000" w:themeColor="text1"/>
                <w:spacing w:val="-8"/>
                <w:szCs w:val="21"/>
              </w:rPr>
            </w:pPr>
            <w:r w:rsidRPr="003D0316">
              <w:rPr>
                <w:rFonts w:ascii="宋体" w:hAnsi="宋体" w:cs="宋体" w:hint="eastAsia"/>
                <w:color w:val="000000" w:themeColor="text1"/>
                <w:spacing w:val="-8"/>
                <w:szCs w:val="21"/>
              </w:rPr>
              <w:t>其他环境管理要求</w:t>
            </w:r>
          </w:p>
        </w:tc>
        <w:tc>
          <w:tcPr>
            <w:tcW w:w="7631" w:type="dxa"/>
            <w:gridSpan w:val="4"/>
            <w:vAlign w:val="center"/>
          </w:tcPr>
          <w:p w:rsidR="00D33F29" w:rsidRPr="003D0316" w:rsidRDefault="00995DB9">
            <w:pPr>
              <w:adjustRightInd w:val="0"/>
              <w:snapToGrid w:val="0"/>
              <w:rPr>
                <w:color w:val="000000" w:themeColor="text1"/>
                <w:szCs w:val="21"/>
              </w:rPr>
            </w:pPr>
            <w:r w:rsidRPr="003D0316">
              <w:rPr>
                <w:color w:val="000000" w:themeColor="text1"/>
                <w:szCs w:val="21"/>
              </w:rPr>
              <w:t>1</w:t>
            </w:r>
            <w:r w:rsidRPr="003D0316">
              <w:rPr>
                <w:rFonts w:hint="eastAsia"/>
                <w:color w:val="000000" w:themeColor="text1"/>
                <w:szCs w:val="21"/>
              </w:rPr>
              <w:t>、本项目建设必须严格执行环保设施与主体工程同时设计、同时施工、同时投产使用的</w:t>
            </w:r>
            <w:r w:rsidRPr="003D0316">
              <w:rPr>
                <w:color w:val="000000" w:themeColor="text1"/>
                <w:szCs w:val="21"/>
              </w:rPr>
              <w:t>“</w:t>
            </w:r>
            <w:r w:rsidRPr="003D0316">
              <w:rPr>
                <w:rFonts w:hint="eastAsia"/>
                <w:color w:val="000000" w:themeColor="text1"/>
                <w:szCs w:val="21"/>
              </w:rPr>
              <w:t>三同时</w:t>
            </w:r>
            <w:r w:rsidRPr="003D0316">
              <w:rPr>
                <w:color w:val="000000" w:themeColor="text1"/>
                <w:szCs w:val="21"/>
              </w:rPr>
              <w:t>”</w:t>
            </w:r>
            <w:r w:rsidRPr="003D0316">
              <w:rPr>
                <w:rFonts w:hint="eastAsia"/>
                <w:color w:val="000000" w:themeColor="text1"/>
                <w:szCs w:val="21"/>
              </w:rPr>
              <w:t>制度，工程竣工后按规定程序申请环保验收，验收合格后主体工程方可投入正式运行。</w:t>
            </w:r>
          </w:p>
          <w:p w:rsidR="00D33F29" w:rsidRPr="003D0316" w:rsidRDefault="00995DB9">
            <w:pPr>
              <w:adjustRightInd w:val="0"/>
              <w:snapToGrid w:val="0"/>
              <w:rPr>
                <w:color w:val="000000" w:themeColor="text1"/>
                <w:szCs w:val="21"/>
              </w:rPr>
            </w:pPr>
            <w:r w:rsidRPr="003D0316">
              <w:rPr>
                <w:color w:val="000000" w:themeColor="text1"/>
                <w:szCs w:val="21"/>
              </w:rPr>
              <w:t>2</w:t>
            </w:r>
            <w:r w:rsidRPr="003D0316">
              <w:rPr>
                <w:rFonts w:hint="eastAsia"/>
                <w:color w:val="000000" w:themeColor="text1"/>
                <w:szCs w:val="21"/>
              </w:rPr>
              <w:t>、厂区应规范废气排气筒，便于环保部门日常监督管理；设置环保专职人员，对厂区污染源进行定期监测（可以委托有资质的单位进行监测）。</w:t>
            </w:r>
          </w:p>
          <w:p w:rsidR="00D33F29" w:rsidRPr="003D0316" w:rsidRDefault="00995DB9">
            <w:pPr>
              <w:adjustRightInd w:val="0"/>
              <w:snapToGrid w:val="0"/>
              <w:rPr>
                <w:color w:val="000000" w:themeColor="text1"/>
                <w:szCs w:val="21"/>
              </w:rPr>
            </w:pPr>
            <w:r w:rsidRPr="003D0316">
              <w:rPr>
                <w:rFonts w:hint="eastAsia"/>
                <w:color w:val="000000" w:themeColor="text1"/>
                <w:szCs w:val="21"/>
              </w:rPr>
              <w:t>3</w:t>
            </w:r>
            <w:r w:rsidRPr="003D0316">
              <w:rPr>
                <w:rFonts w:hint="eastAsia"/>
                <w:color w:val="000000" w:themeColor="text1"/>
                <w:szCs w:val="21"/>
              </w:rPr>
              <w:t>、根据《固定污染源排污许可分类管理名录</w:t>
            </w:r>
            <w:r w:rsidRPr="003D0316">
              <w:rPr>
                <w:color w:val="000000" w:themeColor="text1"/>
                <w:szCs w:val="21"/>
              </w:rPr>
              <w:t>》（</w:t>
            </w:r>
            <w:r w:rsidRPr="003D0316">
              <w:rPr>
                <w:color w:val="000000" w:themeColor="text1"/>
                <w:szCs w:val="21"/>
              </w:rPr>
              <w:t>2019</w:t>
            </w:r>
            <w:r w:rsidRPr="003D0316">
              <w:rPr>
                <w:color w:val="000000" w:themeColor="text1"/>
                <w:szCs w:val="21"/>
              </w:rPr>
              <w:t>年版），</w:t>
            </w:r>
            <w:r w:rsidRPr="003D0316">
              <w:rPr>
                <w:rFonts w:hint="eastAsia"/>
                <w:color w:val="000000" w:themeColor="text1"/>
                <w:kern w:val="0"/>
                <w:szCs w:val="21"/>
                <w:lang w:val="zh-CN"/>
              </w:rPr>
              <w:t>应当在启动生产设施或者发生实际排污之前申领排污许可证</w:t>
            </w:r>
            <w:r w:rsidRPr="003D0316">
              <w:rPr>
                <w:rFonts w:hint="eastAsia"/>
                <w:color w:val="000000" w:themeColor="text1"/>
                <w:szCs w:val="21"/>
              </w:rPr>
              <w:t>。</w:t>
            </w:r>
          </w:p>
        </w:tc>
      </w:tr>
    </w:tbl>
    <w:p w:rsidR="00D33F29" w:rsidRPr="003D0316" w:rsidRDefault="00995DB9">
      <w:pPr>
        <w:pStyle w:val="af1"/>
        <w:jc w:val="center"/>
        <w:outlineLvl w:val="0"/>
        <w:rPr>
          <w:rFonts w:ascii="黑体" w:eastAsia="黑体" w:hAnsi="黑体"/>
          <w:snapToGrid w:val="0"/>
          <w:color w:val="000000" w:themeColor="text1"/>
          <w:sz w:val="30"/>
          <w:szCs w:val="30"/>
        </w:rPr>
      </w:pPr>
      <w:r w:rsidRPr="003D0316">
        <w:rPr>
          <w:snapToGrid w:val="0"/>
          <w:color w:val="000000" w:themeColor="text1"/>
        </w:rPr>
        <w:br w:type="page"/>
      </w:r>
      <w:r w:rsidRPr="003D0316">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D0316" w:rsidRPr="003D0316">
        <w:trPr>
          <w:trHeight w:val="1019"/>
          <w:jc w:val="center"/>
        </w:trPr>
        <w:tc>
          <w:tcPr>
            <w:tcW w:w="8865" w:type="dxa"/>
            <w:vAlign w:val="center"/>
          </w:tcPr>
          <w:p w:rsidR="00D33F29" w:rsidRPr="003D0316" w:rsidRDefault="00995DB9">
            <w:pPr>
              <w:spacing w:after="120" w:line="360" w:lineRule="auto"/>
              <w:ind w:firstLine="420"/>
              <w:rPr>
                <w:color w:val="000000" w:themeColor="text1"/>
                <w:szCs w:val="21"/>
              </w:rPr>
            </w:pPr>
            <w:r w:rsidRPr="003D0316">
              <w:rPr>
                <w:color w:val="000000" w:themeColor="text1"/>
                <w:szCs w:val="21"/>
              </w:rPr>
              <w:t>济宁爱地生物科技有限公司</w:t>
            </w:r>
            <w:r w:rsidRPr="003D0316">
              <w:rPr>
                <w:rFonts w:hint="eastAsia"/>
                <w:color w:val="000000" w:themeColor="text1"/>
                <w:szCs w:val="21"/>
              </w:rPr>
              <w:t>膨化及酶解饲料添加剂项目</w:t>
            </w:r>
            <w:r w:rsidRPr="003D0316">
              <w:rPr>
                <w:color w:val="000000" w:themeColor="text1"/>
                <w:szCs w:val="21"/>
              </w:rPr>
              <w:t>位于山东省济宁市梁山县梁山经济开发区科龙路中段路东</w:t>
            </w:r>
            <w:r w:rsidRPr="003D0316">
              <w:rPr>
                <w:color w:val="000000" w:themeColor="text1"/>
                <w:szCs w:val="21"/>
              </w:rPr>
              <w:t>2</w:t>
            </w:r>
            <w:r w:rsidRPr="003D0316">
              <w:rPr>
                <w:color w:val="000000" w:themeColor="text1"/>
                <w:szCs w:val="21"/>
              </w:rPr>
              <w:t>栋，该项目符合国家产业政策</w:t>
            </w:r>
            <w:r w:rsidRPr="003D0316">
              <w:rPr>
                <w:color w:val="000000" w:themeColor="text1"/>
              </w:rPr>
              <w:t>和相关环保政策要求</w:t>
            </w:r>
            <w:r w:rsidRPr="003D0316">
              <w:rPr>
                <w:color w:val="000000" w:themeColor="text1"/>
                <w:szCs w:val="21"/>
              </w:rPr>
              <w:t>，符合当地产业发展导向，选址</w:t>
            </w:r>
            <w:r w:rsidRPr="003D0316">
              <w:rPr>
                <w:rFonts w:hint="eastAsia"/>
                <w:color w:val="000000" w:themeColor="text1"/>
                <w:szCs w:val="21"/>
              </w:rPr>
              <w:t>基本合理</w:t>
            </w:r>
            <w:r w:rsidRPr="003D0316">
              <w:rPr>
                <w:color w:val="000000" w:themeColor="text1"/>
                <w:szCs w:val="21"/>
              </w:rPr>
              <w:t>。项目贯彻了</w:t>
            </w:r>
            <w:r w:rsidRPr="003D0316">
              <w:rPr>
                <w:color w:val="000000" w:themeColor="text1"/>
                <w:szCs w:val="21"/>
              </w:rPr>
              <w:t>“</w:t>
            </w:r>
            <w:r w:rsidRPr="003D0316">
              <w:rPr>
                <w:color w:val="000000" w:themeColor="text1"/>
                <w:szCs w:val="21"/>
              </w:rPr>
              <w:t>达标排放</w:t>
            </w:r>
            <w:r w:rsidRPr="003D0316">
              <w:rPr>
                <w:color w:val="000000" w:themeColor="text1"/>
                <w:szCs w:val="21"/>
              </w:rPr>
              <w:t>”</w:t>
            </w:r>
            <w:r w:rsidRPr="003D0316">
              <w:rPr>
                <w:color w:val="000000" w:themeColor="text1"/>
                <w:szCs w:val="21"/>
              </w:rPr>
              <w:t>原则，采取的污染物治理技术可行，对环境影响小。</w:t>
            </w:r>
            <w:r w:rsidRPr="003D0316">
              <w:rPr>
                <w:rFonts w:hint="eastAsia"/>
                <w:color w:val="000000" w:themeColor="text1"/>
              </w:rPr>
              <w:t>在</w:t>
            </w:r>
            <w:r w:rsidRPr="003D0316">
              <w:rPr>
                <w:color w:val="000000" w:themeColor="text1"/>
                <w:szCs w:val="21"/>
              </w:rPr>
              <w:t>落实本报告表提出的各项环保措施的</w:t>
            </w:r>
            <w:r w:rsidRPr="003D0316">
              <w:rPr>
                <w:rFonts w:hint="eastAsia"/>
                <w:color w:val="000000" w:themeColor="text1"/>
                <w:szCs w:val="21"/>
              </w:rPr>
              <w:t>提前下</w:t>
            </w:r>
            <w:r w:rsidRPr="003D0316">
              <w:rPr>
                <w:color w:val="000000" w:themeColor="text1"/>
                <w:szCs w:val="21"/>
              </w:rPr>
              <w:t>，本项目建设从环境保护角度</w:t>
            </w:r>
            <w:r w:rsidRPr="003D0316">
              <w:rPr>
                <w:rFonts w:hint="eastAsia"/>
                <w:color w:val="000000" w:themeColor="text1"/>
                <w:szCs w:val="21"/>
              </w:rPr>
              <w:t>分析</w:t>
            </w:r>
            <w:r w:rsidRPr="003D0316">
              <w:rPr>
                <w:color w:val="000000" w:themeColor="text1"/>
                <w:szCs w:val="21"/>
              </w:rPr>
              <w:t>是可行的。</w:t>
            </w:r>
            <w:r w:rsidRPr="003D0316">
              <w:rPr>
                <w:rFonts w:hint="eastAsia"/>
                <w:color w:val="000000" w:themeColor="text1"/>
                <w:szCs w:val="21"/>
              </w:rPr>
              <w:t xml:space="preserve"> </w:t>
            </w:r>
            <w:r w:rsidRPr="003D0316">
              <w:rPr>
                <w:color w:val="000000" w:themeColor="text1"/>
                <w:szCs w:val="21"/>
              </w:rPr>
              <w:t xml:space="preserve"> </w:t>
            </w: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p w:rsidR="00D33F29" w:rsidRPr="003D0316" w:rsidRDefault="00D33F29">
            <w:pPr>
              <w:spacing w:after="120" w:line="360" w:lineRule="auto"/>
              <w:rPr>
                <w:color w:val="000000" w:themeColor="text1"/>
                <w:szCs w:val="21"/>
              </w:rPr>
            </w:pPr>
          </w:p>
        </w:tc>
      </w:tr>
    </w:tbl>
    <w:p w:rsidR="00D33F29" w:rsidRPr="003D0316" w:rsidRDefault="00D33F29">
      <w:pPr>
        <w:rPr>
          <w:rFonts w:ascii="宋体"/>
          <w:color w:val="000000" w:themeColor="text1"/>
        </w:rPr>
        <w:sectPr w:rsidR="00D33F29" w:rsidRPr="003D0316">
          <w:pgSz w:w="11906" w:h="16838"/>
          <w:pgMar w:top="1701" w:right="1531" w:bottom="1701" w:left="1531" w:header="851" w:footer="1077" w:gutter="0"/>
          <w:cols w:space="720"/>
          <w:docGrid w:linePitch="312"/>
        </w:sectPr>
      </w:pPr>
    </w:p>
    <w:p w:rsidR="00D33F29" w:rsidRPr="003D0316" w:rsidRDefault="00995DB9">
      <w:pPr>
        <w:pStyle w:val="af1"/>
        <w:adjustRightInd w:val="0"/>
        <w:snapToGrid w:val="0"/>
        <w:spacing w:before="0" w:beforeAutospacing="0" w:after="0" w:afterAutospacing="0"/>
        <w:outlineLvl w:val="0"/>
        <w:rPr>
          <w:rFonts w:ascii="黑体" w:eastAsia="黑体" w:hAnsi="黑体"/>
          <w:snapToGrid w:val="0"/>
          <w:color w:val="000000" w:themeColor="text1"/>
          <w:sz w:val="32"/>
          <w:szCs w:val="32"/>
        </w:rPr>
      </w:pPr>
      <w:r w:rsidRPr="003D0316">
        <w:rPr>
          <w:rFonts w:ascii="黑体" w:eastAsia="黑体" w:hAnsi="黑体" w:hint="eastAsia"/>
          <w:snapToGrid w:val="0"/>
          <w:color w:val="000000" w:themeColor="text1"/>
          <w:sz w:val="32"/>
          <w:szCs w:val="32"/>
        </w:rPr>
        <w:lastRenderedPageBreak/>
        <w:t xml:space="preserve">附表 </w:t>
      </w:r>
      <w:r w:rsidRPr="003D0316">
        <w:rPr>
          <w:rFonts w:ascii="黑体" w:eastAsia="黑体" w:hAnsi="黑体"/>
          <w:snapToGrid w:val="0"/>
          <w:color w:val="000000" w:themeColor="text1"/>
          <w:sz w:val="32"/>
          <w:szCs w:val="32"/>
        </w:rPr>
        <w:t xml:space="preserve">                            </w:t>
      </w:r>
      <w:r w:rsidRPr="003D0316">
        <w:rPr>
          <w:rFonts w:ascii="Times New Roman" w:eastAsia="方正小标宋_GBK" w:hAnsi="Times New Roman"/>
          <w:snapToGrid w:val="0"/>
          <w:color w:val="000000" w:themeColor="text1"/>
          <w:sz w:val="38"/>
          <w:szCs w:val="38"/>
        </w:rPr>
        <w:t>建设项目污染物排放量汇总表</w:t>
      </w:r>
    </w:p>
    <w:tbl>
      <w:tblPr>
        <w:tblW w:w="138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2760"/>
        <w:gridCol w:w="1576"/>
        <w:gridCol w:w="1182"/>
        <w:gridCol w:w="1403"/>
        <w:gridCol w:w="1563"/>
        <w:gridCol w:w="1765"/>
        <w:gridCol w:w="1575"/>
        <w:gridCol w:w="1214"/>
      </w:tblGrid>
      <w:tr w:rsidR="003D0316" w:rsidRPr="003D0316">
        <w:trPr>
          <w:trHeight w:val="500"/>
        </w:trPr>
        <w:tc>
          <w:tcPr>
            <w:tcW w:w="779" w:type="dxa"/>
            <w:tcBorders>
              <w:tl2br w:val="single" w:sz="4" w:space="0" w:color="auto"/>
            </w:tcBorders>
            <w:tcMar>
              <w:left w:w="28" w:type="dxa"/>
              <w:right w:w="28" w:type="dxa"/>
            </w:tcMar>
            <w:vAlign w:val="center"/>
          </w:tcPr>
          <w:p w:rsidR="00D33F29" w:rsidRPr="003D0316" w:rsidRDefault="00995DB9">
            <w:pPr>
              <w:adjustRightInd w:val="0"/>
              <w:snapToGrid w:val="0"/>
              <w:jc w:val="right"/>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项目</w:t>
            </w:r>
          </w:p>
          <w:p w:rsidR="00D33F29" w:rsidRPr="003D0316" w:rsidRDefault="00995DB9">
            <w:pPr>
              <w:adjustRightInd w:val="0"/>
              <w:snapToGrid w:val="0"/>
              <w:jc w:val="left"/>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分类</w:t>
            </w:r>
          </w:p>
        </w:tc>
        <w:tc>
          <w:tcPr>
            <w:tcW w:w="2760"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污染物名称</w:t>
            </w:r>
          </w:p>
        </w:tc>
        <w:tc>
          <w:tcPr>
            <w:tcW w:w="1576"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现有工程</w:t>
            </w:r>
          </w:p>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排放量（固体废物产生量）</w:t>
            </w:r>
            <w:r w:rsidRPr="003D0316">
              <w:rPr>
                <w:rFonts w:eastAsia="黑体"/>
                <w:snapToGrid w:val="0"/>
                <w:color w:val="000000" w:themeColor="text1"/>
                <w:spacing w:val="-6"/>
                <w:kern w:val="21"/>
                <w:szCs w:val="21"/>
              </w:rPr>
              <w:fldChar w:fldCharType="begin"/>
            </w:r>
            <w:r w:rsidRPr="003D0316">
              <w:rPr>
                <w:rFonts w:eastAsia="黑体"/>
                <w:snapToGrid w:val="0"/>
                <w:color w:val="000000" w:themeColor="text1"/>
                <w:spacing w:val="-6"/>
                <w:kern w:val="21"/>
                <w:szCs w:val="21"/>
              </w:rPr>
              <w:instrText xml:space="preserve"> = 1 \* GB3 \* MERGEFORMAT </w:instrText>
            </w:r>
            <w:r w:rsidRPr="003D0316">
              <w:rPr>
                <w:rFonts w:eastAsia="黑体"/>
                <w:snapToGrid w:val="0"/>
                <w:color w:val="000000" w:themeColor="text1"/>
                <w:spacing w:val="-6"/>
                <w:kern w:val="21"/>
                <w:szCs w:val="21"/>
              </w:rPr>
              <w:fldChar w:fldCharType="separate"/>
            </w:r>
            <w:r w:rsidR="00470DBF" w:rsidRPr="003D0316">
              <w:rPr>
                <w:rFonts w:ascii="宋体" w:hAnsi="宋体" w:cs="宋体" w:hint="eastAsia"/>
                <w:color w:val="000000" w:themeColor="text1"/>
                <w:szCs w:val="21"/>
              </w:rPr>
              <w:t>①</w:t>
            </w:r>
            <w:r w:rsidRPr="003D0316">
              <w:rPr>
                <w:rFonts w:eastAsia="黑体"/>
                <w:snapToGrid w:val="0"/>
                <w:color w:val="000000" w:themeColor="text1"/>
                <w:spacing w:val="-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182"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现有工程</w:t>
            </w:r>
          </w:p>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许可排放量</w:t>
            </w:r>
          </w:p>
          <w:p w:rsidR="00D33F29" w:rsidRPr="003D0316" w:rsidRDefault="00995DB9">
            <w:pPr>
              <w:adjustRightInd w:val="0"/>
              <w:snapToGrid w:val="0"/>
              <w:spacing w:line="259" w:lineRule="auto"/>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fldChar w:fldCharType="begin"/>
            </w:r>
            <w:r w:rsidRPr="003D0316">
              <w:rPr>
                <w:rFonts w:eastAsia="黑体"/>
                <w:snapToGrid w:val="0"/>
                <w:color w:val="000000" w:themeColor="text1"/>
                <w:spacing w:val="-6"/>
                <w:kern w:val="21"/>
                <w:szCs w:val="21"/>
              </w:rPr>
              <w:instrText xml:space="preserve"> = 2 \* GB3 \* MERGEFORMAT </w:instrText>
            </w:r>
            <w:r w:rsidRPr="003D0316">
              <w:rPr>
                <w:rFonts w:eastAsia="黑体"/>
                <w:snapToGrid w:val="0"/>
                <w:color w:val="000000" w:themeColor="text1"/>
                <w:spacing w:val="-6"/>
                <w:kern w:val="21"/>
                <w:szCs w:val="21"/>
              </w:rPr>
              <w:fldChar w:fldCharType="separate"/>
            </w:r>
            <w:r w:rsidR="00470DBF" w:rsidRPr="003D0316">
              <w:rPr>
                <w:rFonts w:ascii="宋体" w:hAnsi="宋体" w:cs="宋体" w:hint="eastAsia"/>
                <w:snapToGrid w:val="0"/>
                <w:color w:val="000000" w:themeColor="text1"/>
                <w:spacing w:val="-6"/>
                <w:kern w:val="21"/>
                <w:szCs w:val="21"/>
              </w:rPr>
              <w:t>②</w:t>
            </w:r>
            <w:r w:rsidRPr="003D0316">
              <w:rPr>
                <w:rFonts w:eastAsia="黑体"/>
                <w:snapToGrid w:val="0"/>
                <w:color w:val="000000" w:themeColor="text1"/>
                <w:spacing w:val="-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403"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在建工程</w:t>
            </w:r>
          </w:p>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排放量（固体废物产生量）</w:t>
            </w:r>
            <w:r w:rsidRPr="003D0316">
              <w:rPr>
                <w:rFonts w:eastAsia="黑体"/>
                <w:snapToGrid w:val="0"/>
                <w:color w:val="000000" w:themeColor="text1"/>
                <w:spacing w:val="-6"/>
                <w:kern w:val="21"/>
                <w:szCs w:val="21"/>
              </w:rPr>
              <w:fldChar w:fldCharType="begin"/>
            </w:r>
            <w:r w:rsidRPr="003D0316">
              <w:rPr>
                <w:rFonts w:eastAsia="黑体"/>
                <w:snapToGrid w:val="0"/>
                <w:color w:val="000000" w:themeColor="text1"/>
                <w:spacing w:val="-6"/>
                <w:kern w:val="21"/>
                <w:szCs w:val="21"/>
              </w:rPr>
              <w:instrText xml:space="preserve"> = 3 \* GB3 \* MERGEFORMAT </w:instrText>
            </w:r>
            <w:r w:rsidRPr="003D0316">
              <w:rPr>
                <w:rFonts w:eastAsia="黑体"/>
                <w:snapToGrid w:val="0"/>
                <w:color w:val="000000" w:themeColor="text1"/>
                <w:spacing w:val="-6"/>
                <w:kern w:val="21"/>
                <w:szCs w:val="21"/>
              </w:rPr>
              <w:fldChar w:fldCharType="separate"/>
            </w:r>
            <w:r w:rsidRPr="003D0316">
              <w:rPr>
                <w:rFonts w:ascii="宋体" w:hAnsi="宋体" w:cs="宋体" w:hint="eastAsia"/>
                <w:color w:val="000000" w:themeColor="text1"/>
                <w:szCs w:val="21"/>
              </w:rPr>
              <w:t>③</w:t>
            </w:r>
            <w:r w:rsidRPr="003D0316">
              <w:rPr>
                <w:rFonts w:eastAsia="黑体"/>
                <w:snapToGrid w:val="0"/>
                <w:color w:val="000000" w:themeColor="text1"/>
                <w:spacing w:val="-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563"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本项目</w:t>
            </w:r>
          </w:p>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排放量（固体废物产生量）</w:t>
            </w:r>
            <w:r w:rsidRPr="003D0316">
              <w:rPr>
                <w:rFonts w:eastAsia="黑体"/>
                <w:snapToGrid w:val="0"/>
                <w:color w:val="000000" w:themeColor="text1"/>
                <w:spacing w:val="-6"/>
                <w:kern w:val="21"/>
                <w:szCs w:val="21"/>
              </w:rPr>
              <w:fldChar w:fldCharType="begin"/>
            </w:r>
            <w:r w:rsidRPr="003D0316">
              <w:rPr>
                <w:rFonts w:eastAsia="黑体"/>
                <w:snapToGrid w:val="0"/>
                <w:color w:val="000000" w:themeColor="text1"/>
                <w:spacing w:val="-6"/>
                <w:kern w:val="21"/>
                <w:szCs w:val="21"/>
              </w:rPr>
              <w:instrText xml:space="preserve"> = 4 \* GB3 \* MERGEFORMAT </w:instrText>
            </w:r>
            <w:r w:rsidRPr="003D0316">
              <w:rPr>
                <w:rFonts w:eastAsia="黑体"/>
                <w:snapToGrid w:val="0"/>
                <w:color w:val="000000" w:themeColor="text1"/>
                <w:spacing w:val="-6"/>
                <w:kern w:val="21"/>
                <w:szCs w:val="21"/>
              </w:rPr>
              <w:fldChar w:fldCharType="separate"/>
            </w:r>
            <w:r w:rsidRPr="003D0316">
              <w:rPr>
                <w:rFonts w:ascii="宋体" w:hAnsi="宋体" w:cs="宋体" w:hint="eastAsia"/>
                <w:color w:val="000000" w:themeColor="text1"/>
                <w:szCs w:val="21"/>
              </w:rPr>
              <w:t>④</w:t>
            </w:r>
            <w:r w:rsidRPr="003D0316">
              <w:rPr>
                <w:rFonts w:eastAsia="黑体"/>
                <w:snapToGrid w:val="0"/>
                <w:color w:val="000000" w:themeColor="text1"/>
                <w:spacing w:val="-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765"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16"/>
                <w:kern w:val="21"/>
                <w:szCs w:val="21"/>
              </w:rPr>
            </w:pPr>
            <w:r w:rsidRPr="003D0316">
              <w:rPr>
                <w:rFonts w:eastAsia="黑体"/>
                <w:snapToGrid w:val="0"/>
                <w:color w:val="000000" w:themeColor="text1"/>
                <w:spacing w:val="-16"/>
                <w:kern w:val="21"/>
                <w:szCs w:val="21"/>
              </w:rPr>
              <w:t>以新带老削减量</w:t>
            </w:r>
          </w:p>
          <w:p w:rsidR="00D33F29" w:rsidRPr="003D0316" w:rsidRDefault="00995DB9">
            <w:pPr>
              <w:adjustRightInd w:val="0"/>
              <w:snapToGrid w:val="0"/>
              <w:jc w:val="center"/>
              <w:rPr>
                <w:rFonts w:eastAsia="黑体"/>
                <w:snapToGrid w:val="0"/>
                <w:color w:val="000000" w:themeColor="text1"/>
                <w:spacing w:val="-16"/>
                <w:kern w:val="21"/>
                <w:szCs w:val="21"/>
              </w:rPr>
            </w:pPr>
            <w:r w:rsidRPr="003D0316">
              <w:rPr>
                <w:rFonts w:eastAsia="黑体"/>
                <w:snapToGrid w:val="0"/>
                <w:color w:val="000000" w:themeColor="text1"/>
                <w:spacing w:val="-16"/>
                <w:kern w:val="21"/>
                <w:szCs w:val="21"/>
              </w:rPr>
              <w:t>（新建项目不填）</w:t>
            </w:r>
            <w:r w:rsidRPr="003D0316">
              <w:rPr>
                <w:rFonts w:eastAsia="黑体"/>
                <w:snapToGrid w:val="0"/>
                <w:color w:val="000000" w:themeColor="text1"/>
                <w:spacing w:val="-16"/>
                <w:kern w:val="21"/>
                <w:szCs w:val="21"/>
              </w:rPr>
              <w:fldChar w:fldCharType="begin"/>
            </w:r>
            <w:r w:rsidRPr="003D0316">
              <w:rPr>
                <w:rFonts w:eastAsia="黑体"/>
                <w:snapToGrid w:val="0"/>
                <w:color w:val="000000" w:themeColor="text1"/>
                <w:spacing w:val="-16"/>
                <w:kern w:val="21"/>
                <w:szCs w:val="21"/>
              </w:rPr>
              <w:instrText xml:space="preserve"> = 5 \* GB3 \* MERGEFORMAT </w:instrText>
            </w:r>
            <w:r w:rsidRPr="003D0316">
              <w:rPr>
                <w:rFonts w:eastAsia="黑体"/>
                <w:snapToGrid w:val="0"/>
                <w:color w:val="000000" w:themeColor="text1"/>
                <w:spacing w:val="-16"/>
                <w:kern w:val="21"/>
                <w:szCs w:val="21"/>
              </w:rPr>
              <w:fldChar w:fldCharType="separate"/>
            </w:r>
            <w:r w:rsidR="0097027B" w:rsidRPr="003D0316">
              <w:rPr>
                <w:rFonts w:ascii="宋体" w:hAnsi="宋体" w:cs="宋体" w:hint="eastAsia"/>
                <w:color w:val="000000" w:themeColor="text1"/>
                <w:szCs w:val="21"/>
              </w:rPr>
              <w:t>⑤</w:t>
            </w:r>
            <w:r w:rsidRPr="003D0316">
              <w:rPr>
                <w:rFonts w:eastAsia="黑体"/>
                <w:snapToGrid w:val="0"/>
                <w:color w:val="000000" w:themeColor="text1"/>
                <w:spacing w:val="-1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575"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16"/>
                <w:kern w:val="21"/>
                <w:szCs w:val="21"/>
              </w:rPr>
            </w:pPr>
            <w:r w:rsidRPr="003D0316">
              <w:rPr>
                <w:rFonts w:eastAsia="黑体"/>
                <w:snapToGrid w:val="0"/>
                <w:color w:val="000000" w:themeColor="text1"/>
                <w:spacing w:val="-16"/>
                <w:kern w:val="21"/>
                <w:szCs w:val="21"/>
              </w:rPr>
              <w:t>本项目建成后</w:t>
            </w:r>
          </w:p>
          <w:p w:rsidR="00D33F29" w:rsidRPr="003D0316" w:rsidRDefault="00995DB9">
            <w:pPr>
              <w:adjustRightInd w:val="0"/>
              <w:snapToGrid w:val="0"/>
              <w:jc w:val="center"/>
              <w:rPr>
                <w:rFonts w:eastAsia="黑体"/>
                <w:snapToGrid w:val="0"/>
                <w:color w:val="000000" w:themeColor="text1"/>
                <w:spacing w:val="-16"/>
                <w:kern w:val="21"/>
                <w:szCs w:val="21"/>
              </w:rPr>
            </w:pPr>
            <w:r w:rsidRPr="003D0316">
              <w:rPr>
                <w:rFonts w:eastAsia="黑体"/>
                <w:snapToGrid w:val="0"/>
                <w:color w:val="000000" w:themeColor="text1"/>
                <w:spacing w:val="-16"/>
                <w:kern w:val="21"/>
                <w:szCs w:val="21"/>
              </w:rPr>
              <w:t>全厂排放量（固体废物产生量）</w:t>
            </w:r>
            <w:r w:rsidRPr="003D0316">
              <w:rPr>
                <w:rFonts w:eastAsia="黑体"/>
                <w:snapToGrid w:val="0"/>
                <w:color w:val="000000" w:themeColor="text1"/>
                <w:spacing w:val="-16"/>
                <w:kern w:val="21"/>
                <w:szCs w:val="21"/>
              </w:rPr>
              <w:fldChar w:fldCharType="begin"/>
            </w:r>
            <w:r w:rsidRPr="003D0316">
              <w:rPr>
                <w:rFonts w:eastAsia="黑体"/>
                <w:snapToGrid w:val="0"/>
                <w:color w:val="000000" w:themeColor="text1"/>
                <w:spacing w:val="-16"/>
                <w:kern w:val="21"/>
                <w:szCs w:val="21"/>
              </w:rPr>
              <w:instrText xml:space="preserve"> = 6 \* GB3 \* MERGEFORMAT </w:instrText>
            </w:r>
            <w:r w:rsidRPr="003D0316">
              <w:rPr>
                <w:rFonts w:eastAsia="黑体"/>
                <w:snapToGrid w:val="0"/>
                <w:color w:val="000000" w:themeColor="text1"/>
                <w:spacing w:val="-16"/>
                <w:kern w:val="21"/>
                <w:szCs w:val="21"/>
              </w:rPr>
              <w:fldChar w:fldCharType="separate"/>
            </w:r>
            <w:r w:rsidRPr="003D0316">
              <w:rPr>
                <w:rFonts w:ascii="宋体" w:hAnsi="宋体" w:cs="宋体" w:hint="eastAsia"/>
                <w:color w:val="000000" w:themeColor="text1"/>
                <w:szCs w:val="21"/>
              </w:rPr>
              <w:t>⑥</w:t>
            </w:r>
            <w:r w:rsidRPr="003D0316">
              <w:rPr>
                <w:rFonts w:eastAsia="黑体"/>
                <w:snapToGrid w:val="0"/>
                <w:color w:val="000000" w:themeColor="text1"/>
                <w:spacing w:val="-1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c>
          <w:tcPr>
            <w:tcW w:w="1214" w:type="dxa"/>
            <w:tcMar>
              <w:left w:w="28" w:type="dxa"/>
              <w:right w:w="28" w:type="dxa"/>
            </w:tcMar>
            <w:vAlign w:val="center"/>
          </w:tcPr>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t>变化量</w:t>
            </w:r>
          </w:p>
          <w:p w:rsidR="00D33F29" w:rsidRPr="003D0316" w:rsidRDefault="00995DB9">
            <w:pPr>
              <w:adjustRightInd w:val="0"/>
              <w:snapToGrid w:val="0"/>
              <w:jc w:val="center"/>
              <w:rPr>
                <w:rFonts w:eastAsia="黑体"/>
                <w:snapToGrid w:val="0"/>
                <w:color w:val="000000" w:themeColor="text1"/>
                <w:spacing w:val="-6"/>
                <w:kern w:val="21"/>
                <w:szCs w:val="21"/>
              </w:rPr>
            </w:pPr>
            <w:r w:rsidRPr="003D0316">
              <w:rPr>
                <w:rFonts w:eastAsia="黑体"/>
                <w:snapToGrid w:val="0"/>
                <w:color w:val="000000" w:themeColor="text1"/>
                <w:spacing w:val="-6"/>
                <w:kern w:val="21"/>
                <w:szCs w:val="21"/>
              </w:rPr>
              <w:fldChar w:fldCharType="begin"/>
            </w:r>
            <w:r w:rsidRPr="003D0316">
              <w:rPr>
                <w:rFonts w:eastAsia="黑体"/>
                <w:snapToGrid w:val="0"/>
                <w:color w:val="000000" w:themeColor="text1"/>
                <w:spacing w:val="-6"/>
                <w:kern w:val="21"/>
                <w:szCs w:val="21"/>
              </w:rPr>
              <w:instrText xml:space="preserve"> = 7 \* GB3 \* MERGEFORMAT </w:instrText>
            </w:r>
            <w:r w:rsidRPr="003D0316">
              <w:rPr>
                <w:rFonts w:eastAsia="黑体"/>
                <w:snapToGrid w:val="0"/>
                <w:color w:val="000000" w:themeColor="text1"/>
                <w:spacing w:val="-6"/>
                <w:kern w:val="21"/>
                <w:szCs w:val="21"/>
              </w:rPr>
              <w:fldChar w:fldCharType="separate"/>
            </w:r>
            <w:r w:rsidRPr="003D0316">
              <w:rPr>
                <w:rFonts w:ascii="宋体" w:hAnsi="宋体" w:cs="宋体" w:hint="eastAsia"/>
                <w:color w:val="000000" w:themeColor="text1"/>
                <w:szCs w:val="21"/>
              </w:rPr>
              <w:t>⑦</w:t>
            </w:r>
            <w:r w:rsidRPr="003D0316">
              <w:rPr>
                <w:rFonts w:eastAsia="黑体"/>
                <w:snapToGrid w:val="0"/>
                <w:color w:val="000000" w:themeColor="text1"/>
                <w:spacing w:val="-6"/>
                <w:kern w:val="21"/>
                <w:szCs w:val="21"/>
              </w:rPr>
              <w:fldChar w:fldCharType="end"/>
            </w:r>
            <w:r w:rsidRPr="003D0316">
              <w:rPr>
                <w:rFonts w:eastAsia="黑体" w:hint="eastAsia"/>
                <w:snapToGrid w:val="0"/>
                <w:color w:val="000000" w:themeColor="text1"/>
                <w:spacing w:val="-6"/>
                <w:kern w:val="21"/>
                <w:szCs w:val="21"/>
              </w:rPr>
              <w:t>（</w:t>
            </w:r>
            <w:r w:rsidRPr="003D0316">
              <w:rPr>
                <w:rFonts w:eastAsia="黑体" w:hint="eastAsia"/>
                <w:snapToGrid w:val="0"/>
                <w:color w:val="000000" w:themeColor="text1"/>
                <w:spacing w:val="-6"/>
                <w:kern w:val="21"/>
                <w:szCs w:val="21"/>
              </w:rPr>
              <w:t>t/a</w:t>
            </w:r>
            <w:r w:rsidRPr="003D0316">
              <w:rPr>
                <w:rFonts w:eastAsia="黑体" w:hint="eastAsia"/>
                <w:snapToGrid w:val="0"/>
                <w:color w:val="000000" w:themeColor="text1"/>
                <w:spacing w:val="-6"/>
                <w:kern w:val="21"/>
                <w:szCs w:val="21"/>
              </w:rPr>
              <w:t>）</w:t>
            </w:r>
          </w:p>
        </w:tc>
      </w:tr>
      <w:tr w:rsidR="003D0316" w:rsidRPr="003D0316">
        <w:trPr>
          <w:trHeight w:val="173"/>
        </w:trPr>
        <w:tc>
          <w:tcPr>
            <w:tcW w:w="779" w:type="dxa"/>
            <w:vMerge w:val="restart"/>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废气</w:t>
            </w: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氨</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B01758">
            <w:pPr>
              <w:adjustRightInd w:val="0"/>
              <w:snapToGrid w:val="0"/>
              <w:jc w:val="center"/>
              <w:rPr>
                <w:snapToGrid w:val="0"/>
                <w:color w:val="000000" w:themeColor="text1"/>
                <w:kern w:val="21"/>
                <w:szCs w:val="21"/>
              </w:rPr>
            </w:pPr>
            <w:r w:rsidRPr="003D0316">
              <w:rPr>
                <w:snapToGrid w:val="0"/>
                <w:color w:val="000000" w:themeColor="text1"/>
                <w:kern w:val="21"/>
                <w:szCs w:val="21"/>
              </w:rPr>
              <w:t>0.4721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B01758">
            <w:pPr>
              <w:adjustRightInd w:val="0"/>
              <w:snapToGrid w:val="0"/>
              <w:jc w:val="center"/>
              <w:rPr>
                <w:snapToGrid w:val="0"/>
                <w:color w:val="000000" w:themeColor="text1"/>
                <w:kern w:val="21"/>
                <w:szCs w:val="21"/>
              </w:rPr>
            </w:pPr>
            <w:r w:rsidRPr="003D0316">
              <w:rPr>
                <w:snapToGrid w:val="0"/>
                <w:color w:val="000000" w:themeColor="text1"/>
                <w:kern w:val="21"/>
                <w:szCs w:val="21"/>
              </w:rPr>
              <w:t>0.4721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00B01758" w:rsidRPr="003D0316">
              <w:rPr>
                <w:snapToGrid w:val="0"/>
                <w:color w:val="000000" w:themeColor="text1"/>
                <w:kern w:val="21"/>
                <w:szCs w:val="21"/>
              </w:rPr>
              <w:t>0.4721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硫化氢</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14549D">
            <w:pPr>
              <w:adjustRightInd w:val="0"/>
              <w:snapToGrid w:val="0"/>
              <w:jc w:val="center"/>
              <w:rPr>
                <w:snapToGrid w:val="0"/>
                <w:color w:val="000000" w:themeColor="text1"/>
                <w:kern w:val="21"/>
                <w:szCs w:val="21"/>
              </w:rPr>
            </w:pPr>
            <w:r w:rsidRPr="003D0316">
              <w:rPr>
                <w:snapToGrid w:val="0"/>
                <w:color w:val="000000" w:themeColor="text1"/>
                <w:kern w:val="21"/>
                <w:szCs w:val="21"/>
              </w:rPr>
              <w:t>0.0416</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14549D">
            <w:pPr>
              <w:adjustRightInd w:val="0"/>
              <w:snapToGrid w:val="0"/>
              <w:jc w:val="center"/>
              <w:rPr>
                <w:snapToGrid w:val="0"/>
                <w:color w:val="000000" w:themeColor="text1"/>
                <w:kern w:val="21"/>
                <w:szCs w:val="21"/>
              </w:rPr>
            </w:pPr>
            <w:r w:rsidRPr="003D0316">
              <w:rPr>
                <w:snapToGrid w:val="0"/>
                <w:color w:val="000000" w:themeColor="text1"/>
                <w:kern w:val="21"/>
                <w:szCs w:val="21"/>
              </w:rPr>
              <w:t>0.0416</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0014549D" w:rsidRPr="003D0316">
              <w:rPr>
                <w:snapToGrid w:val="0"/>
                <w:color w:val="000000" w:themeColor="text1"/>
                <w:kern w:val="21"/>
                <w:szCs w:val="21"/>
              </w:rPr>
              <w:t>0.0416</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颗粒物</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0.0446</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0.0446</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+0.0446</w:t>
            </w:r>
          </w:p>
        </w:tc>
      </w:tr>
      <w:tr w:rsidR="003D0316" w:rsidRPr="003D0316">
        <w:trPr>
          <w:trHeight w:val="173"/>
        </w:trPr>
        <w:tc>
          <w:tcPr>
            <w:tcW w:w="779" w:type="dxa"/>
            <w:vMerge w:val="restart"/>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废水</w:t>
            </w: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废水量</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1084.5</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jc w:val="center"/>
              <w:rPr>
                <w:snapToGrid w:val="0"/>
                <w:color w:val="000000" w:themeColor="text1"/>
                <w:kern w:val="21"/>
                <w:szCs w:val="21"/>
              </w:rPr>
            </w:pPr>
            <w:r w:rsidRPr="003D0316">
              <w:rPr>
                <w:snapToGrid w:val="0"/>
                <w:color w:val="000000" w:themeColor="text1"/>
                <w:kern w:val="21"/>
                <w:szCs w:val="21"/>
              </w:rPr>
              <w:t>1084.5</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+1084.5</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COD</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0.2061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0.2061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rFonts w:hint="eastAsia"/>
                <w:snapToGrid w:val="0"/>
                <w:color w:val="000000" w:themeColor="text1"/>
                <w:kern w:val="21"/>
                <w:szCs w:val="21"/>
              </w:rPr>
              <w:t>0.2061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氨氮</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0.0108</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0.0108</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rFonts w:hint="eastAsia"/>
                <w:snapToGrid w:val="0"/>
                <w:color w:val="000000" w:themeColor="text1"/>
                <w:kern w:val="21"/>
                <w:szCs w:val="21"/>
              </w:rPr>
              <w:t>0.0108</w:t>
            </w:r>
          </w:p>
        </w:tc>
      </w:tr>
      <w:tr w:rsidR="003D0316" w:rsidRPr="003D0316">
        <w:trPr>
          <w:trHeight w:val="173"/>
        </w:trPr>
        <w:tc>
          <w:tcPr>
            <w:tcW w:w="779" w:type="dxa"/>
            <w:vMerge w:val="restart"/>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一般工业</w:t>
            </w:r>
          </w:p>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固体废物</w:t>
            </w: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除尘灰</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7E01AD">
            <w:pPr>
              <w:adjustRightInd w:val="0"/>
              <w:snapToGrid w:val="0"/>
              <w:jc w:val="center"/>
              <w:rPr>
                <w:snapToGrid w:val="0"/>
                <w:color w:val="000000" w:themeColor="text1"/>
                <w:kern w:val="21"/>
                <w:szCs w:val="21"/>
              </w:rPr>
            </w:pPr>
            <w:r w:rsidRPr="003D0316">
              <w:rPr>
                <w:color w:val="000000" w:themeColor="text1"/>
                <w:szCs w:val="21"/>
              </w:rPr>
              <w:t>0.8464</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7E01AD">
            <w:pPr>
              <w:adjustRightInd w:val="0"/>
              <w:snapToGrid w:val="0"/>
              <w:jc w:val="center"/>
              <w:rPr>
                <w:snapToGrid w:val="0"/>
                <w:color w:val="000000" w:themeColor="text1"/>
                <w:kern w:val="21"/>
                <w:szCs w:val="21"/>
              </w:rPr>
            </w:pPr>
            <w:r w:rsidRPr="003D0316">
              <w:rPr>
                <w:color w:val="000000" w:themeColor="text1"/>
                <w:szCs w:val="21"/>
              </w:rPr>
              <w:t>0.8464</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007E01AD" w:rsidRPr="003D0316">
              <w:rPr>
                <w:color w:val="000000" w:themeColor="text1"/>
                <w:szCs w:val="21"/>
              </w:rPr>
              <w:t>0.8464</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kern w:val="0"/>
                <w:szCs w:val="21"/>
              </w:rPr>
              <w:t>废布袋</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0.05</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0.05</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+0.05</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废包装袋</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snapToGrid w:val="0"/>
                <w:color w:val="000000" w:themeColor="text1"/>
                <w:kern w:val="21"/>
                <w:szCs w:val="21"/>
              </w:rPr>
            </w:pPr>
            <w:r w:rsidRPr="003D0316">
              <w:rPr>
                <w:color w:val="000000" w:themeColor="text1"/>
                <w:szCs w:val="21"/>
              </w:rPr>
              <w:t>0.2</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snapToGrid w:val="0"/>
                <w:color w:val="000000" w:themeColor="text1"/>
                <w:kern w:val="21"/>
                <w:szCs w:val="21"/>
              </w:rPr>
            </w:pPr>
            <w:r w:rsidRPr="003D0316">
              <w:rPr>
                <w:color w:val="000000" w:themeColor="text1"/>
                <w:szCs w:val="21"/>
              </w:rPr>
              <w:t>0.2</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color w:val="000000" w:themeColor="text1"/>
                <w:szCs w:val="21"/>
              </w:rPr>
              <w:t>0.2</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rFonts w:cs="Calibri"/>
                <w:color w:val="000000" w:themeColor="text1"/>
                <w:szCs w:val="21"/>
              </w:rPr>
            </w:pPr>
            <w:r w:rsidRPr="003D0316">
              <w:rPr>
                <w:rFonts w:hint="eastAsia"/>
                <w:color w:val="000000" w:themeColor="text1"/>
                <w:szCs w:val="21"/>
              </w:rPr>
              <w:t>废试剂瓶</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color w:val="000000" w:themeColor="text1"/>
                <w:szCs w:val="21"/>
              </w:rPr>
              <w:t>+</w:t>
            </w:r>
            <w:r w:rsidRPr="003D0316">
              <w:rPr>
                <w:rFonts w:hint="eastAsia"/>
                <w:color w:val="000000" w:themeColor="text1"/>
                <w:szCs w:val="21"/>
              </w:rPr>
              <w:t>0</w:t>
            </w:r>
            <w:r w:rsidRPr="003D0316">
              <w:rPr>
                <w:color w:val="000000" w:themeColor="text1"/>
                <w:szCs w:val="21"/>
              </w:rPr>
              <w:t>.001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不合格产品</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14549D">
            <w:pPr>
              <w:adjustRightInd w:val="0"/>
              <w:snapToGrid w:val="0"/>
              <w:jc w:val="center"/>
              <w:rPr>
                <w:color w:val="000000" w:themeColor="text1"/>
                <w:szCs w:val="21"/>
              </w:rPr>
            </w:pPr>
            <w:r w:rsidRPr="003D0316">
              <w:rPr>
                <w:color w:val="000000" w:themeColor="text1"/>
                <w:szCs w:val="21"/>
              </w:rPr>
              <w:t>6.6571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14549D">
            <w:pPr>
              <w:adjustRightInd w:val="0"/>
              <w:snapToGrid w:val="0"/>
              <w:jc w:val="center"/>
              <w:rPr>
                <w:color w:val="000000" w:themeColor="text1"/>
                <w:szCs w:val="21"/>
              </w:rPr>
            </w:pPr>
            <w:r w:rsidRPr="003D0316">
              <w:rPr>
                <w:color w:val="000000" w:themeColor="text1"/>
                <w:szCs w:val="21"/>
              </w:rPr>
              <w:t>6.6571</w:t>
            </w:r>
          </w:p>
        </w:tc>
        <w:tc>
          <w:tcPr>
            <w:tcW w:w="1214" w:type="dxa"/>
            <w:vAlign w:val="center"/>
          </w:tcPr>
          <w:p w:rsidR="00D33F29" w:rsidRPr="003D0316" w:rsidRDefault="00995DB9">
            <w:pPr>
              <w:adjustRightInd w:val="0"/>
              <w:snapToGrid w:val="0"/>
              <w:jc w:val="center"/>
              <w:rPr>
                <w:color w:val="000000" w:themeColor="text1"/>
                <w:szCs w:val="21"/>
              </w:rPr>
            </w:pPr>
            <w:r w:rsidRPr="003D0316">
              <w:rPr>
                <w:snapToGrid w:val="0"/>
                <w:color w:val="000000" w:themeColor="text1"/>
                <w:kern w:val="21"/>
                <w:szCs w:val="21"/>
              </w:rPr>
              <w:t>+</w:t>
            </w:r>
            <w:r w:rsidR="0014549D" w:rsidRPr="003D0316">
              <w:rPr>
                <w:color w:val="000000" w:themeColor="text1"/>
                <w:szCs w:val="21"/>
              </w:rPr>
              <w:t>6.6571</w:t>
            </w:r>
          </w:p>
        </w:tc>
      </w:tr>
      <w:tr w:rsidR="003D0316" w:rsidRPr="003D0316">
        <w:trPr>
          <w:trHeight w:val="173"/>
        </w:trPr>
        <w:tc>
          <w:tcPr>
            <w:tcW w:w="779" w:type="dxa"/>
            <w:vMerge w:val="restart"/>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危险废物</w:t>
            </w:r>
          </w:p>
        </w:tc>
        <w:tc>
          <w:tcPr>
            <w:tcW w:w="2760" w:type="dxa"/>
            <w:vAlign w:val="center"/>
          </w:tcPr>
          <w:p w:rsidR="00D33F29" w:rsidRPr="003D0316" w:rsidRDefault="00995DB9">
            <w:pPr>
              <w:adjustRightInd w:val="0"/>
              <w:snapToGrid w:val="0"/>
              <w:jc w:val="center"/>
              <w:rPr>
                <w:color w:val="000000" w:themeColor="text1"/>
                <w:szCs w:val="21"/>
              </w:rPr>
            </w:pPr>
            <w:r w:rsidRPr="003D0316">
              <w:rPr>
                <w:rFonts w:cs="Calibri" w:hint="eastAsia"/>
                <w:color w:val="000000" w:themeColor="text1"/>
                <w:szCs w:val="21"/>
              </w:rPr>
              <w:t>废生物除臭填料</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rFonts w:hint="eastAsia"/>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1214" w:type="dxa"/>
            <w:vAlign w:val="center"/>
          </w:tcPr>
          <w:p w:rsidR="00D33F29" w:rsidRPr="003D0316" w:rsidRDefault="00995DB9">
            <w:pPr>
              <w:adjustRightInd w:val="0"/>
              <w:snapToGrid w:val="0"/>
              <w:jc w:val="center"/>
              <w:rPr>
                <w:color w:val="000000" w:themeColor="text1"/>
                <w:szCs w:val="21"/>
              </w:rPr>
            </w:pPr>
            <w:r w:rsidRPr="003D0316">
              <w:rPr>
                <w:snapToGrid w:val="0"/>
                <w:color w:val="000000" w:themeColor="text1"/>
                <w:kern w:val="21"/>
                <w:szCs w:val="21"/>
              </w:rPr>
              <w:t>+</w:t>
            </w:r>
            <w:r w:rsidRPr="003D0316">
              <w:rPr>
                <w:color w:val="000000" w:themeColor="text1"/>
                <w:szCs w:val="21"/>
              </w:rPr>
              <w:t>0.1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化验室废液</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color w:val="000000" w:themeColor="text1"/>
                <w:szCs w:val="21"/>
              </w:rPr>
              <w:t>0.1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+0.1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rFonts w:hint="eastAsia"/>
                <w:color w:val="000000" w:themeColor="text1"/>
                <w:szCs w:val="21"/>
              </w:rPr>
              <w:t>0</w:t>
            </w:r>
            <w:r w:rsidRPr="003D0316">
              <w:rPr>
                <w:color w:val="000000" w:themeColor="text1"/>
                <w:szCs w:val="21"/>
              </w:rPr>
              <w:t>.001</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bCs/>
                <w:color w:val="000000" w:themeColor="text1"/>
                <w:szCs w:val="21"/>
              </w:rPr>
              <w:t>废润滑油桶</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.0005</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rFonts w:hint="eastAsia"/>
                <w:color w:val="000000" w:themeColor="text1"/>
                <w:szCs w:val="21"/>
              </w:rPr>
              <w:t>0</w:t>
            </w:r>
            <w:r w:rsidRPr="003D0316">
              <w:rPr>
                <w:color w:val="000000" w:themeColor="text1"/>
                <w:szCs w:val="21"/>
              </w:rPr>
              <w:t>.0005</w:t>
            </w:r>
          </w:p>
        </w:tc>
      </w:tr>
      <w:tr w:rsidR="003D0316" w:rsidRPr="003D0316">
        <w:trPr>
          <w:trHeight w:val="173"/>
        </w:trPr>
        <w:tc>
          <w:tcPr>
            <w:tcW w:w="779" w:type="dxa"/>
            <w:vMerge/>
            <w:vAlign w:val="center"/>
          </w:tcPr>
          <w:p w:rsidR="00D33F29" w:rsidRPr="003D0316" w:rsidRDefault="00D33F29">
            <w:pPr>
              <w:adjustRightInd w:val="0"/>
              <w:snapToGrid w:val="0"/>
              <w:jc w:val="center"/>
              <w:rPr>
                <w:snapToGrid w:val="0"/>
                <w:color w:val="000000" w:themeColor="text1"/>
                <w:kern w:val="21"/>
                <w:szCs w:val="21"/>
              </w:rPr>
            </w:pPr>
          </w:p>
        </w:tc>
        <w:tc>
          <w:tcPr>
            <w:tcW w:w="2760"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kern w:val="0"/>
                <w:szCs w:val="21"/>
              </w:rPr>
              <w:t>废含油手套及抹布</w:t>
            </w:r>
          </w:p>
        </w:tc>
        <w:tc>
          <w:tcPr>
            <w:tcW w:w="1576"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182"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403"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63"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765"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p>
        </w:tc>
        <w:tc>
          <w:tcPr>
            <w:tcW w:w="1575" w:type="dxa"/>
            <w:vAlign w:val="center"/>
          </w:tcPr>
          <w:p w:rsidR="00D33F29" w:rsidRPr="003D0316" w:rsidRDefault="00995DB9">
            <w:pPr>
              <w:adjustRightInd w:val="0"/>
              <w:snapToGrid w:val="0"/>
              <w:jc w:val="center"/>
              <w:rPr>
                <w:color w:val="000000" w:themeColor="text1"/>
                <w:szCs w:val="21"/>
              </w:rPr>
            </w:pPr>
            <w:r w:rsidRPr="003D0316">
              <w:rPr>
                <w:rFonts w:hint="eastAsia"/>
                <w:color w:val="000000" w:themeColor="text1"/>
                <w:szCs w:val="21"/>
              </w:rPr>
              <w:t>0</w:t>
            </w:r>
            <w:r w:rsidRPr="003D0316">
              <w:rPr>
                <w:color w:val="000000" w:themeColor="text1"/>
                <w:szCs w:val="21"/>
              </w:rPr>
              <w:t>.001</w:t>
            </w:r>
          </w:p>
        </w:tc>
        <w:tc>
          <w:tcPr>
            <w:tcW w:w="1214" w:type="dxa"/>
            <w:vAlign w:val="center"/>
          </w:tcPr>
          <w:p w:rsidR="00D33F29" w:rsidRPr="003D0316" w:rsidRDefault="00995DB9">
            <w:pPr>
              <w:adjustRightInd w:val="0"/>
              <w:snapToGrid w:val="0"/>
              <w:jc w:val="center"/>
              <w:rPr>
                <w:snapToGrid w:val="0"/>
                <w:color w:val="000000" w:themeColor="text1"/>
                <w:kern w:val="21"/>
                <w:szCs w:val="21"/>
              </w:rPr>
            </w:pPr>
            <w:r w:rsidRPr="003D0316">
              <w:rPr>
                <w:snapToGrid w:val="0"/>
                <w:color w:val="000000" w:themeColor="text1"/>
                <w:kern w:val="21"/>
                <w:szCs w:val="21"/>
              </w:rPr>
              <w:t>+</w:t>
            </w:r>
            <w:r w:rsidRPr="003D0316">
              <w:rPr>
                <w:rFonts w:hint="eastAsia"/>
                <w:color w:val="000000" w:themeColor="text1"/>
                <w:szCs w:val="21"/>
              </w:rPr>
              <w:t>0</w:t>
            </w:r>
            <w:r w:rsidRPr="003D0316">
              <w:rPr>
                <w:color w:val="000000" w:themeColor="text1"/>
                <w:szCs w:val="21"/>
              </w:rPr>
              <w:t>.001</w:t>
            </w:r>
          </w:p>
        </w:tc>
      </w:tr>
    </w:tbl>
    <w:p w:rsidR="00D33F29" w:rsidRPr="003D0316" w:rsidRDefault="00995DB9">
      <w:pPr>
        <w:pStyle w:val="afd"/>
        <w:spacing w:beforeLines="80" w:before="192" w:after="24"/>
        <w:jc w:val="left"/>
        <w:rPr>
          <w:rFonts w:hAnsi="宋体"/>
          <w:color w:val="000000" w:themeColor="text1"/>
          <w:lang w:val="en-US"/>
        </w:rPr>
      </w:pPr>
      <w:r w:rsidRPr="003D0316">
        <w:rPr>
          <w:rFonts w:ascii="Times New Roman"/>
          <w:snapToGrid w:val="0"/>
          <w:color w:val="000000" w:themeColor="text1"/>
          <w:kern w:val="21"/>
          <w:szCs w:val="21"/>
        </w:rPr>
        <w:t>注</w:t>
      </w:r>
      <w:r w:rsidRPr="003D0316">
        <w:rPr>
          <w:rFonts w:ascii="Times New Roman"/>
          <w:snapToGrid w:val="0"/>
          <w:color w:val="000000" w:themeColor="text1"/>
          <w:kern w:val="21"/>
          <w:szCs w:val="21"/>
          <w:lang w:val="en-US"/>
        </w:rPr>
        <w:t>：</w:t>
      </w:r>
      <w:r w:rsidRPr="003D0316">
        <w:rPr>
          <w:rFonts w:ascii="Times New Roman"/>
          <w:snapToGrid w:val="0"/>
          <w:color w:val="000000" w:themeColor="text1"/>
          <w:spacing w:val="-16"/>
          <w:kern w:val="21"/>
          <w:szCs w:val="21"/>
        </w:rPr>
        <w:fldChar w:fldCharType="begin"/>
      </w:r>
      <w:r w:rsidRPr="003D0316">
        <w:rPr>
          <w:rFonts w:ascii="Times New Roman"/>
          <w:snapToGrid w:val="0"/>
          <w:color w:val="000000" w:themeColor="text1"/>
          <w:spacing w:val="-16"/>
          <w:kern w:val="21"/>
          <w:szCs w:val="21"/>
          <w:lang w:val="en-US"/>
        </w:rPr>
        <w:instrText xml:space="preserve"> = 6 \* GB3 \* MERGEFORMAT </w:instrText>
      </w:r>
      <w:r w:rsidRPr="003D0316">
        <w:rPr>
          <w:rFonts w:ascii="Times New Roman"/>
          <w:snapToGrid w:val="0"/>
          <w:color w:val="000000" w:themeColor="text1"/>
          <w:spacing w:val="-16"/>
          <w:kern w:val="21"/>
          <w:szCs w:val="21"/>
        </w:rPr>
        <w:fldChar w:fldCharType="separate"/>
      </w:r>
      <w:r w:rsidRPr="003D0316">
        <w:rPr>
          <w:rFonts w:hAnsi="宋体" w:cs="宋体" w:hint="eastAsia"/>
          <w:color w:val="000000" w:themeColor="text1"/>
          <w:szCs w:val="21"/>
          <w:lang w:val="en-US"/>
        </w:rPr>
        <w:t>⑥</w:t>
      </w:r>
      <w:r w:rsidRPr="003D0316">
        <w:rPr>
          <w:rFonts w:ascii="Times New Roman"/>
          <w:snapToGrid w:val="0"/>
          <w:color w:val="000000" w:themeColor="text1"/>
          <w:spacing w:val="-16"/>
          <w:kern w:val="21"/>
          <w:szCs w:val="21"/>
        </w:rPr>
        <w:fldChar w:fldCharType="end"/>
      </w:r>
      <w:r w:rsidRPr="003D0316">
        <w:rPr>
          <w:rFonts w:ascii="Times New Roman"/>
          <w:snapToGrid w:val="0"/>
          <w:color w:val="000000" w:themeColor="text1"/>
          <w:spacing w:val="-16"/>
          <w:kern w:val="21"/>
          <w:szCs w:val="21"/>
          <w:lang w:val="en-US"/>
        </w:rPr>
        <w:t>=</w:t>
      </w:r>
      <w:r w:rsidRPr="003D0316">
        <w:rPr>
          <w:rFonts w:ascii="Times New Roman"/>
          <w:snapToGrid w:val="0"/>
          <w:color w:val="000000" w:themeColor="text1"/>
          <w:spacing w:val="-6"/>
          <w:kern w:val="21"/>
          <w:szCs w:val="21"/>
        </w:rPr>
        <w:fldChar w:fldCharType="begin"/>
      </w:r>
      <w:r w:rsidRPr="003D0316">
        <w:rPr>
          <w:rFonts w:ascii="Times New Roman"/>
          <w:snapToGrid w:val="0"/>
          <w:color w:val="000000" w:themeColor="text1"/>
          <w:spacing w:val="-6"/>
          <w:kern w:val="21"/>
          <w:szCs w:val="21"/>
          <w:lang w:val="en-US"/>
        </w:rPr>
        <w:instrText xml:space="preserve"> = 1 \* GB3 \* MERGEFORMAT </w:instrText>
      </w:r>
      <w:r w:rsidRPr="003D0316">
        <w:rPr>
          <w:rFonts w:ascii="Times New Roman"/>
          <w:snapToGrid w:val="0"/>
          <w:color w:val="000000" w:themeColor="text1"/>
          <w:spacing w:val="-6"/>
          <w:kern w:val="21"/>
          <w:szCs w:val="21"/>
        </w:rPr>
        <w:fldChar w:fldCharType="separate"/>
      </w:r>
      <w:r w:rsidR="00470DBF" w:rsidRPr="003D0316">
        <w:rPr>
          <w:rFonts w:hAnsi="宋体" w:cs="宋体" w:hint="eastAsia"/>
          <w:color w:val="000000" w:themeColor="text1"/>
          <w:szCs w:val="21"/>
          <w:lang w:val="en-US"/>
        </w:rPr>
        <w:t>①</w:t>
      </w:r>
      <w:r w:rsidRPr="003D0316">
        <w:rPr>
          <w:rFonts w:ascii="Times New Roman"/>
          <w:snapToGrid w:val="0"/>
          <w:color w:val="000000" w:themeColor="text1"/>
          <w:spacing w:val="-6"/>
          <w:kern w:val="21"/>
          <w:szCs w:val="21"/>
        </w:rPr>
        <w:fldChar w:fldCharType="end"/>
      </w:r>
      <w:r w:rsidRPr="003D0316">
        <w:rPr>
          <w:rFonts w:ascii="Times New Roman"/>
          <w:snapToGrid w:val="0"/>
          <w:color w:val="000000" w:themeColor="text1"/>
          <w:spacing w:val="-6"/>
          <w:kern w:val="21"/>
          <w:szCs w:val="21"/>
          <w:lang w:val="en-US"/>
        </w:rPr>
        <w:t>+</w:t>
      </w:r>
      <w:r w:rsidRPr="003D0316">
        <w:rPr>
          <w:rFonts w:ascii="Times New Roman"/>
          <w:snapToGrid w:val="0"/>
          <w:color w:val="000000" w:themeColor="text1"/>
          <w:spacing w:val="-6"/>
          <w:kern w:val="21"/>
          <w:szCs w:val="21"/>
        </w:rPr>
        <w:fldChar w:fldCharType="begin"/>
      </w:r>
      <w:r w:rsidRPr="003D0316">
        <w:rPr>
          <w:rFonts w:ascii="Times New Roman"/>
          <w:snapToGrid w:val="0"/>
          <w:color w:val="000000" w:themeColor="text1"/>
          <w:spacing w:val="-6"/>
          <w:kern w:val="21"/>
          <w:szCs w:val="21"/>
          <w:lang w:val="en-US"/>
        </w:rPr>
        <w:instrText xml:space="preserve"> = 3 \* GB3 \* MERGEFORMAT </w:instrText>
      </w:r>
      <w:r w:rsidRPr="003D0316">
        <w:rPr>
          <w:rFonts w:ascii="Times New Roman"/>
          <w:snapToGrid w:val="0"/>
          <w:color w:val="000000" w:themeColor="text1"/>
          <w:spacing w:val="-6"/>
          <w:kern w:val="21"/>
          <w:szCs w:val="21"/>
        </w:rPr>
        <w:fldChar w:fldCharType="separate"/>
      </w:r>
      <w:r w:rsidRPr="003D0316">
        <w:rPr>
          <w:rFonts w:hAnsi="宋体" w:cs="宋体" w:hint="eastAsia"/>
          <w:color w:val="000000" w:themeColor="text1"/>
          <w:szCs w:val="21"/>
          <w:lang w:val="en-US"/>
        </w:rPr>
        <w:t>③</w:t>
      </w:r>
      <w:r w:rsidRPr="003D0316">
        <w:rPr>
          <w:rFonts w:ascii="Times New Roman"/>
          <w:snapToGrid w:val="0"/>
          <w:color w:val="000000" w:themeColor="text1"/>
          <w:spacing w:val="-6"/>
          <w:kern w:val="21"/>
          <w:szCs w:val="21"/>
        </w:rPr>
        <w:fldChar w:fldCharType="end"/>
      </w:r>
      <w:r w:rsidRPr="003D0316">
        <w:rPr>
          <w:rFonts w:ascii="Times New Roman"/>
          <w:snapToGrid w:val="0"/>
          <w:color w:val="000000" w:themeColor="text1"/>
          <w:spacing w:val="-6"/>
          <w:kern w:val="21"/>
          <w:szCs w:val="21"/>
          <w:lang w:val="en-US"/>
        </w:rPr>
        <w:t>+</w:t>
      </w:r>
      <w:r w:rsidRPr="003D0316">
        <w:rPr>
          <w:rFonts w:ascii="Times New Roman"/>
          <w:snapToGrid w:val="0"/>
          <w:color w:val="000000" w:themeColor="text1"/>
          <w:spacing w:val="-6"/>
          <w:kern w:val="21"/>
          <w:szCs w:val="21"/>
        </w:rPr>
        <w:fldChar w:fldCharType="begin"/>
      </w:r>
      <w:r w:rsidRPr="003D0316">
        <w:rPr>
          <w:rFonts w:ascii="Times New Roman"/>
          <w:snapToGrid w:val="0"/>
          <w:color w:val="000000" w:themeColor="text1"/>
          <w:spacing w:val="-6"/>
          <w:kern w:val="21"/>
          <w:szCs w:val="21"/>
          <w:lang w:val="en-US"/>
        </w:rPr>
        <w:instrText xml:space="preserve"> = 4 \* GB3 \* MERGEFORMAT </w:instrText>
      </w:r>
      <w:r w:rsidRPr="003D0316">
        <w:rPr>
          <w:rFonts w:ascii="Times New Roman"/>
          <w:snapToGrid w:val="0"/>
          <w:color w:val="000000" w:themeColor="text1"/>
          <w:spacing w:val="-6"/>
          <w:kern w:val="21"/>
          <w:szCs w:val="21"/>
        </w:rPr>
        <w:fldChar w:fldCharType="separate"/>
      </w:r>
      <w:r w:rsidRPr="003D0316">
        <w:rPr>
          <w:rFonts w:hAnsi="宋体" w:cs="宋体" w:hint="eastAsia"/>
          <w:color w:val="000000" w:themeColor="text1"/>
          <w:szCs w:val="21"/>
          <w:lang w:val="en-US"/>
        </w:rPr>
        <w:t>④</w:t>
      </w:r>
      <w:r w:rsidRPr="003D0316">
        <w:rPr>
          <w:rFonts w:ascii="Times New Roman"/>
          <w:snapToGrid w:val="0"/>
          <w:color w:val="000000" w:themeColor="text1"/>
          <w:spacing w:val="-6"/>
          <w:kern w:val="21"/>
          <w:szCs w:val="21"/>
        </w:rPr>
        <w:fldChar w:fldCharType="end"/>
      </w:r>
      <w:r w:rsidRPr="003D0316">
        <w:rPr>
          <w:rFonts w:ascii="Times New Roman"/>
          <w:snapToGrid w:val="0"/>
          <w:color w:val="000000" w:themeColor="text1"/>
          <w:spacing w:val="-6"/>
          <w:kern w:val="21"/>
          <w:szCs w:val="21"/>
          <w:lang w:val="en-US"/>
        </w:rPr>
        <w:t>-</w:t>
      </w:r>
      <w:r w:rsidRPr="003D0316">
        <w:rPr>
          <w:rFonts w:ascii="Times New Roman"/>
          <w:snapToGrid w:val="0"/>
          <w:color w:val="000000" w:themeColor="text1"/>
          <w:spacing w:val="-16"/>
          <w:kern w:val="21"/>
          <w:szCs w:val="21"/>
        </w:rPr>
        <w:fldChar w:fldCharType="begin"/>
      </w:r>
      <w:r w:rsidRPr="003D0316">
        <w:rPr>
          <w:rFonts w:ascii="Times New Roman"/>
          <w:snapToGrid w:val="0"/>
          <w:color w:val="000000" w:themeColor="text1"/>
          <w:spacing w:val="-16"/>
          <w:kern w:val="21"/>
          <w:szCs w:val="21"/>
          <w:lang w:val="en-US"/>
        </w:rPr>
        <w:instrText xml:space="preserve"> = 5 \* GB3 \* MERGEFORMAT </w:instrText>
      </w:r>
      <w:r w:rsidRPr="003D0316">
        <w:rPr>
          <w:rFonts w:ascii="Times New Roman"/>
          <w:snapToGrid w:val="0"/>
          <w:color w:val="000000" w:themeColor="text1"/>
          <w:spacing w:val="-16"/>
          <w:kern w:val="21"/>
          <w:szCs w:val="21"/>
        </w:rPr>
        <w:fldChar w:fldCharType="separate"/>
      </w:r>
      <w:r w:rsidR="0097027B" w:rsidRPr="003D0316">
        <w:rPr>
          <w:rFonts w:hAnsi="宋体" w:cs="宋体" w:hint="eastAsia"/>
          <w:color w:val="000000" w:themeColor="text1"/>
          <w:szCs w:val="21"/>
          <w:lang w:val="en-US"/>
        </w:rPr>
        <w:t>⑤</w:t>
      </w:r>
      <w:r w:rsidRPr="003D0316">
        <w:rPr>
          <w:rFonts w:ascii="Times New Roman"/>
          <w:snapToGrid w:val="0"/>
          <w:color w:val="000000" w:themeColor="text1"/>
          <w:spacing w:val="-16"/>
          <w:kern w:val="21"/>
          <w:szCs w:val="21"/>
        </w:rPr>
        <w:fldChar w:fldCharType="end"/>
      </w:r>
      <w:r w:rsidRPr="003D0316">
        <w:rPr>
          <w:rFonts w:ascii="Times New Roman"/>
          <w:snapToGrid w:val="0"/>
          <w:color w:val="000000" w:themeColor="text1"/>
          <w:spacing w:val="-16"/>
          <w:kern w:val="21"/>
          <w:szCs w:val="21"/>
          <w:lang w:val="en-US"/>
        </w:rPr>
        <w:t>；</w:t>
      </w:r>
      <w:r w:rsidRPr="003D0316">
        <w:rPr>
          <w:rFonts w:ascii="Times New Roman"/>
          <w:snapToGrid w:val="0"/>
          <w:color w:val="000000" w:themeColor="text1"/>
          <w:spacing w:val="-6"/>
          <w:kern w:val="21"/>
          <w:szCs w:val="21"/>
        </w:rPr>
        <w:fldChar w:fldCharType="begin"/>
      </w:r>
      <w:r w:rsidRPr="003D0316">
        <w:rPr>
          <w:rFonts w:ascii="Times New Roman"/>
          <w:snapToGrid w:val="0"/>
          <w:color w:val="000000" w:themeColor="text1"/>
          <w:spacing w:val="-6"/>
          <w:kern w:val="21"/>
          <w:szCs w:val="21"/>
          <w:lang w:val="en-US"/>
        </w:rPr>
        <w:instrText xml:space="preserve"> = 7 \* GB3 \* MERGEFORMAT </w:instrText>
      </w:r>
      <w:r w:rsidRPr="003D0316">
        <w:rPr>
          <w:rFonts w:ascii="Times New Roman"/>
          <w:snapToGrid w:val="0"/>
          <w:color w:val="000000" w:themeColor="text1"/>
          <w:spacing w:val="-6"/>
          <w:kern w:val="21"/>
          <w:szCs w:val="21"/>
        </w:rPr>
        <w:fldChar w:fldCharType="separate"/>
      </w:r>
      <w:r w:rsidRPr="003D0316">
        <w:rPr>
          <w:rFonts w:hAnsi="宋体" w:cs="宋体" w:hint="eastAsia"/>
          <w:color w:val="000000" w:themeColor="text1"/>
          <w:szCs w:val="21"/>
          <w:lang w:val="en-US"/>
        </w:rPr>
        <w:t>⑦</w:t>
      </w:r>
      <w:r w:rsidRPr="003D0316">
        <w:rPr>
          <w:rFonts w:ascii="Times New Roman"/>
          <w:snapToGrid w:val="0"/>
          <w:color w:val="000000" w:themeColor="text1"/>
          <w:spacing w:val="-6"/>
          <w:kern w:val="21"/>
          <w:szCs w:val="21"/>
        </w:rPr>
        <w:fldChar w:fldCharType="end"/>
      </w:r>
      <w:r w:rsidRPr="003D0316">
        <w:rPr>
          <w:rFonts w:ascii="Times New Roman"/>
          <w:snapToGrid w:val="0"/>
          <w:color w:val="000000" w:themeColor="text1"/>
          <w:spacing w:val="-6"/>
          <w:kern w:val="21"/>
          <w:szCs w:val="21"/>
          <w:lang w:val="en-US"/>
        </w:rPr>
        <w:t>=</w:t>
      </w:r>
      <w:r w:rsidRPr="003D0316">
        <w:rPr>
          <w:rFonts w:ascii="Times New Roman"/>
          <w:snapToGrid w:val="0"/>
          <w:color w:val="000000" w:themeColor="text1"/>
          <w:spacing w:val="-16"/>
          <w:kern w:val="21"/>
          <w:szCs w:val="21"/>
        </w:rPr>
        <w:fldChar w:fldCharType="begin"/>
      </w:r>
      <w:r w:rsidRPr="003D0316">
        <w:rPr>
          <w:rFonts w:ascii="Times New Roman"/>
          <w:snapToGrid w:val="0"/>
          <w:color w:val="000000" w:themeColor="text1"/>
          <w:spacing w:val="-16"/>
          <w:kern w:val="21"/>
          <w:szCs w:val="21"/>
          <w:lang w:val="en-US"/>
        </w:rPr>
        <w:instrText xml:space="preserve"> = 6 \* GB3 \* MERGEFORMAT </w:instrText>
      </w:r>
      <w:r w:rsidRPr="003D0316">
        <w:rPr>
          <w:rFonts w:ascii="Times New Roman"/>
          <w:snapToGrid w:val="0"/>
          <w:color w:val="000000" w:themeColor="text1"/>
          <w:spacing w:val="-16"/>
          <w:kern w:val="21"/>
          <w:szCs w:val="21"/>
        </w:rPr>
        <w:fldChar w:fldCharType="separate"/>
      </w:r>
      <w:r w:rsidRPr="003D0316">
        <w:rPr>
          <w:rFonts w:hAnsi="宋体" w:cs="宋体" w:hint="eastAsia"/>
          <w:color w:val="000000" w:themeColor="text1"/>
          <w:szCs w:val="21"/>
          <w:lang w:val="en-US"/>
        </w:rPr>
        <w:t>⑥</w:t>
      </w:r>
      <w:r w:rsidRPr="003D0316">
        <w:rPr>
          <w:rFonts w:ascii="Times New Roman"/>
          <w:snapToGrid w:val="0"/>
          <w:color w:val="000000" w:themeColor="text1"/>
          <w:spacing w:val="-16"/>
          <w:kern w:val="21"/>
          <w:szCs w:val="21"/>
        </w:rPr>
        <w:fldChar w:fldCharType="end"/>
      </w:r>
      <w:r w:rsidRPr="003D0316">
        <w:rPr>
          <w:rFonts w:ascii="Times New Roman"/>
          <w:snapToGrid w:val="0"/>
          <w:color w:val="000000" w:themeColor="text1"/>
          <w:spacing w:val="-16"/>
          <w:kern w:val="21"/>
          <w:szCs w:val="21"/>
          <w:lang w:val="en-US"/>
        </w:rPr>
        <w:t>-</w:t>
      </w:r>
      <w:r w:rsidRPr="003D0316">
        <w:rPr>
          <w:rFonts w:ascii="Times New Roman"/>
          <w:snapToGrid w:val="0"/>
          <w:color w:val="000000" w:themeColor="text1"/>
          <w:spacing w:val="-6"/>
          <w:kern w:val="21"/>
          <w:szCs w:val="21"/>
        </w:rPr>
        <w:fldChar w:fldCharType="begin"/>
      </w:r>
      <w:r w:rsidRPr="003D0316">
        <w:rPr>
          <w:rFonts w:ascii="Times New Roman"/>
          <w:snapToGrid w:val="0"/>
          <w:color w:val="000000" w:themeColor="text1"/>
          <w:spacing w:val="-6"/>
          <w:kern w:val="21"/>
          <w:szCs w:val="21"/>
          <w:lang w:val="en-US"/>
        </w:rPr>
        <w:instrText xml:space="preserve"> = 1 \* GB3 \* MERGEFORMAT </w:instrText>
      </w:r>
      <w:r w:rsidRPr="003D0316">
        <w:rPr>
          <w:rFonts w:ascii="Times New Roman"/>
          <w:snapToGrid w:val="0"/>
          <w:color w:val="000000" w:themeColor="text1"/>
          <w:spacing w:val="-6"/>
          <w:kern w:val="21"/>
          <w:szCs w:val="21"/>
        </w:rPr>
        <w:fldChar w:fldCharType="separate"/>
      </w:r>
      <w:r w:rsidR="00470DBF" w:rsidRPr="003D0316">
        <w:rPr>
          <w:rFonts w:hAnsi="宋体" w:cs="宋体" w:hint="eastAsia"/>
          <w:color w:val="000000" w:themeColor="text1"/>
          <w:szCs w:val="21"/>
          <w:lang w:val="en-US"/>
        </w:rPr>
        <w:t>①</w:t>
      </w:r>
      <w:r w:rsidRPr="003D0316">
        <w:rPr>
          <w:rFonts w:ascii="Times New Roman"/>
          <w:snapToGrid w:val="0"/>
          <w:color w:val="000000" w:themeColor="text1"/>
          <w:spacing w:val="-6"/>
          <w:kern w:val="21"/>
          <w:szCs w:val="21"/>
        </w:rPr>
        <w:fldChar w:fldCharType="end"/>
      </w:r>
    </w:p>
    <w:sectPr w:rsidR="00D33F29" w:rsidRPr="003D0316">
      <w:footerReference w:type="default" r:id="rId56"/>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6D" w:rsidRDefault="00353E6D">
      <w:r>
        <w:separator/>
      </w:r>
    </w:p>
  </w:endnote>
  <w:endnote w:type="continuationSeparator" w:id="0">
    <w:p w:rsidR="00353E6D" w:rsidRDefault="0035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9" w:rsidRDefault="00995DB9">
    <w:pPr>
      <w:pStyle w:val="ae"/>
      <w:framePr w:wrap="around" w:vAnchor="text" w:hAnchor="margin" w:xAlign="center" w:y="1"/>
      <w:rPr>
        <w:rStyle w:val="af9"/>
      </w:rPr>
    </w:pPr>
    <w:r>
      <w:fldChar w:fldCharType="begin"/>
    </w:r>
    <w:r>
      <w:rPr>
        <w:rStyle w:val="af9"/>
      </w:rPr>
      <w:instrText xml:space="preserve">PAGE  </w:instrText>
    </w:r>
    <w:r>
      <w:fldChar w:fldCharType="end"/>
    </w:r>
  </w:p>
  <w:p w:rsidR="00D33F29" w:rsidRDefault="00D33F29">
    <w:pPr>
      <w:pStyle w:val="a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9" w:rsidRDefault="00995DB9">
    <w:pPr>
      <w:pStyle w:val="ae"/>
      <w:tabs>
        <w:tab w:val="clear" w:pos="4153"/>
      </w:tabs>
      <w:rPr>
        <w:rStyle w:val="af9"/>
        <w:rFonts w:ascii="宋体" w:hAnsi="宋体"/>
        <w:sz w:val="28"/>
        <w:szCs w:val="28"/>
      </w:rPr>
    </w:pPr>
    <w:r>
      <w:rPr>
        <w:rStyle w:val="af9"/>
        <w:rFonts w:ascii="宋体" w:hAnsi="宋体" w:hint="eastAsia"/>
        <w:sz w:val="20"/>
      </w:rPr>
      <w:tab/>
    </w:r>
  </w:p>
  <w:p w:rsidR="00D33F29" w:rsidRDefault="00D33F29">
    <w:pPr>
      <w:pStyle w:val="ae"/>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9" w:rsidRDefault="00995DB9">
    <w:pPr>
      <w:pStyle w:val="ae"/>
      <w:jc w:val="both"/>
      <w:rPr>
        <w:rStyle w:val="af9"/>
        <w:rFonts w:ascii="宋体" w:hAnsi="宋体"/>
        <w:sz w:val="28"/>
        <w:szCs w:val="28"/>
      </w:rPr>
    </w:pPr>
    <w:r>
      <w:rPr>
        <w:noProof/>
        <w:sz w:val="20"/>
        <w:lang w:val="en-US"/>
      </w:rPr>
      <mc:AlternateContent>
        <mc:Choice Requires="wps">
          <w:drawing>
            <wp:anchor distT="0" distB="0" distL="0" distR="0" simplePos="0" relativeHeight="251660288" behindDoc="0" locked="0" layoutInCell="1" allowOverlap="1" wp14:anchorId="41C75245" wp14:editId="16AC003A">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 xmlns:a="http://schemas.openxmlformats.org/drawingml/2006/main">
                <a:graphicData uri="http://schemas.microsoft.com/office/word/2010/wordprocessingShape">
                  <wps:wsp>
                    <wps:cNvSpPr/>
                    <wps:spPr>
                      <a:xfrm>
                        <a:off x="0" y="0"/>
                        <a:ext cx="152400" cy="118745"/>
                      </a:xfrm>
                      <a:prstGeom prst="rect">
                        <a:avLst/>
                      </a:prstGeom>
                      <a:ln>
                        <a:noFill/>
                      </a:ln>
                    </wps:spPr>
                    <wps:txbx>
                      <w:txbxContent>
                        <w:p w:rsidR="00D33F29" w:rsidRDefault="00995DB9">
                          <w:pPr>
                            <w:snapToGrid w:val="0"/>
                            <w:rPr>
                              <w:sz w:val="18"/>
                            </w:rPr>
                          </w:pPr>
                          <w:r>
                            <w:rPr>
                              <w:sz w:val="18"/>
                            </w:rPr>
                            <w:fldChar w:fldCharType="begin"/>
                          </w:r>
                          <w:r>
                            <w:rPr>
                              <w:sz w:val="18"/>
                            </w:rPr>
                            <w:instrText xml:space="preserve"> PAGE  \* MERGEFORMAT </w:instrText>
                          </w:r>
                          <w:r>
                            <w:rPr>
                              <w:sz w:val="18"/>
                            </w:rPr>
                            <w:fldChar w:fldCharType="separate"/>
                          </w:r>
                          <w:r w:rsidR="00504D35">
                            <w:rPr>
                              <w:noProof/>
                              <w:sz w:val="18"/>
                            </w:rPr>
                            <w:t>46</w:t>
                          </w:r>
                          <w:r>
                            <w:rPr>
                              <w:sz w:val="18"/>
                            </w:rPr>
                            <w:fldChar w:fldCharType="end"/>
                          </w:r>
                        </w:p>
                      </w:txbxContent>
                    </wps:txbx>
                    <wps:bodyPr vert="horz" wrap="square" lIns="0" tIns="0" rIns="0" bIns="0" anchor="t" upright="1">
                      <a:noAutofit/>
                    </wps:bodyPr>
                  </wps:wsp>
                </a:graphicData>
              </a:graphic>
            </wp:anchor>
          </w:drawing>
        </mc:Choice>
        <mc:Fallback>
          <w:pict>
            <v:rect w14:anchorId="41C75245" id="文本框 5" o:spid="_x0000_s1026" style="position:absolute;left:0;text-align:left;margin-left:216.75pt;margin-top:-.2pt;width:12pt;height:9.3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" filled="f" stroked="f">
              <v:textbox inset="0,0,0,0">
                <w:txbxContent>
                  <w:p w:rsidR="00D33F29" w:rsidRDefault="00995DB9">
                    <w:pPr>
                      <w:snapToGrid w:val="0"/>
                      <w:rPr>
                        <w:sz w:val="18"/>
                      </w:rPr>
                    </w:pPr>
                    <w:r>
                      <w:rPr>
                        <w:sz w:val="18"/>
                      </w:rPr>
                      <w:fldChar w:fldCharType="begin"/>
                    </w:r>
                    <w:r>
                      <w:rPr>
                        <w:sz w:val="18"/>
                      </w:rPr>
                      <w:instrText xml:space="preserve"> PAGE  \* MERGEFORMAT </w:instrText>
                    </w:r>
                    <w:r>
                      <w:rPr>
                        <w:sz w:val="18"/>
                      </w:rPr>
                      <w:fldChar w:fldCharType="separate"/>
                    </w:r>
                    <w:r w:rsidR="00504D35">
                      <w:rPr>
                        <w:noProof/>
                        <w:sz w:val="18"/>
                      </w:rPr>
                      <w:t>46</w:t>
                    </w:r>
                    <w:r>
                      <w:rPr>
                        <w:sz w:val="18"/>
                      </w:rPr>
                      <w:fldChar w:fldCharType="end"/>
                    </w:r>
                  </w:p>
                </w:txbxContent>
              </v:textbox>
              <w10:wrap anchorx="margin"/>
            </v:rect>
          </w:pict>
        </mc:Fallback>
      </mc:AlternateContent>
    </w:r>
  </w:p>
  <w:p w:rsidR="00D33F29" w:rsidRDefault="00D33F29">
    <w:pPr>
      <w:pStyle w:val="ae"/>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9" w:rsidRDefault="00995DB9">
    <w:pPr>
      <w:pStyle w:val="ae"/>
      <w:ind w:right="360" w:firstLine="360"/>
      <w:jc w:val="center"/>
    </w:pPr>
    <w:r>
      <w:rPr>
        <w:noProof/>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rsidR="00D33F29" w:rsidRDefault="00995D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4D35">
                            <w:rPr>
                              <w:noProof/>
                              <w:sz w:val="18"/>
                            </w:rPr>
                            <w:t>71</w:t>
                          </w:r>
                          <w:r>
                            <w:rPr>
                              <w:rFonts w:hint="eastAsia"/>
                              <w:sz w:val="18"/>
                            </w:rPr>
                            <w:fldChar w:fldCharType="end"/>
                          </w:r>
                        </w:p>
                      </w:txbxContent>
                    </wps:txbx>
                    <wps:bodyPr vert="horz" wrap="none" lIns="0" tIns="0" rIns="0" bIns="0" anchor="t" upright="1">
                      <a:spAutoFit/>
                    </wps:bodyPr>
                  </wps:wsp>
                </a:graphicData>
              </a:graphic>
            </wp:anchor>
          </w:drawing>
        </mc:Choice>
        <mc:Fallback>
          <w:pict>
            <v:rect id="文本框 7" o:spid="_x0000_s1027"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CiubJRxQEAAFUDAAAOAAAAAAAAAAAAAAAAAC4C&#10;AABkcnMvZTJvRG9jLnhtbFBLAQItABQABgAIAAAAIQB/062a2AAAAAMBAAAPAAAAAAAAAAAAAAAA&#10;AB8EAABkcnMvZG93bnJldi54bWxQSwUGAAAAAAQABADzAAAAJAUAAAAA&#10;" filled="f" stroked="f">
              <v:textbox style="mso-fit-shape-to-text:t" inset="0,0,0,0">
                <w:txbxContent>
                  <w:p w:rsidR="00D33F29" w:rsidRDefault="00995D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4D35">
                      <w:rPr>
                        <w:noProof/>
                        <w:sz w:val="18"/>
                      </w:rPr>
                      <w:t>71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6D" w:rsidRDefault="00353E6D">
      <w:r>
        <w:separator/>
      </w:r>
    </w:p>
  </w:footnote>
  <w:footnote w:type="continuationSeparator" w:id="0">
    <w:p w:rsidR="00353E6D" w:rsidRDefault="00353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9" w:rsidRDefault="00D33F29">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59ED34E8"/>
    <w:multiLevelType w:val="multilevel"/>
    <w:tmpl w:val="59ED34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AE"/>
    <w:rsid w:val="000003AD"/>
    <w:rsid w:val="00000A79"/>
    <w:rsid w:val="00000B1A"/>
    <w:rsid w:val="00003965"/>
    <w:rsid w:val="0000523D"/>
    <w:rsid w:val="00005F5D"/>
    <w:rsid w:val="00007028"/>
    <w:rsid w:val="0000728E"/>
    <w:rsid w:val="0000736B"/>
    <w:rsid w:val="00011396"/>
    <w:rsid w:val="00011643"/>
    <w:rsid w:val="00015B68"/>
    <w:rsid w:val="00017F15"/>
    <w:rsid w:val="00024ABD"/>
    <w:rsid w:val="000271FF"/>
    <w:rsid w:val="000274BE"/>
    <w:rsid w:val="00030DB2"/>
    <w:rsid w:val="00036A85"/>
    <w:rsid w:val="0004203B"/>
    <w:rsid w:val="0004548F"/>
    <w:rsid w:val="00045CDE"/>
    <w:rsid w:val="00045E47"/>
    <w:rsid w:val="0004674F"/>
    <w:rsid w:val="00046863"/>
    <w:rsid w:val="00046DDE"/>
    <w:rsid w:val="00051E27"/>
    <w:rsid w:val="000525DE"/>
    <w:rsid w:val="0005352A"/>
    <w:rsid w:val="000613F3"/>
    <w:rsid w:val="00061C39"/>
    <w:rsid w:val="000622EE"/>
    <w:rsid w:val="00062EC5"/>
    <w:rsid w:val="00063FFB"/>
    <w:rsid w:val="0006502F"/>
    <w:rsid w:val="00070110"/>
    <w:rsid w:val="00071826"/>
    <w:rsid w:val="00072857"/>
    <w:rsid w:val="00072CF2"/>
    <w:rsid w:val="00073194"/>
    <w:rsid w:val="000732E5"/>
    <w:rsid w:val="000735C2"/>
    <w:rsid w:val="0007505E"/>
    <w:rsid w:val="000754B3"/>
    <w:rsid w:val="00076B89"/>
    <w:rsid w:val="0007751F"/>
    <w:rsid w:val="000775DD"/>
    <w:rsid w:val="00077DC2"/>
    <w:rsid w:val="0008229E"/>
    <w:rsid w:val="00083C1F"/>
    <w:rsid w:val="00083DB4"/>
    <w:rsid w:val="000843BA"/>
    <w:rsid w:val="0008599A"/>
    <w:rsid w:val="00086EC3"/>
    <w:rsid w:val="0009245D"/>
    <w:rsid w:val="0009631C"/>
    <w:rsid w:val="00097EE2"/>
    <w:rsid w:val="000A33BF"/>
    <w:rsid w:val="000A64AE"/>
    <w:rsid w:val="000A650E"/>
    <w:rsid w:val="000B15B0"/>
    <w:rsid w:val="000B17F7"/>
    <w:rsid w:val="000B20B3"/>
    <w:rsid w:val="000B21E6"/>
    <w:rsid w:val="000B6EDA"/>
    <w:rsid w:val="000B7783"/>
    <w:rsid w:val="000C5A64"/>
    <w:rsid w:val="000C6338"/>
    <w:rsid w:val="000C65BC"/>
    <w:rsid w:val="000C69FA"/>
    <w:rsid w:val="000D1E02"/>
    <w:rsid w:val="000D2D12"/>
    <w:rsid w:val="000D3DD7"/>
    <w:rsid w:val="000D436A"/>
    <w:rsid w:val="000D4B19"/>
    <w:rsid w:val="000D6499"/>
    <w:rsid w:val="000D687B"/>
    <w:rsid w:val="000E15FE"/>
    <w:rsid w:val="000E2AAD"/>
    <w:rsid w:val="000E4342"/>
    <w:rsid w:val="000E52AC"/>
    <w:rsid w:val="000E59FF"/>
    <w:rsid w:val="000E5B21"/>
    <w:rsid w:val="000E5F5E"/>
    <w:rsid w:val="000E799B"/>
    <w:rsid w:val="000F0943"/>
    <w:rsid w:val="000F0B0B"/>
    <w:rsid w:val="000F1CB8"/>
    <w:rsid w:val="000F2E85"/>
    <w:rsid w:val="000F511E"/>
    <w:rsid w:val="000F73A6"/>
    <w:rsid w:val="0010164A"/>
    <w:rsid w:val="00101DC1"/>
    <w:rsid w:val="00102638"/>
    <w:rsid w:val="001038A3"/>
    <w:rsid w:val="00104245"/>
    <w:rsid w:val="00105F1D"/>
    <w:rsid w:val="00106B0D"/>
    <w:rsid w:val="0010791A"/>
    <w:rsid w:val="001124E5"/>
    <w:rsid w:val="001167F0"/>
    <w:rsid w:val="00116957"/>
    <w:rsid w:val="001216BE"/>
    <w:rsid w:val="001217FF"/>
    <w:rsid w:val="001222B9"/>
    <w:rsid w:val="00122506"/>
    <w:rsid w:val="00123683"/>
    <w:rsid w:val="00130B6F"/>
    <w:rsid w:val="00131EA0"/>
    <w:rsid w:val="0013268E"/>
    <w:rsid w:val="001344FB"/>
    <w:rsid w:val="001355FC"/>
    <w:rsid w:val="00136A79"/>
    <w:rsid w:val="001401BB"/>
    <w:rsid w:val="0014084B"/>
    <w:rsid w:val="00142848"/>
    <w:rsid w:val="0014549D"/>
    <w:rsid w:val="001459A1"/>
    <w:rsid w:val="00146209"/>
    <w:rsid w:val="00146D9E"/>
    <w:rsid w:val="00150C69"/>
    <w:rsid w:val="001541D2"/>
    <w:rsid w:val="00156E35"/>
    <w:rsid w:val="00157DA7"/>
    <w:rsid w:val="00160D45"/>
    <w:rsid w:val="00161B3B"/>
    <w:rsid w:val="00161E48"/>
    <w:rsid w:val="00166306"/>
    <w:rsid w:val="001670FB"/>
    <w:rsid w:val="001677A1"/>
    <w:rsid w:val="0017032A"/>
    <w:rsid w:val="00171F9B"/>
    <w:rsid w:val="001720AA"/>
    <w:rsid w:val="00172B7A"/>
    <w:rsid w:val="00173116"/>
    <w:rsid w:val="001747B4"/>
    <w:rsid w:val="001750F2"/>
    <w:rsid w:val="0017514E"/>
    <w:rsid w:val="0017538F"/>
    <w:rsid w:val="00181A5E"/>
    <w:rsid w:val="00183837"/>
    <w:rsid w:val="00187092"/>
    <w:rsid w:val="00187DB3"/>
    <w:rsid w:val="00190972"/>
    <w:rsid w:val="00192004"/>
    <w:rsid w:val="00192FD4"/>
    <w:rsid w:val="001933F4"/>
    <w:rsid w:val="001950F4"/>
    <w:rsid w:val="00195E93"/>
    <w:rsid w:val="001A32AB"/>
    <w:rsid w:val="001A62CD"/>
    <w:rsid w:val="001A6C34"/>
    <w:rsid w:val="001A6F0F"/>
    <w:rsid w:val="001B1101"/>
    <w:rsid w:val="001B27E9"/>
    <w:rsid w:val="001B4490"/>
    <w:rsid w:val="001B4AED"/>
    <w:rsid w:val="001B4C66"/>
    <w:rsid w:val="001C1F9C"/>
    <w:rsid w:val="001C384C"/>
    <w:rsid w:val="001C38C2"/>
    <w:rsid w:val="001C3B22"/>
    <w:rsid w:val="001C42A6"/>
    <w:rsid w:val="001C6D73"/>
    <w:rsid w:val="001C78A8"/>
    <w:rsid w:val="001C7D42"/>
    <w:rsid w:val="001D122F"/>
    <w:rsid w:val="001D2CA9"/>
    <w:rsid w:val="001D3724"/>
    <w:rsid w:val="001E280C"/>
    <w:rsid w:val="001E5166"/>
    <w:rsid w:val="001E6583"/>
    <w:rsid w:val="001E772F"/>
    <w:rsid w:val="001E7D88"/>
    <w:rsid w:val="001F1010"/>
    <w:rsid w:val="001F1D85"/>
    <w:rsid w:val="001F3BE4"/>
    <w:rsid w:val="001F5F04"/>
    <w:rsid w:val="001F6484"/>
    <w:rsid w:val="001F66C9"/>
    <w:rsid w:val="001F6E1F"/>
    <w:rsid w:val="001F7918"/>
    <w:rsid w:val="00200C04"/>
    <w:rsid w:val="00204C8E"/>
    <w:rsid w:val="002058CA"/>
    <w:rsid w:val="00205B2E"/>
    <w:rsid w:val="00206FE0"/>
    <w:rsid w:val="002100FB"/>
    <w:rsid w:val="002138F8"/>
    <w:rsid w:val="00213C6A"/>
    <w:rsid w:val="002155F5"/>
    <w:rsid w:val="00223AFE"/>
    <w:rsid w:val="00223C74"/>
    <w:rsid w:val="00223F14"/>
    <w:rsid w:val="00225658"/>
    <w:rsid w:val="0023236E"/>
    <w:rsid w:val="00232D2F"/>
    <w:rsid w:val="00233E20"/>
    <w:rsid w:val="0023505A"/>
    <w:rsid w:val="002353F3"/>
    <w:rsid w:val="002404FA"/>
    <w:rsid w:val="00241228"/>
    <w:rsid w:val="00247F41"/>
    <w:rsid w:val="0025368F"/>
    <w:rsid w:val="00255542"/>
    <w:rsid w:val="00255948"/>
    <w:rsid w:val="00256738"/>
    <w:rsid w:val="0026176B"/>
    <w:rsid w:val="00262348"/>
    <w:rsid w:val="00262BCA"/>
    <w:rsid w:val="00263127"/>
    <w:rsid w:val="002643AD"/>
    <w:rsid w:val="00264A5B"/>
    <w:rsid w:val="002655C9"/>
    <w:rsid w:val="00265DDD"/>
    <w:rsid w:val="002705DA"/>
    <w:rsid w:val="00272A4B"/>
    <w:rsid w:val="00272DA7"/>
    <w:rsid w:val="00275637"/>
    <w:rsid w:val="00275CC3"/>
    <w:rsid w:val="00275D2A"/>
    <w:rsid w:val="002808F8"/>
    <w:rsid w:val="00280DC9"/>
    <w:rsid w:val="002811C6"/>
    <w:rsid w:val="002825CD"/>
    <w:rsid w:val="00282E98"/>
    <w:rsid w:val="00284AA3"/>
    <w:rsid w:val="00285B9E"/>
    <w:rsid w:val="00287CBA"/>
    <w:rsid w:val="00287FCE"/>
    <w:rsid w:val="0029103D"/>
    <w:rsid w:val="002914FF"/>
    <w:rsid w:val="0029195B"/>
    <w:rsid w:val="00291FA9"/>
    <w:rsid w:val="00294554"/>
    <w:rsid w:val="002946C1"/>
    <w:rsid w:val="0029618D"/>
    <w:rsid w:val="002A102F"/>
    <w:rsid w:val="002A63C9"/>
    <w:rsid w:val="002A73DC"/>
    <w:rsid w:val="002A7888"/>
    <w:rsid w:val="002B5305"/>
    <w:rsid w:val="002B6181"/>
    <w:rsid w:val="002C1383"/>
    <w:rsid w:val="002C1A97"/>
    <w:rsid w:val="002C27EE"/>
    <w:rsid w:val="002C76CC"/>
    <w:rsid w:val="002D00DF"/>
    <w:rsid w:val="002D095E"/>
    <w:rsid w:val="002D4FEF"/>
    <w:rsid w:val="002D7702"/>
    <w:rsid w:val="002E12E3"/>
    <w:rsid w:val="002E26BB"/>
    <w:rsid w:val="002E5D5E"/>
    <w:rsid w:val="002E7775"/>
    <w:rsid w:val="002F412C"/>
    <w:rsid w:val="002F64F4"/>
    <w:rsid w:val="002F6587"/>
    <w:rsid w:val="002F6F7B"/>
    <w:rsid w:val="00301137"/>
    <w:rsid w:val="00301531"/>
    <w:rsid w:val="003017E2"/>
    <w:rsid w:val="00301908"/>
    <w:rsid w:val="0030404E"/>
    <w:rsid w:val="003052FA"/>
    <w:rsid w:val="00305ED9"/>
    <w:rsid w:val="00306901"/>
    <w:rsid w:val="00307B7C"/>
    <w:rsid w:val="0031028C"/>
    <w:rsid w:val="00310EFE"/>
    <w:rsid w:val="00311017"/>
    <w:rsid w:val="00311972"/>
    <w:rsid w:val="00313AB4"/>
    <w:rsid w:val="00313F02"/>
    <w:rsid w:val="0031553C"/>
    <w:rsid w:val="00315D09"/>
    <w:rsid w:val="00316005"/>
    <w:rsid w:val="003164A1"/>
    <w:rsid w:val="00324112"/>
    <w:rsid w:val="003257BC"/>
    <w:rsid w:val="00327530"/>
    <w:rsid w:val="00327E5A"/>
    <w:rsid w:val="00331FF4"/>
    <w:rsid w:val="00333391"/>
    <w:rsid w:val="0033339C"/>
    <w:rsid w:val="003343CA"/>
    <w:rsid w:val="0033564B"/>
    <w:rsid w:val="00335BED"/>
    <w:rsid w:val="003366DB"/>
    <w:rsid w:val="00336F3C"/>
    <w:rsid w:val="003377F5"/>
    <w:rsid w:val="00342453"/>
    <w:rsid w:val="00342BCE"/>
    <w:rsid w:val="003448EF"/>
    <w:rsid w:val="00344CBB"/>
    <w:rsid w:val="00347626"/>
    <w:rsid w:val="00353E6D"/>
    <w:rsid w:val="00360AEA"/>
    <w:rsid w:val="00362BFA"/>
    <w:rsid w:val="003652BA"/>
    <w:rsid w:val="00366231"/>
    <w:rsid w:val="003725A2"/>
    <w:rsid w:val="00372917"/>
    <w:rsid w:val="003729F6"/>
    <w:rsid w:val="00372C1E"/>
    <w:rsid w:val="00373798"/>
    <w:rsid w:val="003759C0"/>
    <w:rsid w:val="00376881"/>
    <w:rsid w:val="00376F10"/>
    <w:rsid w:val="00377C96"/>
    <w:rsid w:val="00381F53"/>
    <w:rsid w:val="00382FDC"/>
    <w:rsid w:val="00383BC5"/>
    <w:rsid w:val="003904DC"/>
    <w:rsid w:val="00390A68"/>
    <w:rsid w:val="00391413"/>
    <w:rsid w:val="0039227D"/>
    <w:rsid w:val="00393652"/>
    <w:rsid w:val="00396222"/>
    <w:rsid w:val="00396BC4"/>
    <w:rsid w:val="00396D38"/>
    <w:rsid w:val="003A08BC"/>
    <w:rsid w:val="003A3BF5"/>
    <w:rsid w:val="003A61F4"/>
    <w:rsid w:val="003A7DD6"/>
    <w:rsid w:val="003B5082"/>
    <w:rsid w:val="003B667F"/>
    <w:rsid w:val="003B715A"/>
    <w:rsid w:val="003C1EF0"/>
    <w:rsid w:val="003C208D"/>
    <w:rsid w:val="003C294B"/>
    <w:rsid w:val="003C2A29"/>
    <w:rsid w:val="003C4CAB"/>
    <w:rsid w:val="003C65AC"/>
    <w:rsid w:val="003D0316"/>
    <w:rsid w:val="003D38A2"/>
    <w:rsid w:val="003D411D"/>
    <w:rsid w:val="003D4BEA"/>
    <w:rsid w:val="003D66D9"/>
    <w:rsid w:val="003D69A9"/>
    <w:rsid w:val="003D6EA9"/>
    <w:rsid w:val="003D6F9D"/>
    <w:rsid w:val="003D71DF"/>
    <w:rsid w:val="003E0424"/>
    <w:rsid w:val="003E2C79"/>
    <w:rsid w:val="003F0170"/>
    <w:rsid w:val="003F11F7"/>
    <w:rsid w:val="003F2F9A"/>
    <w:rsid w:val="003F3141"/>
    <w:rsid w:val="003F654D"/>
    <w:rsid w:val="003F6FE2"/>
    <w:rsid w:val="003F7BBE"/>
    <w:rsid w:val="00400E23"/>
    <w:rsid w:val="0040127C"/>
    <w:rsid w:val="004058F2"/>
    <w:rsid w:val="00405D13"/>
    <w:rsid w:val="0040684D"/>
    <w:rsid w:val="00423BB6"/>
    <w:rsid w:val="00424330"/>
    <w:rsid w:val="00425978"/>
    <w:rsid w:val="004262CE"/>
    <w:rsid w:val="0043101B"/>
    <w:rsid w:val="00431BB3"/>
    <w:rsid w:val="00431C8A"/>
    <w:rsid w:val="00437BDA"/>
    <w:rsid w:val="00440119"/>
    <w:rsid w:val="004409DA"/>
    <w:rsid w:val="004430D7"/>
    <w:rsid w:val="00444327"/>
    <w:rsid w:val="00444410"/>
    <w:rsid w:val="00445811"/>
    <w:rsid w:val="0045039F"/>
    <w:rsid w:val="00450CE8"/>
    <w:rsid w:val="004526C7"/>
    <w:rsid w:val="00452D86"/>
    <w:rsid w:val="00452E2F"/>
    <w:rsid w:val="00453116"/>
    <w:rsid w:val="00453F1F"/>
    <w:rsid w:val="00454249"/>
    <w:rsid w:val="004549F0"/>
    <w:rsid w:val="00454C42"/>
    <w:rsid w:val="004603CE"/>
    <w:rsid w:val="004626FF"/>
    <w:rsid w:val="00463749"/>
    <w:rsid w:val="004652C8"/>
    <w:rsid w:val="00466862"/>
    <w:rsid w:val="00470DBF"/>
    <w:rsid w:val="0047515B"/>
    <w:rsid w:val="00475A2A"/>
    <w:rsid w:val="00480154"/>
    <w:rsid w:val="00481EA8"/>
    <w:rsid w:val="004832C1"/>
    <w:rsid w:val="00484E37"/>
    <w:rsid w:val="00485871"/>
    <w:rsid w:val="00485C7A"/>
    <w:rsid w:val="00486A86"/>
    <w:rsid w:val="00487198"/>
    <w:rsid w:val="00492833"/>
    <w:rsid w:val="00492FF5"/>
    <w:rsid w:val="004953D3"/>
    <w:rsid w:val="00496807"/>
    <w:rsid w:val="0049704E"/>
    <w:rsid w:val="004A0419"/>
    <w:rsid w:val="004A0DA5"/>
    <w:rsid w:val="004A3FF4"/>
    <w:rsid w:val="004A4F35"/>
    <w:rsid w:val="004A6AD8"/>
    <w:rsid w:val="004A6E7A"/>
    <w:rsid w:val="004B0D4D"/>
    <w:rsid w:val="004B1619"/>
    <w:rsid w:val="004B367C"/>
    <w:rsid w:val="004B44C7"/>
    <w:rsid w:val="004B5990"/>
    <w:rsid w:val="004B7E33"/>
    <w:rsid w:val="004C1782"/>
    <w:rsid w:val="004C24E2"/>
    <w:rsid w:val="004C694B"/>
    <w:rsid w:val="004C7E37"/>
    <w:rsid w:val="004D1593"/>
    <w:rsid w:val="004D4949"/>
    <w:rsid w:val="004D5716"/>
    <w:rsid w:val="004D5DBD"/>
    <w:rsid w:val="004E147A"/>
    <w:rsid w:val="004E3A97"/>
    <w:rsid w:val="004E48EE"/>
    <w:rsid w:val="004E69D6"/>
    <w:rsid w:val="004F116F"/>
    <w:rsid w:val="004F1C6C"/>
    <w:rsid w:val="004F1F3E"/>
    <w:rsid w:val="004F26C5"/>
    <w:rsid w:val="004F376F"/>
    <w:rsid w:val="004F3C01"/>
    <w:rsid w:val="004F4E13"/>
    <w:rsid w:val="004F58DB"/>
    <w:rsid w:val="00500429"/>
    <w:rsid w:val="00500FC8"/>
    <w:rsid w:val="00504D35"/>
    <w:rsid w:val="00506B49"/>
    <w:rsid w:val="005076B4"/>
    <w:rsid w:val="005114C4"/>
    <w:rsid w:val="00513897"/>
    <w:rsid w:val="00513E9D"/>
    <w:rsid w:val="00515C3F"/>
    <w:rsid w:val="00516318"/>
    <w:rsid w:val="0051701D"/>
    <w:rsid w:val="00517E40"/>
    <w:rsid w:val="00520CB5"/>
    <w:rsid w:val="00521566"/>
    <w:rsid w:val="00522E7A"/>
    <w:rsid w:val="00523447"/>
    <w:rsid w:val="00523565"/>
    <w:rsid w:val="005279BD"/>
    <w:rsid w:val="005300F7"/>
    <w:rsid w:val="005321B6"/>
    <w:rsid w:val="00532A46"/>
    <w:rsid w:val="00533874"/>
    <w:rsid w:val="00533B64"/>
    <w:rsid w:val="00535C7E"/>
    <w:rsid w:val="00536905"/>
    <w:rsid w:val="00544B65"/>
    <w:rsid w:val="00546EF1"/>
    <w:rsid w:val="00551134"/>
    <w:rsid w:val="00552AE9"/>
    <w:rsid w:val="005540F0"/>
    <w:rsid w:val="0055502F"/>
    <w:rsid w:val="00556E0E"/>
    <w:rsid w:val="00561186"/>
    <w:rsid w:val="00564B03"/>
    <w:rsid w:val="00564E51"/>
    <w:rsid w:val="00564F4E"/>
    <w:rsid w:val="00565F38"/>
    <w:rsid w:val="005703A4"/>
    <w:rsid w:val="005725D0"/>
    <w:rsid w:val="00574055"/>
    <w:rsid w:val="0057495E"/>
    <w:rsid w:val="005762AA"/>
    <w:rsid w:val="00576A33"/>
    <w:rsid w:val="00583407"/>
    <w:rsid w:val="005870F0"/>
    <w:rsid w:val="00593C45"/>
    <w:rsid w:val="00593DBA"/>
    <w:rsid w:val="00597032"/>
    <w:rsid w:val="00597C38"/>
    <w:rsid w:val="00597D14"/>
    <w:rsid w:val="005A1A77"/>
    <w:rsid w:val="005A2777"/>
    <w:rsid w:val="005A3A1E"/>
    <w:rsid w:val="005A3DD5"/>
    <w:rsid w:val="005A500B"/>
    <w:rsid w:val="005A6D3D"/>
    <w:rsid w:val="005B0081"/>
    <w:rsid w:val="005B036D"/>
    <w:rsid w:val="005B2160"/>
    <w:rsid w:val="005B3310"/>
    <w:rsid w:val="005B4B96"/>
    <w:rsid w:val="005C0524"/>
    <w:rsid w:val="005C1C78"/>
    <w:rsid w:val="005C2C17"/>
    <w:rsid w:val="005C684E"/>
    <w:rsid w:val="005C7D3A"/>
    <w:rsid w:val="005D2ADF"/>
    <w:rsid w:val="005D548A"/>
    <w:rsid w:val="005D6C81"/>
    <w:rsid w:val="005D71A7"/>
    <w:rsid w:val="005D7A17"/>
    <w:rsid w:val="005D7EDD"/>
    <w:rsid w:val="005E2C4D"/>
    <w:rsid w:val="005E319E"/>
    <w:rsid w:val="005E39DE"/>
    <w:rsid w:val="005E4451"/>
    <w:rsid w:val="005E49E8"/>
    <w:rsid w:val="005F007C"/>
    <w:rsid w:val="005F09A7"/>
    <w:rsid w:val="005F52EF"/>
    <w:rsid w:val="005F5C8D"/>
    <w:rsid w:val="005F6368"/>
    <w:rsid w:val="0060008D"/>
    <w:rsid w:val="006003EF"/>
    <w:rsid w:val="0060293C"/>
    <w:rsid w:val="00605796"/>
    <w:rsid w:val="00606250"/>
    <w:rsid w:val="006062EA"/>
    <w:rsid w:val="00606568"/>
    <w:rsid w:val="006107BF"/>
    <w:rsid w:val="00610DD9"/>
    <w:rsid w:val="00611CAE"/>
    <w:rsid w:val="00614601"/>
    <w:rsid w:val="00614B2F"/>
    <w:rsid w:val="00616329"/>
    <w:rsid w:val="00616DF4"/>
    <w:rsid w:val="006221C0"/>
    <w:rsid w:val="006238FD"/>
    <w:rsid w:val="00625119"/>
    <w:rsid w:val="00625B7F"/>
    <w:rsid w:val="00627641"/>
    <w:rsid w:val="00630478"/>
    <w:rsid w:val="00631B89"/>
    <w:rsid w:val="00631CFB"/>
    <w:rsid w:val="00631F77"/>
    <w:rsid w:val="00632F9A"/>
    <w:rsid w:val="00633856"/>
    <w:rsid w:val="00634B48"/>
    <w:rsid w:val="0064265D"/>
    <w:rsid w:val="0064399E"/>
    <w:rsid w:val="00644A0F"/>
    <w:rsid w:val="00645ACE"/>
    <w:rsid w:val="006469EF"/>
    <w:rsid w:val="00650D6D"/>
    <w:rsid w:val="00652328"/>
    <w:rsid w:val="006535CC"/>
    <w:rsid w:val="006540C8"/>
    <w:rsid w:val="0065419B"/>
    <w:rsid w:val="00654B29"/>
    <w:rsid w:val="00655E26"/>
    <w:rsid w:val="00661512"/>
    <w:rsid w:val="006617C8"/>
    <w:rsid w:val="00662DD2"/>
    <w:rsid w:val="00663396"/>
    <w:rsid w:val="00665EBE"/>
    <w:rsid w:val="0067295C"/>
    <w:rsid w:val="006746AE"/>
    <w:rsid w:val="00675E18"/>
    <w:rsid w:val="00676EEF"/>
    <w:rsid w:val="00680444"/>
    <w:rsid w:val="00680E54"/>
    <w:rsid w:val="006821A9"/>
    <w:rsid w:val="00683D8E"/>
    <w:rsid w:val="00684842"/>
    <w:rsid w:val="00687340"/>
    <w:rsid w:val="00691F9A"/>
    <w:rsid w:val="00693445"/>
    <w:rsid w:val="00695068"/>
    <w:rsid w:val="006A2CC1"/>
    <w:rsid w:val="006A43B1"/>
    <w:rsid w:val="006A6044"/>
    <w:rsid w:val="006A6EF9"/>
    <w:rsid w:val="006A73CB"/>
    <w:rsid w:val="006B1A2C"/>
    <w:rsid w:val="006B4169"/>
    <w:rsid w:val="006B6465"/>
    <w:rsid w:val="006B6980"/>
    <w:rsid w:val="006B7658"/>
    <w:rsid w:val="006B78F1"/>
    <w:rsid w:val="006C11DE"/>
    <w:rsid w:val="006C18B7"/>
    <w:rsid w:val="006C2ECB"/>
    <w:rsid w:val="006C44A9"/>
    <w:rsid w:val="006C7212"/>
    <w:rsid w:val="006D2CDF"/>
    <w:rsid w:val="006D4354"/>
    <w:rsid w:val="006D77A8"/>
    <w:rsid w:val="006E1E66"/>
    <w:rsid w:val="006E23B3"/>
    <w:rsid w:val="006E32D5"/>
    <w:rsid w:val="006E509C"/>
    <w:rsid w:val="006E55E9"/>
    <w:rsid w:val="006E6E0C"/>
    <w:rsid w:val="006E6EFA"/>
    <w:rsid w:val="006F01E3"/>
    <w:rsid w:val="006F0FED"/>
    <w:rsid w:val="006F11C9"/>
    <w:rsid w:val="006F294E"/>
    <w:rsid w:val="006F457B"/>
    <w:rsid w:val="006F4678"/>
    <w:rsid w:val="006F4D79"/>
    <w:rsid w:val="006F5B8C"/>
    <w:rsid w:val="006F5EDF"/>
    <w:rsid w:val="007000E7"/>
    <w:rsid w:val="00702F1A"/>
    <w:rsid w:val="007031FF"/>
    <w:rsid w:val="0070353D"/>
    <w:rsid w:val="00704CAD"/>
    <w:rsid w:val="00705363"/>
    <w:rsid w:val="00710B90"/>
    <w:rsid w:val="007126FB"/>
    <w:rsid w:val="007134AE"/>
    <w:rsid w:val="007137EC"/>
    <w:rsid w:val="007150BE"/>
    <w:rsid w:val="00715E1C"/>
    <w:rsid w:val="007160A6"/>
    <w:rsid w:val="00717506"/>
    <w:rsid w:val="00717CBE"/>
    <w:rsid w:val="00721506"/>
    <w:rsid w:val="00721AC0"/>
    <w:rsid w:val="00724553"/>
    <w:rsid w:val="007246DC"/>
    <w:rsid w:val="00724AAB"/>
    <w:rsid w:val="007255DF"/>
    <w:rsid w:val="0072604B"/>
    <w:rsid w:val="007301DB"/>
    <w:rsid w:val="00730206"/>
    <w:rsid w:val="007319F2"/>
    <w:rsid w:val="00731F70"/>
    <w:rsid w:val="00734A1A"/>
    <w:rsid w:val="0073656A"/>
    <w:rsid w:val="00740792"/>
    <w:rsid w:val="00740DEB"/>
    <w:rsid w:val="0074114B"/>
    <w:rsid w:val="00747F63"/>
    <w:rsid w:val="00751C3E"/>
    <w:rsid w:val="00751DFC"/>
    <w:rsid w:val="007560F5"/>
    <w:rsid w:val="007566E2"/>
    <w:rsid w:val="00761332"/>
    <w:rsid w:val="00762863"/>
    <w:rsid w:val="007634F7"/>
    <w:rsid w:val="007647A1"/>
    <w:rsid w:val="00765540"/>
    <w:rsid w:val="00767CD0"/>
    <w:rsid w:val="00772910"/>
    <w:rsid w:val="0077376B"/>
    <w:rsid w:val="007766BD"/>
    <w:rsid w:val="00780987"/>
    <w:rsid w:val="00782227"/>
    <w:rsid w:val="0078346E"/>
    <w:rsid w:val="00784FEF"/>
    <w:rsid w:val="00785413"/>
    <w:rsid w:val="00785C65"/>
    <w:rsid w:val="00786628"/>
    <w:rsid w:val="00791749"/>
    <w:rsid w:val="00795069"/>
    <w:rsid w:val="00795B4D"/>
    <w:rsid w:val="00795DDD"/>
    <w:rsid w:val="0079784E"/>
    <w:rsid w:val="00797E3E"/>
    <w:rsid w:val="007A6A17"/>
    <w:rsid w:val="007B1618"/>
    <w:rsid w:val="007B21E9"/>
    <w:rsid w:val="007B4536"/>
    <w:rsid w:val="007B5521"/>
    <w:rsid w:val="007B61DD"/>
    <w:rsid w:val="007B7EF2"/>
    <w:rsid w:val="007C01FF"/>
    <w:rsid w:val="007C2853"/>
    <w:rsid w:val="007D17A7"/>
    <w:rsid w:val="007D2483"/>
    <w:rsid w:val="007D59B2"/>
    <w:rsid w:val="007E01AD"/>
    <w:rsid w:val="007E02EC"/>
    <w:rsid w:val="007E47F5"/>
    <w:rsid w:val="007E62DB"/>
    <w:rsid w:val="007E6F50"/>
    <w:rsid w:val="007F039C"/>
    <w:rsid w:val="007F0B22"/>
    <w:rsid w:val="007F18CF"/>
    <w:rsid w:val="007F2FEA"/>
    <w:rsid w:val="007F4406"/>
    <w:rsid w:val="007F74F4"/>
    <w:rsid w:val="00800DE5"/>
    <w:rsid w:val="00800FC4"/>
    <w:rsid w:val="0080125B"/>
    <w:rsid w:val="00802BB6"/>
    <w:rsid w:val="00807624"/>
    <w:rsid w:val="008125AC"/>
    <w:rsid w:val="00814E20"/>
    <w:rsid w:val="0081716C"/>
    <w:rsid w:val="00822687"/>
    <w:rsid w:val="00822917"/>
    <w:rsid w:val="00823E39"/>
    <w:rsid w:val="00825275"/>
    <w:rsid w:val="00826EFA"/>
    <w:rsid w:val="0083217A"/>
    <w:rsid w:val="00834B1F"/>
    <w:rsid w:val="00834CD4"/>
    <w:rsid w:val="00836142"/>
    <w:rsid w:val="00836AED"/>
    <w:rsid w:val="00843E7F"/>
    <w:rsid w:val="00844543"/>
    <w:rsid w:val="0084541A"/>
    <w:rsid w:val="00850107"/>
    <w:rsid w:val="00854354"/>
    <w:rsid w:val="00856F1D"/>
    <w:rsid w:val="0086029B"/>
    <w:rsid w:val="00865C37"/>
    <w:rsid w:val="00866C37"/>
    <w:rsid w:val="0087286B"/>
    <w:rsid w:val="00874014"/>
    <w:rsid w:val="0087470C"/>
    <w:rsid w:val="00875F34"/>
    <w:rsid w:val="0088430C"/>
    <w:rsid w:val="00885317"/>
    <w:rsid w:val="00885DF9"/>
    <w:rsid w:val="008912D4"/>
    <w:rsid w:val="008965AC"/>
    <w:rsid w:val="008978A0"/>
    <w:rsid w:val="008A04AF"/>
    <w:rsid w:val="008A0942"/>
    <w:rsid w:val="008A4174"/>
    <w:rsid w:val="008A47F2"/>
    <w:rsid w:val="008A4EBA"/>
    <w:rsid w:val="008A7539"/>
    <w:rsid w:val="008A7818"/>
    <w:rsid w:val="008A7BE0"/>
    <w:rsid w:val="008B3424"/>
    <w:rsid w:val="008B5C14"/>
    <w:rsid w:val="008C0083"/>
    <w:rsid w:val="008C28A2"/>
    <w:rsid w:val="008C3A49"/>
    <w:rsid w:val="008C712B"/>
    <w:rsid w:val="008C751C"/>
    <w:rsid w:val="008D08DC"/>
    <w:rsid w:val="008D0EB2"/>
    <w:rsid w:val="008D2B80"/>
    <w:rsid w:val="008D31D1"/>
    <w:rsid w:val="008D4BBC"/>
    <w:rsid w:val="008D5436"/>
    <w:rsid w:val="008D6E7A"/>
    <w:rsid w:val="008D72B7"/>
    <w:rsid w:val="008D74D5"/>
    <w:rsid w:val="008D761C"/>
    <w:rsid w:val="008E1E93"/>
    <w:rsid w:val="008E3395"/>
    <w:rsid w:val="008E3BBC"/>
    <w:rsid w:val="008E6EE2"/>
    <w:rsid w:val="008E7CD8"/>
    <w:rsid w:val="008F1DC3"/>
    <w:rsid w:val="008F2628"/>
    <w:rsid w:val="008F3542"/>
    <w:rsid w:val="008F371C"/>
    <w:rsid w:val="008F5130"/>
    <w:rsid w:val="008F625C"/>
    <w:rsid w:val="008F6D1F"/>
    <w:rsid w:val="008F731A"/>
    <w:rsid w:val="008F7B61"/>
    <w:rsid w:val="00911DD2"/>
    <w:rsid w:val="00913C30"/>
    <w:rsid w:val="009145C2"/>
    <w:rsid w:val="009169E3"/>
    <w:rsid w:val="00920626"/>
    <w:rsid w:val="00920912"/>
    <w:rsid w:val="00923CB3"/>
    <w:rsid w:val="00924A4D"/>
    <w:rsid w:val="0092692B"/>
    <w:rsid w:val="00927490"/>
    <w:rsid w:val="00930B30"/>
    <w:rsid w:val="00933F04"/>
    <w:rsid w:val="0093654C"/>
    <w:rsid w:val="0093698A"/>
    <w:rsid w:val="009378CF"/>
    <w:rsid w:val="009435EB"/>
    <w:rsid w:val="00943713"/>
    <w:rsid w:val="0094681E"/>
    <w:rsid w:val="00950E52"/>
    <w:rsid w:val="0095141C"/>
    <w:rsid w:val="00952726"/>
    <w:rsid w:val="00953E26"/>
    <w:rsid w:val="00954E45"/>
    <w:rsid w:val="00956247"/>
    <w:rsid w:val="00957B17"/>
    <w:rsid w:val="00957E11"/>
    <w:rsid w:val="00961385"/>
    <w:rsid w:val="009623D2"/>
    <w:rsid w:val="0097027B"/>
    <w:rsid w:val="009741FD"/>
    <w:rsid w:val="00974C5D"/>
    <w:rsid w:val="0097774E"/>
    <w:rsid w:val="0098100B"/>
    <w:rsid w:val="00983F6D"/>
    <w:rsid w:val="009841ED"/>
    <w:rsid w:val="00986BF5"/>
    <w:rsid w:val="0099367E"/>
    <w:rsid w:val="00995DB9"/>
    <w:rsid w:val="009974A3"/>
    <w:rsid w:val="009A1AA1"/>
    <w:rsid w:val="009A2105"/>
    <w:rsid w:val="009A41BA"/>
    <w:rsid w:val="009A4EA7"/>
    <w:rsid w:val="009A4ED2"/>
    <w:rsid w:val="009B11C0"/>
    <w:rsid w:val="009B1967"/>
    <w:rsid w:val="009B6C7A"/>
    <w:rsid w:val="009C25D6"/>
    <w:rsid w:val="009C2E38"/>
    <w:rsid w:val="009C5223"/>
    <w:rsid w:val="009D0C79"/>
    <w:rsid w:val="009D5BC3"/>
    <w:rsid w:val="009D60C3"/>
    <w:rsid w:val="009D7427"/>
    <w:rsid w:val="009D7B5C"/>
    <w:rsid w:val="009E2E37"/>
    <w:rsid w:val="009E5686"/>
    <w:rsid w:val="009E76E3"/>
    <w:rsid w:val="009F3C88"/>
    <w:rsid w:val="009F410F"/>
    <w:rsid w:val="009F526D"/>
    <w:rsid w:val="009F64D4"/>
    <w:rsid w:val="009F7A41"/>
    <w:rsid w:val="00A03165"/>
    <w:rsid w:val="00A03722"/>
    <w:rsid w:val="00A0466B"/>
    <w:rsid w:val="00A052F9"/>
    <w:rsid w:val="00A10D57"/>
    <w:rsid w:val="00A14513"/>
    <w:rsid w:val="00A15F80"/>
    <w:rsid w:val="00A17871"/>
    <w:rsid w:val="00A22D04"/>
    <w:rsid w:val="00A24E60"/>
    <w:rsid w:val="00A274DD"/>
    <w:rsid w:val="00A31B87"/>
    <w:rsid w:val="00A350AD"/>
    <w:rsid w:val="00A357A2"/>
    <w:rsid w:val="00A36C05"/>
    <w:rsid w:val="00A371B8"/>
    <w:rsid w:val="00A4275B"/>
    <w:rsid w:val="00A44857"/>
    <w:rsid w:val="00A4563B"/>
    <w:rsid w:val="00A501B5"/>
    <w:rsid w:val="00A51582"/>
    <w:rsid w:val="00A535EE"/>
    <w:rsid w:val="00A54993"/>
    <w:rsid w:val="00A55EFF"/>
    <w:rsid w:val="00A577B2"/>
    <w:rsid w:val="00A60A18"/>
    <w:rsid w:val="00A60FD0"/>
    <w:rsid w:val="00A61EE0"/>
    <w:rsid w:val="00A627DC"/>
    <w:rsid w:val="00A6382F"/>
    <w:rsid w:val="00A639AD"/>
    <w:rsid w:val="00A6422C"/>
    <w:rsid w:val="00A650EC"/>
    <w:rsid w:val="00A70F09"/>
    <w:rsid w:val="00A72672"/>
    <w:rsid w:val="00A73B3F"/>
    <w:rsid w:val="00A75492"/>
    <w:rsid w:val="00A7583F"/>
    <w:rsid w:val="00A92B89"/>
    <w:rsid w:val="00AA00DA"/>
    <w:rsid w:val="00AA2209"/>
    <w:rsid w:val="00AA3938"/>
    <w:rsid w:val="00AA4447"/>
    <w:rsid w:val="00AB2CD8"/>
    <w:rsid w:val="00AB2FF3"/>
    <w:rsid w:val="00AB3788"/>
    <w:rsid w:val="00AB4481"/>
    <w:rsid w:val="00AB44A1"/>
    <w:rsid w:val="00AB5AA8"/>
    <w:rsid w:val="00AB7C06"/>
    <w:rsid w:val="00AC1D07"/>
    <w:rsid w:val="00AC2042"/>
    <w:rsid w:val="00AC30C5"/>
    <w:rsid w:val="00AC3CA0"/>
    <w:rsid w:val="00AC4201"/>
    <w:rsid w:val="00AC5FD1"/>
    <w:rsid w:val="00AC6B47"/>
    <w:rsid w:val="00AC6F58"/>
    <w:rsid w:val="00AD1E04"/>
    <w:rsid w:val="00AD3A81"/>
    <w:rsid w:val="00AE3AAB"/>
    <w:rsid w:val="00AE5D81"/>
    <w:rsid w:val="00AE647D"/>
    <w:rsid w:val="00AF0A69"/>
    <w:rsid w:val="00AF0B28"/>
    <w:rsid w:val="00AF4889"/>
    <w:rsid w:val="00AF7294"/>
    <w:rsid w:val="00AF790F"/>
    <w:rsid w:val="00B0023F"/>
    <w:rsid w:val="00B01758"/>
    <w:rsid w:val="00B01FF3"/>
    <w:rsid w:val="00B03F71"/>
    <w:rsid w:val="00B0690E"/>
    <w:rsid w:val="00B06A62"/>
    <w:rsid w:val="00B1129C"/>
    <w:rsid w:val="00B1526D"/>
    <w:rsid w:val="00B15C02"/>
    <w:rsid w:val="00B17F9E"/>
    <w:rsid w:val="00B209CD"/>
    <w:rsid w:val="00B20E0F"/>
    <w:rsid w:val="00B3142D"/>
    <w:rsid w:val="00B31BFD"/>
    <w:rsid w:val="00B332DD"/>
    <w:rsid w:val="00B33550"/>
    <w:rsid w:val="00B34280"/>
    <w:rsid w:val="00B36057"/>
    <w:rsid w:val="00B37673"/>
    <w:rsid w:val="00B379C7"/>
    <w:rsid w:val="00B4240A"/>
    <w:rsid w:val="00B432DC"/>
    <w:rsid w:val="00B4450B"/>
    <w:rsid w:val="00B44CD6"/>
    <w:rsid w:val="00B46E1C"/>
    <w:rsid w:val="00B46ED9"/>
    <w:rsid w:val="00B51D03"/>
    <w:rsid w:val="00B53700"/>
    <w:rsid w:val="00B537F7"/>
    <w:rsid w:val="00B54209"/>
    <w:rsid w:val="00B5458D"/>
    <w:rsid w:val="00B60147"/>
    <w:rsid w:val="00B605CB"/>
    <w:rsid w:val="00B611AA"/>
    <w:rsid w:val="00B61F34"/>
    <w:rsid w:val="00B62071"/>
    <w:rsid w:val="00B63C5A"/>
    <w:rsid w:val="00B64309"/>
    <w:rsid w:val="00B674AB"/>
    <w:rsid w:val="00B67631"/>
    <w:rsid w:val="00B747A2"/>
    <w:rsid w:val="00B77C39"/>
    <w:rsid w:val="00B85DA9"/>
    <w:rsid w:val="00B863E3"/>
    <w:rsid w:val="00B873BF"/>
    <w:rsid w:val="00B94771"/>
    <w:rsid w:val="00B94F72"/>
    <w:rsid w:val="00B95527"/>
    <w:rsid w:val="00B96020"/>
    <w:rsid w:val="00B97580"/>
    <w:rsid w:val="00BA25E3"/>
    <w:rsid w:val="00BA324D"/>
    <w:rsid w:val="00BA5036"/>
    <w:rsid w:val="00BA78B9"/>
    <w:rsid w:val="00BB1F74"/>
    <w:rsid w:val="00BB30A8"/>
    <w:rsid w:val="00BB3323"/>
    <w:rsid w:val="00BB4802"/>
    <w:rsid w:val="00BB65F9"/>
    <w:rsid w:val="00BC0D6B"/>
    <w:rsid w:val="00BC4496"/>
    <w:rsid w:val="00BC4521"/>
    <w:rsid w:val="00BC56F0"/>
    <w:rsid w:val="00BC5D95"/>
    <w:rsid w:val="00BD0A18"/>
    <w:rsid w:val="00BD2028"/>
    <w:rsid w:val="00BD2AC1"/>
    <w:rsid w:val="00BD458F"/>
    <w:rsid w:val="00BE0AF5"/>
    <w:rsid w:val="00BE0B40"/>
    <w:rsid w:val="00BE372C"/>
    <w:rsid w:val="00BE7EEC"/>
    <w:rsid w:val="00BF3A56"/>
    <w:rsid w:val="00BF4415"/>
    <w:rsid w:val="00BF498F"/>
    <w:rsid w:val="00BF5355"/>
    <w:rsid w:val="00BF5D48"/>
    <w:rsid w:val="00BF71FA"/>
    <w:rsid w:val="00C007CC"/>
    <w:rsid w:val="00C01821"/>
    <w:rsid w:val="00C01D4E"/>
    <w:rsid w:val="00C04788"/>
    <w:rsid w:val="00C05C8C"/>
    <w:rsid w:val="00C06EBC"/>
    <w:rsid w:val="00C07110"/>
    <w:rsid w:val="00C10CC7"/>
    <w:rsid w:val="00C1360F"/>
    <w:rsid w:val="00C17F20"/>
    <w:rsid w:val="00C22ED4"/>
    <w:rsid w:val="00C3223A"/>
    <w:rsid w:val="00C37C04"/>
    <w:rsid w:val="00C40DD1"/>
    <w:rsid w:val="00C42BA3"/>
    <w:rsid w:val="00C42E8C"/>
    <w:rsid w:val="00C43BB4"/>
    <w:rsid w:val="00C456A8"/>
    <w:rsid w:val="00C461D7"/>
    <w:rsid w:val="00C47DC1"/>
    <w:rsid w:val="00C51659"/>
    <w:rsid w:val="00C53127"/>
    <w:rsid w:val="00C53A61"/>
    <w:rsid w:val="00C542D2"/>
    <w:rsid w:val="00C5467E"/>
    <w:rsid w:val="00C55317"/>
    <w:rsid w:val="00C578BE"/>
    <w:rsid w:val="00C611D3"/>
    <w:rsid w:val="00C63693"/>
    <w:rsid w:val="00C64B35"/>
    <w:rsid w:val="00C70630"/>
    <w:rsid w:val="00C70DBD"/>
    <w:rsid w:val="00C74555"/>
    <w:rsid w:val="00C7654D"/>
    <w:rsid w:val="00C76991"/>
    <w:rsid w:val="00C803CE"/>
    <w:rsid w:val="00C8293C"/>
    <w:rsid w:val="00C84E72"/>
    <w:rsid w:val="00C8778E"/>
    <w:rsid w:val="00C87928"/>
    <w:rsid w:val="00C87D64"/>
    <w:rsid w:val="00C9269F"/>
    <w:rsid w:val="00C96BA0"/>
    <w:rsid w:val="00C9798E"/>
    <w:rsid w:val="00C97F20"/>
    <w:rsid w:val="00CA0689"/>
    <w:rsid w:val="00CA1914"/>
    <w:rsid w:val="00CA1DDA"/>
    <w:rsid w:val="00CA6A79"/>
    <w:rsid w:val="00CA7942"/>
    <w:rsid w:val="00CA7A9A"/>
    <w:rsid w:val="00CB022F"/>
    <w:rsid w:val="00CB06E4"/>
    <w:rsid w:val="00CB08B4"/>
    <w:rsid w:val="00CB14DA"/>
    <w:rsid w:val="00CB1A54"/>
    <w:rsid w:val="00CB23F2"/>
    <w:rsid w:val="00CB641A"/>
    <w:rsid w:val="00CC07D3"/>
    <w:rsid w:val="00CC123F"/>
    <w:rsid w:val="00CC151C"/>
    <w:rsid w:val="00CC23B6"/>
    <w:rsid w:val="00CC32EC"/>
    <w:rsid w:val="00CC67A7"/>
    <w:rsid w:val="00CC7335"/>
    <w:rsid w:val="00CD0EBD"/>
    <w:rsid w:val="00CD5174"/>
    <w:rsid w:val="00CD7D20"/>
    <w:rsid w:val="00CE1D07"/>
    <w:rsid w:val="00CE3909"/>
    <w:rsid w:val="00CE3F94"/>
    <w:rsid w:val="00CE6D8C"/>
    <w:rsid w:val="00CE7E98"/>
    <w:rsid w:val="00CF339D"/>
    <w:rsid w:val="00CF457E"/>
    <w:rsid w:val="00CF483C"/>
    <w:rsid w:val="00D0001E"/>
    <w:rsid w:val="00D0087B"/>
    <w:rsid w:val="00D0120C"/>
    <w:rsid w:val="00D014D0"/>
    <w:rsid w:val="00D01614"/>
    <w:rsid w:val="00D016C0"/>
    <w:rsid w:val="00D021B2"/>
    <w:rsid w:val="00D0390B"/>
    <w:rsid w:val="00D03ED2"/>
    <w:rsid w:val="00D04CE4"/>
    <w:rsid w:val="00D07B09"/>
    <w:rsid w:val="00D10D65"/>
    <w:rsid w:val="00D1123C"/>
    <w:rsid w:val="00D11681"/>
    <w:rsid w:val="00D1291F"/>
    <w:rsid w:val="00D13581"/>
    <w:rsid w:val="00D14348"/>
    <w:rsid w:val="00D159C4"/>
    <w:rsid w:val="00D174EF"/>
    <w:rsid w:val="00D21284"/>
    <w:rsid w:val="00D23A4D"/>
    <w:rsid w:val="00D2580E"/>
    <w:rsid w:val="00D30CB2"/>
    <w:rsid w:val="00D30EF5"/>
    <w:rsid w:val="00D310A7"/>
    <w:rsid w:val="00D327C1"/>
    <w:rsid w:val="00D32FF4"/>
    <w:rsid w:val="00D33455"/>
    <w:rsid w:val="00D33F29"/>
    <w:rsid w:val="00D34D12"/>
    <w:rsid w:val="00D35A8C"/>
    <w:rsid w:val="00D36230"/>
    <w:rsid w:val="00D41D56"/>
    <w:rsid w:val="00D43B0F"/>
    <w:rsid w:val="00D4703A"/>
    <w:rsid w:val="00D5201E"/>
    <w:rsid w:val="00D57BF0"/>
    <w:rsid w:val="00D6151A"/>
    <w:rsid w:val="00D62825"/>
    <w:rsid w:val="00D62AD8"/>
    <w:rsid w:val="00D630EE"/>
    <w:rsid w:val="00D63240"/>
    <w:rsid w:val="00D636AF"/>
    <w:rsid w:val="00D63834"/>
    <w:rsid w:val="00D642CF"/>
    <w:rsid w:val="00D64ACF"/>
    <w:rsid w:val="00D72092"/>
    <w:rsid w:val="00D72619"/>
    <w:rsid w:val="00D802F9"/>
    <w:rsid w:val="00D84906"/>
    <w:rsid w:val="00D87366"/>
    <w:rsid w:val="00D87C1E"/>
    <w:rsid w:val="00D900F5"/>
    <w:rsid w:val="00D9061C"/>
    <w:rsid w:val="00D914B7"/>
    <w:rsid w:val="00D9244A"/>
    <w:rsid w:val="00D927DF"/>
    <w:rsid w:val="00D94D6D"/>
    <w:rsid w:val="00DA02B9"/>
    <w:rsid w:val="00DA0C29"/>
    <w:rsid w:val="00DA2619"/>
    <w:rsid w:val="00DA4442"/>
    <w:rsid w:val="00DA503E"/>
    <w:rsid w:val="00DA6003"/>
    <w:rsid w:val="00DA7AD1"/>
    <w:rsid w:val="00DB00A3"/>
    <w:rsid w:val="00DB0337"/>
    <w:rsid w:val="00DB062C"/>
    <w:rsid w:val="00DB25F1"/>
    <w:rsid w:val="00DB32A4"/>
    <w:rsid w:val="00DB44DD"/>
    <w:rsid w:val="00DB54AA"/>
    <w:rsid w:val="00DB5752"/>
    <w:rsid w:val="00DB6341"/>
    <w:rsid w:val="00DB7F62"/>
    <w:rsid w:val="00DC06F1"/>
    <w:rsid w:val="00DC0F49"/>
    <w:rsid w:val="00DC0FCD"/>
    <w:rsid w:val="00DC16BE"/>
    <w:rsid w:val="00DC44A5"/>
    <w:rsid w:val="00DD0B78"/>
    <w:rsid w:val="00DD206C"/>
    <w:rsid w:val="00DD2CE9"/>
    <w:rsid w:val="00DD3300"/>
    <w:rsid w:val="00DD7875"/>
    <w:rsid w:val="00DE1100"/>
    <w:rsid w:val="00DE2708"/>
    <w:rsid w:val="00DE2D9D"/>
    <w:rsid w:val="00DE3317"/>
    <w:rsid w:val="00DE522E"/>
    <w:rsid w:val="00DE5761"/>
    <w:rsid w:val="00DF152B"/>
    <w:rsid w:val="00DF32E2"/>
    <w:rsid w:val="00DF5AD1"/>
    <w:rsid w:val="00E0131F"/>
    <w:rsid w:val="00E02D87"/>
    <w:rsid w:val="00E03DBC"/>
    <w:rsid w:val="00E04423"/>
    <w:rsid w:val="00E04E78"/>
    <w:rsid w:val="00E05657"/>
    <w:rsid w:val="00E0567F"/>
    <w:rsid w:val="00E0604D"/>
    <w:rsid w:val="00E06CE3"/>
    <w:rsid w:val="00E07E76"/>
    <w:rsid w:val="00E15D23"/>
    <w:rsid w:val="00E17DD9"/>
    <w:rsid w:val="00E210A7"/>
    <w:rsid w:val="00E213D6"/>
    <w:rsid w:val="00E22733"/>
    <w:rsid w:val="00E24242"/>
    <w:rsid w:val="00E24938"/>
    <w:rsid w:val="00E26372"/>
    <w:rsid w:val="00E26A39"/>
    <w:rsid w:val="00E31881"/>
    <w:rsid w:val="00E31A6F"/>
    <w:rsid w:val="00E3204F"/>
    <w:rsid w:val="00E358C5"/>
    <w:rsid w:val="00E35B10"/>
    <w:rsid w:val="00E374C5"/>
    <w:rsid w:val="00E41751"/>
    <w:rsid w:val="00E428EB"/>
    <w:rsid w:val="00E45D55"/>
    <w:rsid w:val="00E45F5A"/>
    <w:rsid w:val="00E52EEF"/>
    <w:rsid w:val="00E5301E"/>
    <w:rsid w:val="00E53575"/>
    <w:rsid w:val="00E53A3C"/>
    <w:rsid w:val="00E53B37"/>
    <w:rsid w:val="00E54C0B"/>
    <w:rsid w:val="00E57196"/>
    <w:rsid w:val="00E57B65"/>
    <w:rsid w:val="00E6222C"/>
    <w:rsid w:val="00E626DE"/>
    <w:rsid w:val="00E629E8"/>
    <w:rsid w:val="00E6395F"/>
    <w:rsid w:val="00E654B2"/>
    <w:rsid w:val="00E65950"/>
    <w:rsid w:val="00E66393"/>
    <w:rsid w:val="00E67F3C"/>
    <w:rsid w:val="00E70EAA"/>
    <w:rsid w:val="00E72534"/>
    <w:rsid w:val="00E72C23"/>
    <w:rsid w:val="00E74EA8"/>
    <w:rsid w:val="00E77ACC"/>
    <w:rsid w:val="00E77CA4"/>
    <w:rsid w:val="00E803B0"/>
    <w:rsid w:val="00E81416"/>
    <w:rsid w:val="00E81C45"/>
    <w:rsid w:val="00E862FD"/>
    <w:rsid w:val="00E90037"/>
    <w:rsid w:val="00E9300A"/>
    <w:rsid w:val="00E931A2"/>
    <w:rsid w:val="00E95EC9"/>
    <w:rsid w:val="00EA0ADD"/>
    <w:rsid w:val="00EA0D67"/>
    <w:rsid w:val="00EA0DD0"/>
    <w:rsid w:val="00EA236B"/>
    <w:rsid w:val="00EA2B87"/>
    <w:rsid w:val="00EA63A0"/>
    <w:rsid w:val="00EA6D88"/>
    <w:rsid w:val="00EB2BD7"/>
    <w:rsid w:val="00EB3C16"/>
    <w:rsid w:val="00EB4531"/>
    <w:rsid w:val="00EB53FA"/>
    <w:rsid w:val="00EB5597"/>
    <w:rsid w:val="00EB6D06"/>
    <w:rsid w:val="00EB7F9B"/>
    <w:rsid w:val="00EC056A"/>
    <w:rsid w:val="00EC285A"/>
    <w:rsid w:val="00EC4005"/>
    <w:rsid w:val="00EC4A70"/>
    <w:rsid w:val="00EC5360"/>
    <w:rsid w:val="00EC55A7"/>
    <w:rsid w:val="00EC7401"/>
    <w:rsid w:val="00EC7568"/>
    <w:rsid w:val="00ED0517"/>
    <w:rsid w:val="00ED0AAC"/>
    <w:rsid w:val="00ED1A1E"/>
    <w:rsid w:val="00ED5171"/>
    <w:rsid w:val="00ED5754"/>
    <w:rsid w:val="00ED6E3C"/>
    <w:rsid w:val="00ED74E8"/>
    <w:rsid w:val="00EE1A29"/>
    <w:rsid w:val="00EE1C33"/>
    <w:rsid w:val="00EE2CE5"/>
    <w:rsid w:val="00EE4799"/>
    <w:rsid w:val="00EE5485"/>
    <w:rsid w:val="00EE6069"/>
    <w:rsid w:val="00EF0BF4"/>
    <w:rsid w:val="00EF18E2"/>
    <w:rsid w:val="00EF2729"/>
    <w:rsid w:val="00EF4027"/>
    <w:rsid w:val="00EF57C7"/>
    <w:rsid w:val="00EF6322"/>
    <w:rsid w:val="00EF703E"/>
    <w:rsid w:val="00EF7ECA"/>
    <w:rsid w:val="00F00A7B"/>
    <w:rsid w:val="00F05BCD"/>
    <w:rsid w:val="00F07CCB"/>
    <w:rsid w:val="00F1014A"/>
    <w:rsid w:val="00F129A7"/>
    <w:rsid w:val="00F14303"/>
    <w:rsid w:val="00F1433B"/>
    <w:rsid w:val="00F15EA2"/>
    <w:rsid w:val="00F17647"/>
    <w:rsid w:val="00F20A07"/>
    <w:rsid w:val="00F22627"/>
    <w:rsid w:val="00F22BC2"/>
    <w:rsid w:val="00F232E1"/>
    <w:rsid w:val="00F25EAC"/>
    <w:rsid w:val="00F30B6C"/>
    <w:rsid w:val="00F321C4"/>
    <w:rsid w:val="00F355F4"/>
    <w:rsid w:val="00F356BB"/>
    <w:rsid w:val="00F37BE3"/>
    <w:rsid w:val="00F44DAA"/>
    <w:rsid w:val="00F473DA"/>
    <w:rsid w:val="00F52C18"/>
    <w:rsid w:val="00F55435"/>
    <w:rsid w:val="00F56357"/>
    <w:rsid w:val="00F60D25"/>
    <w:rsid w:val="00F64BE8"/>
    <w:rsid w:val="00F64E9B"/>
    <w:rsid w:val="00F67033"/>
    <w:rsid w:val="00F71E68"/>
    <w:rsid w:val="00F771A1"/>
    <w:rsid w:val="00F853E6"/>
    <w:rsid w:val="00F8643D"/>
    <w:rsid w:val="00F874CE"/>
    <w:rsid w:val="00F8758B"/>
    <w:rsid w:val="00F878C6"/>
    <w:rsid w:val="00F95874"/>
    <w:rsid w:val="00F961D6"/>
    <w:rsid w:val="00F9790B"/>
    <w:rsid w:val="00FA1524"/>
    <w:rsid w:val="00FA2D64"/>
    <w:rsid w:val="00FA3AAC"/>
    <w:rsid w:val="00FA40FE"/>
    <w:rsid w:val="00FA4FD0"/>
    <w:rsid w:val="00FA786E"/>
    <w:rsid w:val="00FA7B9D"/>
    <w:rsid w:val="00FB0C81"/>
    <w:rsid w:val="00FB4594"/>
    <w:rsid w:val="00FB60D3"/>
    <w:rsid w:val="00FC339F"/>
    <w:rsid w:val="00FC4449"/>
    <w:rsid w:val="00FD05DB"/>
    <w:rsid w:val="00FD5AF3"/>
    <w:rsid w:val="00FD6186"/>
    <w:rsid w:val="00FD75A2"/>
    <w:rsid w:val="00FD7CAF"/>
    <w:rsid w:val="00FD7DCD"/>
    <w:rsid w:val="00FD7F69"/>
    <w:rsid w:val="00FE075B"/>
    <w:rsid w:val="00FE14F3"/>
    <w:rsid w:val="00FE37EC"/>
    <w:rsid w:val="00FE4F7C"/>
    <w:rsid w:val="00FE5FFF"/>
    <w:rsid w:val="00FE7653"/>
    <w:rsid w:val="00FF1405"/>
    <w:rsid w:val="00FF23BB"/>
    <w:rsid w:val="00FF4132"/>
    <w:rsid w:val="00FF73A8"/>
    <w:rsid w:val="3DE0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BAE3368"/>
  <w15:docId w15:val="{E33C1D37-A295-4045-AF12-18F9A490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kern w:val="0"/>
      <w:sz w:val="24"/>
      <w:szCs w:val="20"/>
      <w:lang w:val="zh-CN"/>
    </w:rPr>
  </w:style>
  <w:style w:type="paragraph" w:styleId="a5">
    <w:name w:val="Body Text"/>
    <w:basedOn w:val="a"/>
    <w:link w:val="a6"/>
    <w:qFormat/>
    <w:pPr>
      <w:widowControl/>
      <w:snapToGrid w:val="0"/>
      <w:spacing w:before="60" w:after="160" w:line="259" w:lineRule="auto"/>
      <w:ind w:right="113"/>
    </w:pPr>
    <w:rPr>
      <w:kern w:val="0"/>
      <w:sz w:val="18"/>
      <w:szCs w:val="20"/>
      <w:lang w:val="zh-CN"/>
    </w:rPr>
  </w:style>
  <w:style w:type="paragraph" w:styleId="a7">
    <w:name w:val="Body Text Indent"/>
    <w:basedOn w:val="a"/>
    <w:link w:val="a8"/>
    <w:qFormat/>
    <w:pPr>
      <w:spacing w:after="120"/>
      <w:ind w:leftChars="200" w:left="420"/>
    </w:pPr>
    <w:rPr>
      <w:kern w:val="0"/>
      <w:sz w:val="24"/>
      <w:szCs w:val="20"/>
      <w:lang w:val="zh-CN"/>
    </w:rPr>
  </w:style>
  <w:style w:type="paragraph" w:styleId="a9">
    <w:name w:val="Plain Text"/>
    <w:basedOn w:val="a"/>
    <w:link w:val="aa"/>
    <w:uiPriority w:val="99"/>
    <w:qFormat/>
    <w:rPr>
      <w:rFonts w:ascii="仿宋_GB2312" w:eastAsia="仿宋_GB2312" w:hAnsi="BatangChe"/>
      <w:szCs w:val="21"/>
      <w:lang w:val="zh-CN"/>
    </w:rPr>
  </w:style>
  <w:style w:type="paragraph" w:styleId="ab">
    <w:name w:val="Date"/>
    <w:basedOn w:val="a"/>
    <w:next w:val="a"/>
    <w:link w:val="11"/>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c">
    <w:name w:val="Balloon Text"/>
    <w:basedOn w:val="a"/>
    <w:link w:val="ad"/>
    <w:qFormat/>
    <w:rPr>
      <w:kern w:val="0"/>
      <w:sz w:val="18"/>
      <w:szCs w:val="20"/>
      <w:lang w:val="zh-CN"/>
    </w:rPr>
  </w:style>
  <w:style w:type="paragraph" w:styleId="ae">
    <w:name w:val="footer"/>
    <w:basedOn w:val="a"/>
    <w:link w:val="12"/>
    <w:uiPriority w:val="99"/>
    <w:qFormat/>
    <w:pPr>
      <w:tabs>
        <w:tab w:val="center" w:pos="4153"/>
        <w:tab w:val="right" w:pos="8306"/>
      </w:tabs>
      <w:snapToGrid w:val="0"/>
      <w:jc w:val="left"/>
    </w:pPr>
    <w:rPr>
      <w:kern w:val="0"/>
      <w:sz w:val="18"/>
      <w:szCs w:val="20"/>
      <w:lang w:val="zh-CN"/>
    </w:rPr>
  </w:style>
  <w:style w:type="paragraph" w:styleId="af">
    <w:name w:val="header"/>
    <w:basedOn w:val="a"/>
    <w:link w:val="af0"/>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lang w:val="zh-CN"/>
    </w:rPr>
  </w:style>
  <w:style w:type="paragraph" w:styleId="af3">
    <w:name w:val="annotation subject"/>
    <w:basedOn w:val="a3"/>
    <w:next w:val="a3"/>
    <w:link w:val="af4"/>
    <w:qFormat/>
    <w:rPr>
      <w:b/>
      <w:kern w:val="2"/>
    </w:rPr>
  </w:style>
  <w:style w:type="paragraph" w:styleId="af5">
    <w:name w:val="Body Text First Indent"/>
    <w:basedOn w:val="a5"/>
    <w:link w:val="af6"/>
    <w:qFormat/>
    <w:pPr>
      <w:widowControl w:val="0"/>
      <w:snapToGrid/>
      <w:spacing w:before="0" w:after="120" w:line="240" w:lineRule="auto"/>
      <w:ind w:right="0" w:firstLine="420"/>
    </w:pPr>
    <w:rPr>
      <w:kern w:val="2"/>
      <w:sz w:val="21"/>
      <w:szCs w:val="24"/>
    </w:rPr>
  </w:style>
  <w:style w:type="paragraph" w:styleId="21">
    <w:name w:val="Body Text First Indent 2"/>
    <w:basedOn w:val="a7"/>
    <w:link w:val="22"/>
    <w:uiPriority w:val="99"/>
    <w:qFormat/>
    <w:pPr>
      <w:ind w:leftChars="0" w:left="0" w:firstLine="420"/>
    </w:pPr>
    <w:rPr>
      <w:kern w:val="2"/>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rPr>
  </w:style>
  <w:style w:type="character" w:customStyle="1" w:styleId="30">
    <w:name w:val="标题 3 字符"/>
    <w:link w:val="3"/>
    <w:qFormat/>
    <w:rPr>
      <w:b/>
      <w:bCs/>
      <w:kern w:val="2"/>
      <w:sz w:val="32"/>
      <w:szCs w:val="32"/>
    </w:rPr>
  </w:style>
  <w:style w:type="character" w:customStyle="1" w:styleId="a4">
    <w:name w:val="批注文字 字符"/>
    <w:link w:val="a3"/>
    <w:qFormat/>
    <w:rPr>
      <w:rFonts w:ascii="Times New Roman" w:eastAsia="宋体" w:hAnsi="Times New Roman"/>
      <w:sz w:val="24"/>
    </w:rPr>
  </w:style>
  <w:style w:type="character" w:customStyle="1" w:styleId="a6">
    <w:name w:val="正文文本 字符"/>
    <w:link w:val="a5"/>
    <w:qFormat/>
    <w:rPr>
      <w:sz w:val="18"/>
    </w:rPr>
  </w:style>
  <w:style w:type="character" w:customStyle="1" w:styleId="a8">
    <w:name w:val="正文文本缩进 字符"/>
    <w:link w:val="a7"/>
    <w:qFormat/>
    <w:rPr>
      <w:rFonts w:ascii="Times New Roman" w:eastAsia="宋体" w:hAnsi="Times New Roman"/>
      <w:sz w:val="24"/>
    </w:rPr>
  </w:style>
  <w:style w:type="character" w:customStyle="1" w:styleId="aa">
    <w:name w:val="纯文本 字符"/>
    <w:link w:val="a9"/>
    <w:uiPriority w:val="99"/>
    <w:qFormat/>
    <w:rPr>
      <w:rFonts w:ascii="仿宋_GB2312" w:eastAsia="仿宋_GB2312" w:hAnsi="BatangChe" w:cs="BatangChe"/>
      <w:kern w:val="2"/>
      <w:sz w:val="21"/>
      <w:szCs w:val="21"/>
    </w:rPr>
  </w:style>
  <w:style w:type="character" w:customStyle="1" w:styleId="11">
    <w:name w:val="日期 字符1"/>
    <w:link w:val="ab"/>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d">
    <w:name w:val="批注框文本 字符"/>
    <w:link w:val="ac"/>
    <w:qFormat/>
    <w:rPr>
      <w:rFonts w:ascii="Times New Roman" w:eastAsia="宋体" w:hAnsi="Times New Roman"/>
      <w:sz w:val="18"/>
    </w:rPr>
  </w:style>
  <w:style w:type="character" w:customStyle="1" w:styleId="12">
    <w:name w:val="页脚 字符1"/>
    <w:link w:val="ae"/>
    <w:uiPriority w:val="99"/>
    <w:qFormat/>
    <w:rPr>
      <w:sz w:val="18"/>
    </w:rPr>
  </w:style>
  <w:style w:type="character" w:customStyle="1" w:styleId="af0">
    <w:name w:val="页眉 字符"/>
    <w:link w:val="af"/>
    <w:qFormat/>
    <w:rPr>
      <w:sz w:val="18"/>
    </w:rPr>
  </w:style>
  <w:style w:type="character" w:customStyle="1" w:styleId="32">
    <w:name w:val="正文文本缩进 3 字符"/>
    <w:link w:val="31"/>
    <w:qFormat/>
    <w:rPr>
      <w:kern w:val="2"/>
      <w:sz w:val="16"/>
      <w:szCs w:val="16"/>
    </w:rPr>
  </w:style>
  <w:style w:type="character" w:customStyle="1" w:styleId="af2">
    <w:name w:val="普通(网站) 字符"/>
    <w:link w:val="af1"/>
    <w:qFormat/>
    <w:rPr>
      <w:rFonts w:ascii="宋体" w:eastAsia="宋体" w:hAnsi="宋体"/>
      <w:sz w:val="24"/>
    </w:rPr>
  </w:style>
  <w:style w:type="character" w:customStyle="1" w:styleId="af4">
    <w:name w:val="批注主题 字符"/>
    <w:link w:val="af3"/>
    <w:qFormat/>
    <w:rPr>
      <w:rFonts w:ascii="Times New Roman" w:eastAsia="宋体" w:hAnsi="Times New Roman"/>
      <w:b/>
      <w:kern w:val="2"/>
      <w:sz w:val="24"/>
    </w:rPr>
  </w:style>
  <w:style w:type="character" w:customStyle="1" w:styleId="af6">
    <w:name w:val="正文首行缩进 字符"/>
    <w:link w:val="af5"/>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3">
    <w:name w:val="纯文本 字符1"/>
    <w:qFormat/>
    <w:rPr>
      <w:rFonts w:ascii="宋体" w:hAnsi="Courier New" w:cs="Courier New"/>
      <w:kern w:val="2"/>
      <w:sz w:val="21"/>
      <w:szCs w:val="21"/>
    </w:rPr>
  </w:style>
  <w:style w:type="character" w:customStyle="1" w:styleId="14">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5">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6">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7">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0"/>
      <w:szCs w:val="30"/>
    </w:rPr>
  </w:style>
  <w:style w:type="paragraph" w:customStyle="1" w:styleId="Style66">
    <w:name w:val="_Style 66"/>
    <w:basedOn w:val="a7"/>
    <w:next w:val="a"/>
    <w:link w:val="210"/>
    <w:qFormat/>
    <w:pPr>
      <w:ind w:firstLineChars="200" w:firstLine="420"/>
    </w:pPr>
    <w:rPr>
      <w:rFonts w:cs="Calibri"/>
      <w:kern w:val="2"/>
      <w:sz w:val="21"/>
      <w:szCs w:val="21"/>
      <w:lang w:val="en-US"/>
    </w:rPr>
  </w:style>
  <w:style w:type="character" w:customStyle="1" w:styleId="210">
    <w:name w:val="正文文本首行缩进 2 字符1"/>
    <w:link w:val="Style66"/>
    <w:qFormat/>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ndaqi.com/news/field?fid=34" TargetMode="External"/><Relationship Id="rId18" Type="http://schemas.openxmlformats.org/officeDocument/2006/relationships/hyperlink" Target="http://baike.baidu.com/view/1456180.htm" TargetMode="External"/><Relationship Id="rId26" Type="http://schemas.openxmlformats.org/officeDocument/2006/relationships/package" Target="embeddings/Microsoft_Visio___2.vsdx"/><Relationship Id="rId39" Type="http://schemas.openxmlformats.org/officeDocument/2006/relationships/image" Target="media/image15.png"/><Relationship Id="rId21" Type="http://schemas.openxmlformats.org/officeDocument/2006/relationships/image" Target="media/image1.emf"/><Relationship Id="rId34" Type="http://schemas.openxmlformats.org/officeDocument/2006/relationships/image" Target="media/image10.png"/><Relationship Id="rId42" Type="http://schemas.openxmlformats.org/officeDocument/2006/relationships/image" Target="media/image18.jpeg"/><Relationship Id="rId47"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0" Type="http://schemas.openxmlformats.org/officeDocument/2006/relationships/image" Target="media/image19.jpeg"/><Relationship Id="rId55" Type="http://schemas.openxmlformats.org/officeDocument/2006/relationships/image" Target="media/image24.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baike.baidu.com/view/51869.htm" TargetMode="External"/><Relationship Id="rId25" Type="http://schemas.openxmlformats.org/officeDocument/2006/relationships/image" Target="media/image3.emf"/><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2" Type="http://schemas.openxmlformats.org/officeDocument/2006/relationships/customXml" Target="../customXml/item2.xml"/><Relationship Id="rId16" Type="http://schemas.openxmlformats.org/officeDocument/2006/relationships/hyperlink" Target="http://baike.baidu.com/view/63153.htm" TargetMode="External"/><Relationship Id="rId20" Type="http://schemas.openxmlformats.org/officeDocument/2006/relationships/hyperlink" Target="http://baike.baidu.com/view/88468.htm" TargetMode="External"/><Relationship Id="rId29" Type="http://schemas.openxmlformats.org/officeDocument/2006/relationships/image" Target="media/image6.png"/><Relationship Id="rId41" Type="http://schemas.openxmlformats.org/officeDocument/2006/relationships/image" Target="media/image17.png"/><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package" Target="embeddings/Microsoft_Visio___1.vsdx"/><Relationship Id="rId32" Type="http://schemas.openxmlformats.org/officeDocument/2006/relationships/image" Target="media/image8.jpeg"/><Relationship Id="rId37" Type="http://schemas.openxmlformats.org/officeDocument/2006/relationships/image" Target="media/image13.png"/><Relationship Id="rId40" Type="http://schemas.openxmlformats.org/officeDocument/2006/relationships/image" Target="media/image16.jpeg"/><Relationship Id="rId45"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3" Type="http://schemas.openxmlformats.org/officeDocument/2006/relationships/image" Target="media/image22.png"/><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image" Target="media/image5.wmf"/><Relationship Id="rId36" Type="http://schemas.openxmlformats.org/officeDocument/2006/relationships/image" Target="media/image12.png"/><Relationship Id="rId49" Type="http://schemas.openxmlformats.org/officeDocument/2006/relationships/hyperlink" Target="https://www.mee.gov.cn/ywgz/fgbz/bz/bzwb/gthw/wxfwjbffbz/202302/W020230224650971041729.pdf"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ike.baidu.com/view/507270.htm" TargetMode="External"/><Relationship Id="rId31" Type="http://schemas.openxmlformats.org/officeDocument/2006/relationships/package" Target="embeddings/Microsoft_Visio___3.vsdx"/><Relationship Id="rId44"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2"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package" Target="embeddings/Microsoft_Visio___.vsdx"/><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image" Target="media/image11.png"/><Relationship Id="rId43"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8"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6"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image" Target="media/image20.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21F338-E94F-4EFE-B78F-21070EE1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442</TotalTime>
  <Pages>72</Pages>
  <Words>11761</Words>
  <Characters>67041</Characters>
  <Application>Microsoft Office Word</Application>
  <DocSecurity>0</DocSecurity>
  <Lines>558</Lines>
  <Paragraphs>157</Paragraphs>
  <ScaleCrop>false</ScaleCrop>
  <Company>微软中国</Company>
  <LinksUpToDate>false</LinksUpToDate>
  <CharactersWithSpaces>78645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559</cp:revision>
  <cp:lastPrinted>2021-11-30T14:55:00Z</cp:lastPrinted>
  <dcterms:created xsi:type="dcterms:W3CDTF">2025-02-17T04:11:00Z</dcterms:created>
  <dcterms:modified xsi:type="dcterms:W3CDTF">2025-03-20T03:10:00Z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E0CC154AA76A4241996DF4EFEDC56270</vt:lpwstr>
  </property>
  <property fmtid="{D5CDD505-2E9C-101B-9397-08002B2CF9AE}" pid="4" name="KSOTemplateDocerSaveRecord">
    <vt:lpwstr>eyJoZGlkIjoiZjMwOTJmMjU2Yzg1MjkyYTM4YWIxMWE4Njc1ZWI0YTQifQ==</vt:lpwstr>
  </property>
</Properties>
</file>