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县政府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第1次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常务会议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日，县委副书记、县长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刘刚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在新城办公区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4012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会议室主持召开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县政府第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次常务会议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会议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传达学习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了习近平总书记在中共中央、国务院举行的春节团拜会上的重要讲话精神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；研究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了全县产业高质量发展暨对上争取、招商引资大会筹备工作方案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等事宜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县委常委、副县长张建芬，副县长,县公安局局长王东升，副县长牛梅，县政府党组成员、办公室主任王卫忠出席会议。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会议强调：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习近平总书记在2024年春节团拜会上的重要讲话精神温暖人心、催人奋进，激励广大干部群众在新时代新征程顽强拼搏、勇毅前行。新的一年，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各级各部门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要坚定发展信心开拓奋进，拿出时不我待的干事激情，坚定志在必得的信心决心，保持坚如磐石的战略定力，团结带领全县干部群众砥砺奋进，共同推动梁山高质量发展走深走实。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74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会议指出：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省市高水平开放暨高质量招商引资大会释放了深化大开放、拓展大招商、推动大发展的强烈信号，就开展招商引资提质增效行动作出安排，吹响了“开局就是决战、起步就是冲刺”的冲锋号。各级各部门要以高度的紧迫感、压力感、责任感，找准定位、乘势而上，快速起势、迅速突破，全力做好招商引资和经济发展各项工作。</w:t>
      </w:r>
    </w:p>
    <w:p>
      <w:pPr>
        <w:pStyle w:val="8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会议指出：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近年来，我县高度重视产业高质量发展及对上争取、招商引资工作，前期做了大量富有成效的工作，为我县产业发展及招商引资创造了良好的环境、打下了坚实的基础。今年是“招商引资突破年”“大项目突破年”，全县上下要树立招商引资是“一号工程”和“项目为王”的鲜明导向，聚焦招商引资，优化营商环境，筑巢引凤，把资源优势转化成产业发展胜势，招商一批、引企一批、落地一批、包装一批、优化统筹一批，让老树发新芽，促进一、二、三产业融合和产业集群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会议还研究了其他事项。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8" w:leftChars="304" w:hanging="2570" w:hangingChars="8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席：列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席：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梁吉军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县委组织部副部长，县人力资源和社会保障局局长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李传超  县政府办公室党组成员、副主任，县大数据中心主任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王天超  县发展和改革局副局长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张德宝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县教育和体育局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周春玲  县科学技术局副局长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吴庆林  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赵新春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耿庆涛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王其峰  县财政局党组书记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孙厚文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县住房和城乡建设局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赵性耕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申正国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闫修国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孙继民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县文化和旅游局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信卫忠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县审计局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党组成员、县政府投资事务中心主任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李新民  县行政审批服务局局长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李志刚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张晓慧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县金融工作发展促进中心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宋秀清  县投资促进服务中心副主任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李天然  县专用汽车产业服务中心副主任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吴淑玲</w:t>
      </w:r>
      <w:r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县国有资产事务中心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  坤</w:t>
      </w:r>
      <w:r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杨营镇党委书记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布留省</w:t>
      </w:r>
      <w:r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梁山经济开发区管委会副主任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袁传友</w:t>
      </w:r>
      <w:r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寿张集镇经济发展办公室主任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31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95"/>
          <w:kern w:val="0"/>
          <w:sz w:val="32"/>
          <w:szCs w:val="32"/>
          <w:lang w:val="en-US" w:eastAsia="zh-CN"/>
        </w:rPr>
      </w:pPr>
    </w:p>
    <w:p/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jQ4YzhkNjlkODkyMjhkN2Y5YmExNjliNDBmYWMifQ=="/>
  </w:docVars>
  <w:rsids>
    <w:rsidRoot w:val="5EAA5953"/>
    <w:rsid w:val="06FB532A"/>
    <w:rsid w:val="07C7226E"/>
    <w:rsid w:val="0830452C"/>
    <w:rsid w:val="0C3F43E6"/>
    <w:rsid w:val="0E1C6553"/>
    <w:rsid w:val="0EDA6920"/>
    <w:rsid w:val="0F6C1B02"/>
    <w:rsid w:val="11C24DCA"/>
    <w:rsid w:val="19867DB0"/>
    <w:rsid w:val="1D016DD8"/>
    <w:rsid w:val="22F303B5"/>
    <w:rsid w:val="230368CE"/>
    <w:rsid w:val="2B925B96"/>
    <w:rsid w:val="38C14287"/>
    <w:rsid w:val="3B684A83"/>
    <w:rsid w:val="3D333AA7"/>
    <w:rsid w:val="415D2F99"/>
    <w:rsid w:val="47D51F00"/>
    <w:rsid w:val="48F956B7"/>
    <w:rsid w:val="4B826288"/>
    <w:rsid w:val="545274D2"/>
    <w:rsid w:val="55324729"/>
    <w:rsid w:val="576315B9"/>
    <w:rsid w:val="5EAA5953"/>
    <w:rsid w:val="5FA71BE1"/>
    <w:rsid w:val="679B077F"/>
    <w:rsid w:val="6CEA2FA2"/>
    <w:rsid w:val="7CDB7866"/>
    <w:rsid w:val="7E297232"/>
    <w:rsid w:val="7E7225CB"/>
    <w:rsid w:val="B5E36F5A"/>
    <w:rsid w:val="BFBC753D"/>
    <w:rsid w:val="E79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Calibri" w:hAnsi="Calibri" w:eastAsia="宋体"/>
      <w:kern w:val="2"/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lang w:val="zh-CN"/>
    </w:rPr>
  </w:style>
  <w:style w:type="paragraph" w:styleId="4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ody Text Indent 2"/>
    <w:basedOn w:val="1"/>
    <w:next w:val="1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reader-word-layer reader-word-s46-2"/>
    <w:basedOn w:val="1"/>
    <w:next w:val="12"/>
    <w:qFormat/>
    <w:uiPriority w:val="0"/>
    <w:pPr>
      <w:widowControl/>
      <w:spacing w:before="280" w:after="280"/>
    </w:pPr>
    <w:rPr>
      <w:rFonts w:ascii="宋体" w:hAnsi="Calibri" w:eastAsia="宋体" w:cs="Calibri"/>
      <w:sz w:val="24"/>
      <w:szCs w:val="21"/>
    </w:rPr>
  </w:style>
  <w:style w:type="paragraph" w:customStyle="1" w:styleId="12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hAnsi="Calibri" w:eastAsia="Arial Unicode MS" w:cs="Calibri"/>
      <w:sz w:val="24"/>
      <w:szCs w:val="21"/>
    </w:rPr>
  </w:style>
  <w:style w:type="paragraph" w:styleId="13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宋体"/>
      <w:color w:val="000000"/>
      <w:sz w:val="24"/>
      <w:szCs w:val="22"/>
      <w:lang w:val="en-US" w:eastAsia="zh-CN" w:bidi="ar-SA"/>
    </w:rPr>
  </w:style>
  <w:style w:type="paragraph" w:customStyle="1" w:styleId="18">
    <w:name w:val="正文首行缩进 21"/>
    <w:basedOn w:val="19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缩进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32"/>
      <w:szCs w:val="32"/>
      <w:lang w:val="en-US" w:eastAsia="zh-CN" w:bidi="ar-SA"/>
    </w:rPr>
  </w:style>
  <w:style w:type="paragraph" w:customStyle="1" w:styleId="21">
    <w:name w:val="Body Text Indent 2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  <w:style w:type="paragraph" w:customStyle="1" w:styleId="22">
    <w:name w:val="Body Text Indent 2_c4ea6478-75ca-4a30-986e-c5d22fc31945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  <w:style w:type="paragraph" w:customStyle="1" w:styleId="23">
    <w:name w:val="Body Text Indent 2_da4d40e2-2050-4936-aa73-c9fe09bb71a7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2082</Words>
  <Characters>2097</Characters>
  <Lines>0</Lines>
  <Paragraphs>0</Paragraphs>
  <TotalTime>3</TotalTime>
  <ScaleCrop>false</ScaleCrop>
  <LinksUpToDate>false</LinksUpToDate>
  <CharactersWithSpaces>2197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2022-10-29T02:18:00Z</dcterms:created>
  <dc:creator>里加图</dc:creator>
  <cp:lastModifiedBy>user</cp:lastModifiedBy>
  <dcterms:modified xsi:type="dcterms:W3CDTF">2024-03-14T10:11:52Z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4BDDCFAAA90A4708895ED6D40298661A_13</vt:lpwstr>
  </property>
</Properties>
</file>